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BE4A966" w14:textId="77777777" w:rsidR="005F40BA" w:rsidRPr="007B18A3" w:rsidRDefault="005F40BA" w:rsidP="000F3AE4">
      <w:pPr>
        <w:rPr>
          <w:rFonts w:cs="Calibri"/>
          <w:lang w:eastAsia="en-US"/>
        </w:rPr>
      </w:pPr>
    </w:p>
    <w:p w14:paraId="6E4391DB" w14:textId="77777777" w:rsidR="009261C8" w:rsidRPr="007B18A3" w:rsidRDefault="009261C8" w:rsidP="00D8761C">
      <w:pPr>
        <w:tabs>
          <w:tab w:val="left" w:pos="1032"/>
          <w:tab w:val="center" w:pos="4970"/>
        </w:tabs>
        <w:spacing w:after="200" w:line="276" w:lineRule="auto"/>
        <w:ind w:left="284" w:right="153"/>
        <w:jc w:val="center"/>
        <w:rPr>
          <w:rFonts w:eastAsia="Times New Roman" w:cs="Calibri"/>
          <w:b/>
          <w:bCs/>
          <w:sz w:val="28"/>
          <w:szCs w:val="28"/>
          <w:lang w:bidi="sl-SI"/>
        </w:rPr>
      </w:pPr>
      <w:r w:rsidRPr="007B18A3">
        <w:rPr>
          <w:rFonts w:cs="Calibri"/>
          <w:b/>
          <w:sz w:val="28"/>
          <w:szCs w:val="28"/>
          <w:lang w:eastAsia="en-US"/>
        </w:rPr>
        <w:t>S</w:t>
      </w:r>
      <w:r w:rsidRPr="007B18A3">
        <w:rPr>
          <w:rFonts w:eastAsia="Times New Roman" w:cs="Calibri"/>
          <w:b/>
          <w:bCs/>
          <w:sz w:val="28"/>
          <w:szCs w:val="28"/>
          <w:lang w:bidi="sl-SI"/>
        </w:rPr>
        <w:t>EZNAM AKTUALNIH EVROPSKIH IN DRUGIH RAZPISOV</w:t>
      </w:r>
    </w:p>
    <w:p w14:paraId="313F7CAA" w14:textId="77777777" w:rsidR="009261C8" w:rsidRPr="007B18A3" w:rsidRDefault="0081681C" w:rsidP="00D8761C">
      <w:pPr>
        <w:spacing w:after="200" w:line="276" w:lineRule="auto"/>
        <w:ind w:left="284" w:right="153"/>
        <w:jc w:val="center"/>
        <w:rPr>
          <w:rFonts w:eastAsia="Times New Roman" w:cs="Calibri"/>
          <w:b/>
          <w:bCs/>
          <w:sz w:val="28"/>
          <w:szCs w:val="28"/>
          <w:lang w:bidi="sl-SI"/>
        </w:rPr>
      </w:pPr>
      <w:r w:rsidRPr="007B18A3">
        <w:rPr>
          <w:rFonts w:eastAsia="Times New Roman" w:cs="Calibri"/>
          <w:b/>
          <w:bCs/>
          <w:sz w:val="28"/>
          <w:szCs w:val="28"/>
          <w:lang w:bidi="sl-SI"/>
        </w:rPr>
        <w:t>(</w:t>
      </w:r>
      <w:r w:rsidR="00641327" w:rsidRPr="007B18A3">
        <w:rPr>
          <w:rFonts w:eastAsia="Times New Roman" w:cs="Calibri"/>
          <w:b/>
          <w:bCs/>
          <w:sz w:val="28"/>
          <w:szCs w:val="28"/>
          <w:lang w:bidi="sl-SI"/>
        </w:rPr>
        <w:t>22</w:t>
      </w:r>
      <w:r w:rsidR="00B148E4" w:rsidRPr="007B18A3">
        <w:rPr>
          <w:rFonts w:eastAsia="Times New Roman" w:cs="Calibri"/>
          <w:b/>
          <w:bCs/>
          <w:sz w:val="28"/>
          <w:szCs w:val="28"/>
          <w:lang w:bidi="sl-SI"/>
        </w:rPr>
        <w:t>.</w:t>
      </w:r>
      <w:r w:rsidR="00E92DB3" w:rsidRPr="007B18A3">
        <w:rPr>
          <w:rFonts w:eastAsia="Times New Roman" w:cs="Calibri"/>
          <w:b/>
          <w:bCs/>
          <w:sz w:val="28"/>
          <w:szCs w:val="28"/>
          <w:lang w:bidi="sl-SI"/>
        </w:rPr>
        <w:t xml:space="preserve"> </w:t>
      </w:r>
      <w:r w:rsidR="00BD67AA" w:rsidRPr="007B18A3">
        <w:rPr>
          <w:rFonts w:eastAsia="Times New Roman" w:cs="Calibri"/>
          <w:b/>
          <w:bCs/>
          <w:sz w:val="28"/>
          <w:szCs w:val="28"/>
          <w:lang w:bidi="sl-SI"/>
        </w:rPr>
        <w:t>3</w:t>
      </w:r>
      <w:r w:rsidR="003B0E5D" w:rsidRPr="007B18A3">
        <w:rPr>
          <w:rFonts w:eastAsia="Times New Roman" w:cs="Calibri"/>
          <w:b/>
          <w:bCs/>
          <w:sz w:val="28"/>
          <w:szCs w:val="28"/>
          <w:lang w:bidi="sl-SI"/>
        </w:rPr>
        <w:t>.</w:t>
      </w:r>
      <w:r w:rsidR="00BC185A" w:rsidRPr="007B18A3">
        <w:rPr>
          <w:rFonts w:eastAsia="Times New Roman" w:cs="Calibri"/>
          <w:b/>
          <w:bCs/>
          <w:sz w:val="28"/>
          <w:szCs w:val="28"/>
          <w:lang w:bidi="sl-SI"/>
        </w:rPr>
        <w:t xml:space="preserve"> </w:t>
      </w:r>
      <w:r w:rsidR="00E92DB3" w:rsidRPr="007B18A3">
        <w:rPr>
          <w:rFonts w:eastAsia="Times New Roman" w:cs="Calibri"/>
          <w:b/>
          <w:bCs/>
          <w:sz w:val="28"/>
          <w:szCs w:val="28"/>
          <w:lang w:bidi="sl-SI"/>
        </w:rPr>
        <w:t>202</w:t>
      </w:r>
      <w:r w:rsidR="003B3EAC" w:rsidRPr="007B18A3">
        <w:rPr>
          <w:rFonts w:eastAsia="Times New Roman" w:cs="Calibri"/>
          <w:b/>
          <w:bCs/>
          <w:sz w:val="28"/>
          <w:szCs w:val="28"/>
          <w:lang w:bidi="sl-SI"/>
        </w:rPr>
        <w:t>2</w:t>
      </w:r>
      <w:r w:rsidR="009261C8" w:rsidRPr="007B18A3">
        <w:rPr>
          <w:rFonts w:eastAsia="Times New Roman" w:cs="Calibri"/>
          <w:b/>
          <w:bCs/>
          <w:sz w:val="28"/>
          <w:szCs w:val="28"/>
          <w:lang w:bidi="sl-SI"/>
        </w:rPr>
        <w:t>)</w:t>
      </w:r>
    </w:p>
    <w:p w14:paraId="6B9E5435" w14:textId="77777777" w:rsidR="005F0DEE" w:rsidRPr="007B18A3" w:rsidRDefault="005F0DEE" w:rsidP="00355580">
      <w:pPr>
        <w:tabs>
          <w:tab w:val="right" w:pos="10110"/>
        </w:tabs>
        <w:spacing w:after="200" w:line="276" w:lineRule="auto"/>
        <w:ind w:left="284" w:right="153"/>
        <w:rPr>
          <w:rFonts w:eastAsia="Times New Roman" w:cs="Calibri"/>
          <w:b/>
          <w:bCs/>
          <w:sz w:val="22"/>
          <w:szCs w:val="22"/>
          <w:shd w:val="clear" w:color="auto" w:fill="FFC000"/>
          <w:lang w:bidi="sl-SI"/>
        </w:rPr>
      </w:pPr>
    </w:p>
    <w:p w14:paraId="0D6AFD4C" w14:textId="11A3C848" w:rsidR="00DA72AA" w:rsidRDefault="009261C8" w:rsidP="008515CE">
      <w:pPr>
        <w:tabs>
          <w:tab w:val="right" w:pos="10110"/>
        </w:tabs>
        <w:spacing w:after="200" w:line="276" w:lineRule="auto"/>
        <w:ind w:right="153"/>
        <w:rPr>
          <w:rFonts w:eastAsia="Times New Roman" w:cs="Calibri"/>
          <w:b/>
          <w:bCs/>
          <w:sz w:val="22"/>
          <w:szCs w:val="22"/>
          <w:shd w:val="clear" w:color="auto" w:fill="FFC000"/>
          <w:lang w:bidi="sl-SI"/>
        </w:rPr>
      </w:pPr>
      <w:r w:rsidRPr="007B18A3">
        <w:rPr>
          <w:rFonts w:eastAsia="Times New Roman" w:cs="Calibri"/>
          <w:b/>
          <w:bCs/>
          <w:sz w:val="22"/>
          <w:szCs w:val="22"/>
          <w:shd w:val="clear" w:color="auto" w:fill="FFC000"/>
          <w:lang w:bidi="sl-SI"/>
        </w:rPr>
        <w:t xml:space="preserve">Novi razpisi so označeni z </w:t>
      </w:r>
      <w:r w:rsidR="00355580" w:rsidRPr="007B18A3">
        <w:rPr>
          <w:rFonts w:eastAsia="Times New Roman" w:cs="Calibri"/>
          <w:b/>
          <w:bCs/>
          <w:sz w:val="22"/>
          <w:szCs w:val="22"/>
          <w:shd w:val="clear" w:color="auto" w:fill="FFC000"/>
          <w:lang w:bidi="sl-SI"/>
        </w:rPr>
        <w:t xml:space="preserve">oranžno </w:t>
      </w:r>
      <w:r w:rsidRPr="007B18A3">
        <w:rPr>
          <w:rFonts w:eastAsia="Times New Roman" w:cs="Calibri"/>
          <w:b/>
          <w:bCs/>
          <w:sz w:val="22"/>
          <w:szCs w:val="22"/>
          <w:shd w:val="clear" w:color="auto" w:fill="FFC000"/>
          <w:lang w:bidi="sl-SI"/>
        </w:rPr>
        <w:t>barvo!</w:t>
      </w:r>
    </w:p>
    <w:p w14:paraId="4E39DD10" w14:textId="5038C84D" w:rsidR="008716D6" w:rsidRDefault="008716D6" w:rsidP="008716D6">
      <w:pPr>
        <w:ind w:right="153"/>
        <w:rPr>
          <w:rFonts w:eastAsia="Times New Roman" w:cs="Calibri"/>
          <w:b/>
          <w:bCs/>
          <w:sz w:val="28"/>
          <w:szCs w:val="28"/>
          <w:shd w:val="clear" w:color="auto" w:fill="FFC000"/>
          <w:lang w:bidi="sl-SI"/>
        </w:rPr>
      </w:pPr>
      <w:r w:rsidRPr="0086219A">
        <w:rPr>
          <w:rFonts w:eastAsia="Times New Roman" w:cs="Calibri"/>
          <w:b/>
          <w:bCs/>
          <w:sz w:val="28"/>
          <w:szCs w:val="28"/>
          <w:shd w:val="clear" w:color="auto" w:fill="FFC000"/>
          <w:lang w:bidi="sl-SI"/>
        </w:rPr>
        <w:t>Najava razpisov LIFE za leto 202</w:t>
      </w:r>
      <w:r>
        <w:rPr>
          <w:rFonts w:eastAsia="Times New Roman" w:cs="Calibri"/>
          <w:b/>
          <w:bCs/>
          <w:sz w:val="28"/>
          <w:szCs w:val="28"/>
          <w:shd w:val="clear" w:color="auto" w:fill="FFC000"/>
          <w:lang w:bidi="sl-SI"/>
        </w:rPr>
        <w:t>2</w:t>
      </w:r>
    </w:p>
    <w:p w14:paraId="2D6913FB" w14:textId="77777777" w:rsidR="008716D6" w:rsidRPr="007B18A3" w:rsidRDefault="008716D6" w:rsidP="008716D6">
      <w:pPr>
        <w:ind w:right="153"/>
        <w:rPr>
          <w:rFonts w:eastAsia="Times New Roman" w:cs="Calibri"/>
          <w:b/>
          <w:bCs/>
          <w:sz w:val="28"/>
          <w:szCs w:val="28"/>
          <w:shd w:val="clear" w:color="auto" w:fill="FFC000"/>
          <w:lang w:bidi="sl-SI"/>
        </w:rPr>
      </w:pPr>
    </w:p>
    <w:tbl>
      <w:tblPr>
        <w:tblW w:w="0" w:type="auto"/>
        <w:tblInd w:w="250" w:type="dxa"/>
        <w:tblCellMar>
          <w:left w:w="0" w:type="dxa"/>
          <w:right w:w="0" w:type="dxa"/>
        </w:tblCellMar>
        <w:tblLook w:val="04A0" w:firstRow="1" w:lastRow="0" w:firstColumn="1" w:lastColumn="0" w:noHBand="0" w:noVBand="1"/>
      </w:tblPr>
      <w:tblGrid>
        <w:gridCol w:w="3082"/>
        <w:gridCol w:w="6582"/>
      </w:tblGrid>
      <w:tr w:rsidR="008716D6" w:rsidRPr="007B18A3" w14:paraId="4E4A114B" w14:textId="77777777" w:rsidTr="008716D6">
        <w:trPr>
          <w:trHeight w:val="869"/>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DF75EB" w14:textId="459E2F5F" w:rsidR="008716D6" w:rsidRPr="007B18A3" w:rsidRDefault="008716D6" w:rsidP="00481C5B">
            <w:pPr>
              <w:spacing w:line="252" w:lineRule="auto"/>
              <w:ind w:left="284" w:right="153"/>
              <w:rPr>
                <w:rFonts w:cs="Calibri"/>
                <w:sz w:val="22"/>
                <w:szCs w:val="22"/>
              </w:rPr>
            </w:pPr>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CFDE8B" w14:textId="77777777" w:rsidR="008716D6" w:rsidRDefault="008716D6" w:rsidP="008716D6">
            <w:pPr>
              <w:pStyle w:val="Navadensplet"/>
              <w:rPr>
                <w:rFonts w:ascii="Calibri" w:hAnsi="Calibri" w:cs="Calibri"/>
                <w:sz w:val="22"/>
                <w:szCs w:val="22"/>
              </w:rPr>
            </w:pPr>
          </w:p>
          <w:p w14:paraId="18996426" w14:textId="77777777" w:rsidR="008716D6" w:rsidRPr="0086219A" w:rsidRDefault="008716D6" w:rsidP="008716D6">
            <w:pPr>
              <w:pStyle w:val="Navadensplet"/>
              <w:rPr>
                <w:rFonts w:ascii="Calibri" w:hAnsi="Calibri" w:cs="Calibri"/>
                <w:sz w:val="22"/>
                <w:szCs w:val="22"/>
              </w:rPr>
            </w:pPr>
            <w:r w:rsidRPr="0086219A">
              <w:rPr>
                <w:rFonts w:ascii="Calibri" w:hAnsi="Calibri" w:cs="Calibri"/>
                <w:sz w:val="22"/>
                <w:szCs w:val="22"/>
              </w:rPr>
              <w:t xml:space="preserve">All LIFE </w:t>
            </w:r>
            <w:proofErr w:type="spellStart"/>
            <w:r w:rsidRPr="0086219A">
              <w:rPr>
                <w:rFonts w:ascii="Calibri" w:hAnsi="Calibri" w:cs="Calibri"/>
                <w:sz w:val="22"/>
                <w:szCs w:val="22"/>
              </w:rPr>
              <w:t>Calls</w:t>
            </w:r>
            <w:proofErr w:type="spellEnd"/>
            <w:r w:rsidRPr="0086219A">
              <w:rPr>
                <w:rFonts w:ascii="Calibri" w:hAnsi="Calibri" w:cs="Calibri"/>
                <w:sz w:val="22"/>
                <w:szCs w:val="22"/>
              </w:rPr>
              <w:t xml:space="preserve"> </w:t>
            </w:r>
            <w:proofErr w:type="spellStart"/>
            <w:r w:rsidRPr="0086219A">
              <w:rPr>
                <w:rFonts w:ascii="Calibri" w:hAnsi="Calibri" w:cs="Calibri"/>
                <w:sz w:val="22"/>
                <w:szCs w:val="22"/>
              </w:rPr>
              <w:t>for</w:t>
            </w:r>
            <w:proofErr w:type="spellEnd"/>
            <w:r w:rsidRPr="0086219A">
              <w:rPr>
                <w:rFonts w:ascii="Calibri" w:hAnsi="Calibri" w:cs="Calibri"/>
                <w:sz w:val="22"/>
                <w:szCs w:val="22"/>
              </w:rPr>
              <w:t xml:space="preserve"> </w:t>
            </w:r>
            <w:proofErr w:type="spellStart"/>
            <w:r w:rsidRPr="0086219A">
              <w:rPr>
                <w:rFonts w:ascii="Calibri" w:hAnsi="Calibri" w:cs="Calibri"/>
                <w:sz w:val="22"/>
                <w:szCs w:val="22"/>
              </w:rPr>
              <w:t>proposals</w:t>
            </w:r>
            <w:proofErr w:type="spellEnd"/>
            <w:r w:rsidRPr="0086219A">
              <w:rPr>
                <w:rFonts w:ascii="Calibri" w:hAnsi="Calibri" w:cs="Calibri"/>
                <w:sz w:val="22"/>
                <w:szCs w:val="22"/>
              </w:rPr>
              <w:t xml:space="preserve"> 2022 are </w:t>
            </w:r>
            <w:proofErr w:type="spellStart"/>
            <w:r w:rsidRPr="0086219A">
              <w:rPr>
                <w:rFonts w:ascii="Calibri" w:hAnsi="Calibri" w:cs="Calibri"/>
                <w:sz w:val="22"/>
                <w:szCs w:val="22"/>
              </w:rPr>
              <w:t>expected</w:t>
            </w:r>
            <w:proofErr w:type="spellEnd"/>
            <w:r w:rsidRPr="0086219A">
              <w:rPr>
                <w:rFonts w:ascii="Calibri" w:hAnsi="Calibri" w:cs="Calibri"/>
                <w:sz w:val="22"/>
                <w:szCs w:val="22"/>
              </w:rPr>
              <w:t xml:space="preserve"> to be </w:t>
            </w:r>
            <w:proofErr w:type="spellStart"/>
            <w:r w:rsidRPr="0086219A">
              <w:rPr>
                <w:rFonts w:ascii="Calibri" w:hAnsi="Calibri" w:cs="Calibri"/>
                <w:sz w:val="22"/>
                <w:szCs w:val="22"/>
              </w:rPr>
              <w:t>published</w:t>
            </w:r>
            <w:proofErr w:type="spellEnd"/>
            <w:r w:rsidRPr="0086219A">
              <w:rPr>
                <w:rFonts w:ascii="Calibri" w:hAnsi="Calibri" w:cs="Calibri"/>
                <w:sz w:val="22"/>
                <w:szCs w:val="22"/>
              </w:rPr>
              <w:t xml:space="preserve"> on </w:t>
            </w:r>
            <w:proofErr w:type="spellStart"/>
            <w:r w:rsidRPr="0086219A">
              <w:rPr>
                <w:rFonts w:ascii="Calibri" w:hAnsi="Calibri" w:cs="Calibri"/>
                <w:sz w:val="22"/>
                <w:szCs w:val="22"/>
              </w:rPr>
              <w:t>the</w:t>
            </w:r>
            <w:proofErr w:type="spellEnd"/>
            <w:r w:rsidRPr="0086219A">
              <w:rPr>
                <w:rFonts w:ascii="Calibri" w:hAnsi="Calibri" w:cs="Calibri"/>
                <w:sz w:val="22"/>
                <w:szCs w:val="22"/>
              </w:rPr>
              <w:t> </w:t>
            </w:r>
            <w:proofErr w:type="spellStart"/>
            <w:r w:rsidRPr="0086219A">
              <w:rPr>
                <w:rFonts w:ascii="Calibri" w:hAnsi="Calibri" w:cs="Calibri"/>
                <w:sz w:val="22"/>
                <w:szCs w:val="22"/>
              </w:rPr>
              <w:fldChar w:fldCharType="begin"/>
            </w:r>
            <w:r w:rsidRPr="0086219A">
              <w:rPr>
                <w:rFonts w:ascii="Calibri" w:hAnsi="Calibri" w:cs="Calibri"/>
                <w:sz w:val="22"/>
                <w:szCs w:val="22"/>
              </w:rPr>
              <w:instrText xml:space="preserve"> HYPERLINK "https://ec.europa.eu/info/funding-tenders/opportunities/portal/screen/programmes/life2027" </w:instrText>
            </w:r>
            <w:r w:rsidRPr="0086219A">
              <w:rPr>
                <w:rFonts w:ascii="Calibri" w:hAnsi="Calibri" w:cs="Calibri"/>
                <w:sz w:val="22"/>
                <w:szCs w:val="22"/>
              </w:rPr>
              <w:fldChar w:fldCharType="separate"/>
            </w:r>
            <w:r w:rsidRPr="0086219A">
              <w:rPr>
                <w:rStyle w:val="Hiperpovezava"/>
                <w:rFonts w:ascii="Calibri" w:hAnsi="Calibri" w:cs="Calibri"/>
                <w:sz w:val="22"/>
                <w:szCs w:val="22"/>
              </w:rPr>
              <w:t>Funding</w:t>
            </w:r>
            <w:proofErr w:type="spellEnd"/>
            <w:r w:rsidRPr="0086219A">
              <w:rPr>
                <w:rStyle w:val="Hiperpovezava"/>
                <w:rFonts w:ascii="Calibri" w:hAnsi="Calibri" w:cs="Calibri"/>
                <w:sz w:val="22"/>
                <w:szCs w:val="22"/>
              </w:rPr>
              <w:t xml:space="preserve"> &amp; tender </w:t>
            </w:r>
            <w:proofErr w:type="spellStart"/>
            <w:r w:rsidRPr="0086219A">
              <w:rPr>
                <w:rStyle w:val="Hiperpovezava"/>
                <w:rFonts w:ascii="Calibri" w:hAnsi="Calibri" w:cs="Calibri"/>
                <w:sz w:val="22"/>
                <w:szCs w:val="22"/>
              </w:rPr>
              <w:t>opportunities</w:t>
            </w:r>
            <w:proofErr w:type="spellEnd"/>
            <w:r w:rsidRPr="0086219A">
              <w:rPr>
                <w:rStyle w:val="Hiperpovezava"/>
                <w:rFonts w:ascii="Calibri" w:hAnsi="Calibri" w:cs="Calibri"/>
                <w:sz w:val="22"/>
                <w:szCs w:val="22"/>
              </w:rPr>
              <w:t xml:space="preserve"> portal</w:t>
            </w:r>
            <w:r w:rsidRPr="0086219A">
              <w:rPr>
                <w:rFonts w:ascii="Calibri" w:hAnsi="Calibri" w:cs="Calibri"/>
                <w:sz w:val="22"/>
                <w:szCs w:val="22"/>
              </w:rPr>
              <w:fldChar w:fldCharType="end"/>
            </w:r>
            <w:r w:rsidRPr="0086219A">
              <w:rPr>
                <w:rFonts w:ascii="Calibri" w:hAnsi="Calibri" w:cs="Calibri"/>
                <w:sz w:val="22"/>
                <w:szCs w:val="22"/>
              </w:rPr>
              <w:t xml:space="preserve"> on </w:t>
            </w:r>
            <w:r w:rsidRPr="0086219A">
              <w:rPr>
                <w:rStyle w:val="Krepko"/>
                <w:rFonts w:ascii="Calibri" w:hAnsi="Calibri" w:cs="Calibri"/>
                <w:sz w:val="22"/>
                <w:szCs w:val="22"/>
              </w:rPr>
              <w:t xml:space="preserve">17 </w:t>
            </w:r>
            <w:proofErr w:type="spellStart"/>
            <w:r w:rsidRPr="0086219A">
              <w:rPr>
                <w:rStyle w:val="Krepko"/>
                <w:rFonts w:ascii="Calibri" w:hAnsi="Calibri" w:cs="Calibri"/>
                <w:sz w:val="22"/>
                <w:szCs w:val="22"/>
              </w:rPr>
              <w:t>May</w:t>
            </w:r>
            <w:proofErr w:type="spellEnd"/>
            <w:r w:rsidRPr="0086219A">
              <w:rPr>
                <w:rStyle w:val="Krepko"/>
                <w:rFonts w:ascii="Calibri" w:hAnsi="Calibri" w:cs="Calibri"/>
                <w:sz w:val="22"/>
                <w:szCs w:val="22"/>
              </w:rPr>
              <w:t xml:space="preserve"> 2022</w:t>
            </w:r>
            <w:r w:rsidRPr="0086219A">
              <w:rPr>
                <w:rFonts w:ascii="Calibri" w:hAnsi="Calibri" w:cs="Calibri"/>
                <w:sz w:val="22"/>
                <w:szCs w:val="22"/>
              </w:rPr>
              <w:t>.</w:t>
            </w:r>
          </w:p>
          <w:p w14:paraId="62BB80D3" w14:textId="50540EFD" w:rsidR="008716D6" w:rsidRPr="007B18A3" w:rsidRDefault="008716D6" w:rsidP="00481C5B">
            <w:pPr>
              <w:spacing w:line="252" w:lineRule="auto"/>
              <w:ind w:right="153"/>
              <w:rPr>
                <w:rFonts w:cs="Calibri"/>
                <w:sz w:val="22"/>
                <w:szCs w:val="22"/>
              </w:rPr>
            </w:pPr>
          </w:p>
        </w:tc>
      </w:tr>
      <w:tr w:rsidR="008716D6" w:rsidRPr="007B18A3" w14:paraId="2347392E" w14:textId="77777777" w:rsidTr="00481C5B">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0ADDF" w14:textId="77777777" w:rsidR="008716D6" w:rsidRPr="0086219A" w:rsidRDefault="008716D6" w:rsidP="008716D6">
            <w:pPr>
              <w:pStyle w:val="Navadensplet"/>
              <w:rPr>
                <w:rFonts w:ascii="Calibri" w:hAnsi="Calibri" w:cs="Calibri"/>
                <w:sz w:val="22"/>
                <w:szCs w:val="22"/>
              </w:rPr>
            </w:pPr>
            <w:proofErr w:type="spellStart"/>
            <w:r w:rsidRPr="0086219A">
              <w:rPr>
                <w:rFonts w:ascii="Calibri" w:eastAsia="Calibri" w:hAnsi="Calibri" w:cs="Calibri"/>
                <w:sz w:val="22"/>
                <w:szCs w:val="22"/>
              </w:rPr>
              <w:t>A</w:t>
            </w:r>
            <w:r w:rsidRPr="0086219A">
              <w:rPr>
                <w:rFonts w:ascii="Calibri" w:hAnsi="Calibri" w:cs="Calibri"/>
                <w:sz w:val="22"/>
                <w:szCs w:val="22"/>
              </w:rPr>
              <w:t>nticipated</w:t>
            </w:r>
            <w:proofErr w:type="spellEnd"/>
            <w:r w:rsidRPr="0086219A">
              <w:rPr>
                <w:rFonts w:ascii="Calibri" w:hAnsi="Calibri" w:cs="Calibri"/>
                <w:sz w:val="22"/>
                <w:szCs w:val="22"/>
              </w:rPr>
              <w:t xml:space="preserve"> </w:t>
            </w:r>
            <w:proofErr w:type="spellStart"/>
            <w:r w:rsidRPr="0086219A">
              <w:rPr>
                <w:rFonts w:ascii="Calibri" w:hAnsi="Calibri" w:cs="Calibri"/>
                <w:sz w:val="22"/>
                <w:szCs w:val="22"/>
              </w:rPr>
              <w:t>submission</w:t>
            </w:r>
            <w:proofErr w:type="spellEnd"/>
            <w:r w:rsidRPr="0086219A">
              <w:rPr>
                <w:rFonts w:ascii="Calibri" w:hAnsi="Calibri" w:cs="Calibri"/>
                <w:sz w:val="22"/>
                <w:szCs w:val="22"/>
              </w:rPr>
              <w:t xml:space="preserve"> </w:t>
            </w:r>
            <w:proofErr w:type="spellStart"/>
            <w:r w:rsidRPr="0086219A">
              <w:rPr>
                <w:rFonts w:ascii="Calibri" w:hAnsi="Calibri" w:cs="Calibri"/>
                <w:sz w:val="22"/>
                <w:szCs w:val="22"/>
              </w:rPr>
              <w:t>deadlines</w:t>
            </w:r>
            <w:proofErr w:type="spellEnd"/>
            <w:r w:rsidRPr="0086219A">
              <w:rPr>
                <w:rFonts w:ascii="Calibri" w:hAnsi="Calibri" w:cs="Calibri"/>
                <w:sz w:val="22"/>
                <w:szCs w:val="22"/>
              </w:rPr>
              <w:t>:</w:t>
            </w:r>
          </w:p>
          <w:p w14:paraId="0A8640A4" w14:textId="66AC7CE8" w:rsidR="008716D6" w:rsidRPr="007B18A3" w:rsidRDefault="008716D6" w:rsidP="00481C5B">
            <w:pPr>
              <w:spacing w:line="252" w:lineRule="auto"/>
              <w:ind w:left="284" w:right="153"/>
              <w:rPr>
                <w:rFonts w:cs="Calibri"/>
                <w:sz w:val="22"/>
                <w:szCs w:val="22"/>
              </w:rPr>
            </w:pP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903BE4" w14:textId="77777777" w:rsidR="008716D6" w:rsidRPr="0086219A" w:rsidRDefault="008716D6" w:rsidP="008716D6">
            <w:pPr>
              <w:numPr>
                <w:ilvl w:val="0"/>
                <w:numId w:val="28"/>
              </w:numPr>
              <w:spacing w:before="100" w:beforeAutospacing="1" w:after="100" w:afterAutospacing="1"/>
              <w:rPr>
                <w:rFonts w:cs="Calibri"/>
                <w:sz w:val="22"/>
                <w:szCs w:val="22"/>
              </w:rPr>
            </w:pPr>
            <w:r w:rsidRPr="0086219A">
              <w:rPr>
                <w:rFonts w:cs="Calibri"/>
                <w:sz w:val="22"/>
                <w:szCs w:val="22"/>
              </w:rPr>
              <w:t xml:space="preserve">Standard </w:t>
            </w:r>
            <w:proofErr w:type="spellStart"/>
            <w:r w:rsidRPr="0086219A">
              <w:rPr>
                <w:rFonts w:cs="Calibri"/>
                <w:sz w:val="22"/>
                <w:szCs w:val="22"/>
              </w:rPr>
              <w:t>Action</w:t>
            </w:r>
            <w:proofErr w:type="spellEnd"/>
            <w:r w:rsidRPr="0086219A">
              <w:rPr>
                <w:rFonts w:cs="Calibri"/>
                <w:sz w:val="22"/>
                <w:szCs w:val="22"/>
              </w:rPr>
              <w:t xml:space="preserve"> </w:t>
            </w:r>
            <w:proofErr w:type="spellStart"/>
            <w:r w:rsidRPr="0086219A">
              <w:rPr>
                <w:rFonts w:cs="Calibri"/>
                <w:sz w:val="22"/>
                <w:szCs w:val="22"/>
              </w:rPr>
              <w:t>Projects</w:t>
            </w:r>
            <w:proofErr w:type="spellEnd"/>
            <w:r w:rsidRPr="0086219A">
              <w:rPr>
                <w:rFonts w:cs="Calibri"/>
                <w:sz w:val="22"/>
                <w:szCs w:val="22"/>
              </w:rPr>
              <w:t xml:space="preserve"> (</w:t>
            </w:r>
            <w:proofErr w:type="spellStart"/>
            <w:r w:rsidRPr="0086219A">
              <w:rPr>
                <w:rFonts w:cs="Calibri"/>
                <w:sz w:val="22"/>
                <w:szCs w:val="22"/>
              </w:rPr>
              <w:t>SAPs</w:t>
            </w:r>
            <w:proofErr w:type="spellEnd"/>
            <w:r w:rsidRPr="0086219A">
              <w:rPr>
                <w:rFonts w:cs="Calibri"/>
                <w:sz w:val="22"/>
                <w:szCs w:val="22"/>
              </w:rPr>
              <w:t xml:space="preserve">) </w:t>
            </w:r>
            <w:proofErr w:type="spellStart"/>
            <w:r w:rsidRPr="0086219A">
              <w:rPr>
                <w:rFonts w:cs="Calibri"/>
                <w:sz w:val="22"/>
                <w:szCs w:val="22"/>
              </w:rPr>
              <w:t>for</w:t>
            </w:r>
            <w:proofErr w:type="spellEnd"/>
            <w:r w:rsidRPr="0086219A">
              <w:rPr>
                <w:rFonts w:cs="Calibri"/>
                <w:sz w:val="22"/>
                <w:szCs w:val="22"/>
              </w:rPr>
              <w:t xml:space="preserve"> </w:t>
            </w:r>
            <w:proofErr w:type="spellStart"/>
            <w:r w:rsidRPr="0086219A">
              <w:rPr>
                <w:rFonts w:cs="Calibri"/>
                <w:sz w:val="22"/>
                <w:szCs w:val="22"/>
              </w:rPr>
              <w:t>circular</w:t>
            </w:r>
            <w:proofErr w:type="spellEnd"/>
            <w:r w:rsidRPr="0086219A">
              <w:rPr>
                <w:rFonts w:cs="Calibri"/>
                <w:sz w:val="22"/>
                <w:szCs w:val="22"/>
              </w:rPr>
              <w:t xml:space="preserve"> </w:t>
            </w:r>
            <w:proofErr w:type="spellStart"/>
            <w:r w:rsidRPr="0086219A">
              <w:rPr>
                <w:rFonts w:cs="Calibri"/>
                <w:sz w:val="22"/>
                <w:szCs w:val="22"/>
              </w:rPr>
              <w:t>economy</w:t>
            </w:r>
            <w:proofErr w:type="spellEnd"/>
            <w:r w:rsidRPr="0086219A">
              <w:rPr>
                <w:rFonts w:cs="Calibri"/>
                <w:sz w:val="22"/>
                <w:szCs w:val="22"/>
              </w:rPr>
              <w:t xml:space="preserve"> </w:t>
            </w:r>
            <w:proofErr w:type="spellStart"/>
            <w:r w:rsidRPr="0086219A">
              <w:rPr>
                <w:rFonts w:cs="Calibri"/>
                <w:sz w:val="22"/>
                <w:szCs w:val="22"/>
              </w:rPr>
              <w:t>and</w:t>
            </w:r>
            <w:proofErr w:type="spellEnd"/>
            <w:r w:rsidRPr="0086219A">
              <w:rPr>
                <w:rFonts w:cs="Calibri"/>
                <w:sz w:val="22"/>
                <w:szCs w:val="22"/>
              </w:rPr>
              <w:t xml:space="preserve"> </w:t>
            </w:r>
            <w:proofErr w:type="spellStart"/>
            <w:r w:rsidRPr="0086219A">
              <w:rPr>
                <w:rFonts w:cs="Calibri"/>
                <w:sz w:val="22"/>
                <w:szCs w:val="22"/>
              </w:rPr>
              <w:t>quality</w:t>
            </w:r>
            <w:proofErr w:type="spellEnd"/>
            <w:r w:rsidRPr="0086219A">
              <w:rPr>
                <w:rFonts w:cs="Calibri"/>
                <w:sz w:val="22"/>
                <w:szCs w:val="22"/>
              </w:rPr>
              <w:t xml:space="preserve"> </w:t>
            </w:r>
            <w:proofErr w:type="spellStart"/>
            <w:r w:rsidRPr="0086219A">
              <w:rPr>
                <w:rFonts w:cs="Calibri"/>
                <w:sz w:val="22"/>
                <w:szCs w:val="22"/>
              </w:rPr>
              <w:t>of</w:t>
            </w:r>
            <w:proofErr w:type="spellEnd"/>
            <w:r w:rsidRPr="0086219A">
              <w:rPr>
                <w:rFonts w:cs="Calibri"/>
                <w:sz w:val="22"/>
                <w:szCs w:val="22"/>
              </w:rPr>
              <w:t xml:space="preserve"> </w:t>
            </w:r>
            <w:proofErr w:type="spellStart"/>
            <w:r w:rsidRPr="0086219A">
              <w:rPr>
                <w:rFonts w:cs="Calibri"/>
                <w:sz w:val="22"/>
                <w:szCs w:val="22"/>
              </w:rPr>
              <w:t>life</w:t>
            </w:r>
            <w:proofErr w:type="spellEnd"/>
            <w:r w:rsidRPr="0086219A">
              <w:rPr>
                <w:rFonts w:cs="Calibri"/>
                <w:sz w:val="22"/>
                <w:szCs w:val="22"/>
              </w:rPr>
              <w:t xml:space="preserve">, nature </w:t>
            </w:r>
            <w:proofErr w:type="spellStart"/>
            <w:r w:rsidRPr="0086219A">
              <w:rPr>
                <w:rFonts w:cs="Calibri"/>
                <w:sz w:val="22"/>
                <w:szCs w:val="22"/>
              </w:rPr>
              <w:t>and</w:t>
            </w:r>
            <w:proofErr w:type="spellEnd"/>
            <w:r w:rsidRPr="0086219A">
              <w:rPr>
                <w:rFonts w:cs="Calibri"/>
                <w:sz w:val="22"/>
                <w:szCs w:val="22"/>
              </w:rPr>
              <w:t xml:space="preserve"> </w:t>
            </w:r>
            <w:proofErr w:type="spellStart"/>
            <w:r w:rsidRPr="0086219A">
              <w:rPr>
                <w:rFonts w:cs="Calibri"/>
                <w:sz w:val="22"/>
                <w:szCs w:val="22"/>
              </w:rPr>
              <w:t>biodiversity</w:t>
            </w:r>
            <w:proofErr w:type="spellEnd"/>
            <w:r w:rsidRPr="0086219A">
              <w:rPr>
                <w:rFonts w:cs="Calibri"/>
                <w:sz w:val="22"/>
                <w:szCs w:val="22"/>
              </w:rPr>
              <w:t xml:space="preserve">, </w:t>
            </w:r>
            <w:proofErr w:type="spellStart"/>
            <w:r w:rsidRPr="0086219A">
              <w:rPr>
                <w:rFonts w:cs="Calibri"/>
                <w:sz w:val="22"/>
                <w:szCs w:val="22"/>
              </w:rPr>
              <w:t>climate</w:t>
            </w:r>
            <w:proofErr w:type="spellEnd"/>
            <w:r w:rsidRPr="0086219A">
              <w:rPr>
                <w:rFonts w:cs="Calibri"/>
                <w:sz w:val="22"/>
                <w:szCs w:val="22"/>
              </w:rPr>
              <w:t xml:space="preserve"> </w:t>
            </w:r>
            <w:proofErr w:type="spellStart"/>
            <w:r w:rsidRPr="0086219A">
              <w:rPr>
                <w:rFonts w:cs="Calibri"/>
                <w:sz w:val="22"/>
                <w:szCs w:val="22"/>
              </w:rPr>
              <w:t>change</w:t>
            </w:r>
            <w:proofErr w:type="spellEnd"/>
            <w:r w:rsidRPr="0086219A">
              <w:rPr>
                <w:rFonts w:cs="Calibri"/>
                <w:sz w:val="22"/>
                <w:szCs w:val="22"/>
              </w:rPr>
              <w:t xml:space="preserve"> </w:t>
            </w:r>
            <w:proofErr w:type="spellStart"/>
            <w:r w:rsidRPr="0086219A">
              <w:rPr>
                <w:rFonts w:cs="Calibri"/>
                <w:sz w:val="22"/>
                <w:szCs w:val="22"/>
              </w:rPr>
              <w:t>mitigation</w:t>
            </w:r>
            <w:proofErr w:type="spellEnd"/>
            <w:r w:rsidRPr="0086219A">
              <w:rPr>
                <w:rFonts w:cs="Calibri"/>
                <w:sz w:val="22"/>
                <w:szCs w:val="22"/>
              </w:rPr>
              <w:t xml:space="preserve"> </w:t>
            </w:r>
            <w:proofErr w:type="spellStart"/>
            <w:r w:rsidRPr="0086219A">
              <w:rPr>
                <w:rFonts w:cs="Calibri"/>
                <w:sz w:val="22"/>
                <w:szCs w:val="22"/>
              </w:rPr>
              <w:t>and</w:t>
            </w:r>
            <w:proofErr w:type="spellEnd"/>
            <w:r w:rsidRPr="0086219A">
              <w:rPr>
                <w:rFonts w:cs="Calibri"/>
                <w:sz w:val="22"/>
                <w:szCs w:val="22"/>
              </w:rPr>
              <w:t xml:space="preserve"> </w:t>
            </w:r>
            <w:proofErr w:type="spellStart"/>
            <w:r w:rsidRPr="0086219A">
              <w:rPr>
                <w:rFonts w:cs="Calibri"/>
                <w:sz w:val="22"/>
                <w:szCs w:val="22"/>
              </w:rPr>
              <w:t>adaptation</w:t>
            </w:r>
            <w:proofErr w:type="spellEnd"/>
            <w:r w:rsidRPr="0086219A">
              <w:rPr>
                <w:rFonts w:cs="Calibri"/>
                <w:sz w:val="22"/>
                <w:szCs w:val="22"/>
              </w:rPr>
              <w:t xml:space="preserve"> sub-</w:t>
            </w:r>
            <w:proofErr w:type="spellStart"/>
            <w:r w:rsidRPr="0086219A">
              <w:rPr>
                <w:rFonts w:cs="Calibri"/>
                <w:sz w:val="22"/>
                <w:szCs w:val="22"/>
              </w:rPr>
              <w:t>programmes</w:t>
            </w:r>
            <w:proofErr w:type="spellEnd"/>
            <w:r w:rsidRPr="0086219A">
              <w:rPr>
                <w:rFonts w:cs="Calibri"/>
                <w:sz w:val="22"/>
                <w:szCs w:val="22"/>
              </w:rPr>
              <w:t xml:space="preserve">: </w:t>
            </w:r>
            <w:r w:rsidRPr="0086219A">
              <w:rPr>
                <w:rStyle w:val="Krepko"/>
                <w:rFonts w:cs="Calibri"/>
                <w:sz w:val="22"/>
                <w:szCs w:val="22"/>
              </w:rPr>
              <w:t xml:space="preserve">4 </w:t>
            </w:r>
            <w:proofErr w:type="spellStart"/>
            <w:r w:rsidRPr="0086219A">
              <w:rPr>
                <w:rStyle w:val="Krepko"/>
                <w:rFonts w:cs="Calibri"/>
                <w:sz w:val="22"/>
                <w:szCs w:val="22"/>
              </w:rPr>
              <w:t>October</w:t>
            </w:r>
            <w:proofErr w:type="spellEnd"/>
            <w:r w:rsidRPr="0086219A">
              <w:rPr>
                <w:rStyle w:val="Krepko"/>
                <w:rFonts w:cs="Calibri"/>
                <w:sz w:val="22"/>
                <w:szCs w:val="22"/>
              </w:rPr>
              <w:t xml:space="preserve"> 2022</w:t>
            </w:r>
          </w:p>
          <w:p w14:paraId="1A568295" w14:textId="77777777" w:rsidR="008716D6" w:rsidRPr="0086219A" w:rsidRDefault="008716D6" w:rsidP="008716D6">
            <w:pPr>
              <w:numPr>
                <w:ilvl w:val="0"/>
                <w:numId w:val="28"/>
              </w:numPr>
              <w:spacing w:before="100" w:beforeAutospacing="1" w:after="100" w:afterAutospacing="1"/>
              <w:rPr>
                <w:rFonts w:cs="Calibri"/>
                <w:sz w:val="22"/>
                <w:szCs w:val="22"/>
              </w:rPr>
            </w:pPr>
            <w:r w:rsidRPr="0086219A">
              <w:rPr>
                <w:rFonts w:cs="Calibri"/>
                <w:sz w:val="22"/>
                <w:szCs w:val="22"/>
              </w:rPr>
              <w:t xml:space="preserve">LIFE </w:t>
            </w:r>
            <w:proofErr w:type="spellStart"/>
            <w:r w:rsidRPr="0086219A">
              <w:rPr>
                <w:rFonts w:cs="Calibri"/>
                <w:sz w:val="22"/>
                <w:szCs w:val="22"/>
              </w:rPr>
              <w:t>Action</w:t>
            </w:r>
            <w:proofErr w:type="spellEnd"/>
            <w:r w:rsidRPr="0086219A">
              <w:rPr>
                <w:rFonts w:cs="Calibri"/>
                <w:sz w:val="22"/>
                <w:szCs w:val="22"/>
              </w:rPr>
              <w:t xml:space="preserve"> </w:t>
            </w:r>
            <w:proofErr w:type="spellStart"/>
            <w:r w:rsidRPr="0086219A">
              <w:rPr>
                <w:rFonts w:cs="Calibri"/>
                <w:sz w:val="22"/>
                <w:szCs w:val="22"/>
              </w:rPr>
              <w:t>Grants</w:t>
            </w:r>
            <w:proofErr w:type="spellEnd"/>
            <w:r w:rsidRPr="0086219A">
              <w:rPr>
                <w:rFonts w:cs="Calibri"/>
                <w:sz w:val="22"/>
                <w:szCs w:val="22"/>
              </w:rPr>
              <w:t xml:space="preserve"> </w:t>
            </w:r>
            <w:proofErr w:type="spellStart"/>
            <w:r w:rsidRPr="0086219A">
              <w:rPr>
                <w:rFonts w:cs="Calibri"/>
                <w:sz w:val="22"/>
                <w:szCs w:val="22"/>
              </w:rPr>
              <w:t>for</w:t>
            </w:r>
            <w:proofErr w:type="spellEnd"/>
            <w:r w:rsidRPr="0086219A">
              <w:rPr>
                <w:rFonts w:cs="Calibri"/>
                <w:sz w:val="22"/>
                <w:szCs w:val="22"/>
              </w:rPr>
              <w:t xml:space="preserve"> </w:t>
            </w:r>
            <w:proofErr w:type="spellStart"/>
            <w:r w:rsidRPr="0086219A">
              <w:rPr>
                <w:rFonts w:cs="Calibri"/>
                <w:sz w:val="22"/>
                <w:szCs w:val="22"/>
              </w:rPr>
              <w:t>clean</w:t>
            </w:r>
            <w:proofErr w:type="spellEnd"/>
            <w:r w:rsidRPr="0086219A">
              <w:rPr>
                <w:rFonts w:cs="Calibri"/>
                <w:sz w:val="22"/>
                <w:szCs w:val="22"/>
              </w:rPr>
              <w:t xml:space="preserve"> </w:t>
            </w:r>
            <w:proofErr w:type="spellStart"/>
            <w:r w:rsidRPr="0086219A">
              <w:rPr>
                <w:rFonts w:cs="Calibri"/>
                <w:sz w:val="22"/>
                <w:szCs w:val="22"/>
              </w:rPr>
              <w:t>energy</w:t>
            </w:r>
            <w:proofErr w:type="spellEnd"/>
            <w:r w:rsidRPr="0086219A">
              <w:rPr>
                <w:rFonts w:cs="Calibri"/>
                <w:sz w:val="22"/>
                <w:szCs w:val="22"/>
              </w:rPr>
              <w:t xml:space="preserve"> </w:t>
            </w:r>
            <w:proofErr w:type="spellStart"/>
            <w:r w:rsidRPr="0086219A">
              <w:rPr>
                <w:rFonts w:cs="Calibri"/>
                <w:sz w:val="22"/>
                <w:szCs w:val="22"/>
              </w:rPr>
              <w:t>transition</w:t>
            </w:r>
            <w:proofErr w:type="spellEnd"/>
            <w:r w:rsidRPr="0086219A">
              <w:rPr>
                <w:rFonts w:cs="Calibri"/>
                <w:sz w:val="22"/>
                <w:szCs w:val="22"/>
              </w:rPr>
              <w:t xml:space="preserve"> sub-</w:t>
            </w:r>
            <w:proofErr w:type="spellStart"/>
            <w:r w:rsidRPr="0086219A">
              <w:rPr>
                <w:rFonts w:cs="Calibri"/>
                <w:sz w:val="22"/>
                <w:szCs w:val="22"/>
              </w:rPr>
              <w:t>programme</w:t>
            </w:r>
            <w:proofErr w:type="spellEnd"/>
            <w:r w:rsidRPr="0086219A">
              <w:rPr>
                <w:rFonts w:cs="Calibri"/>
                <w:sz w:val="22"/>
                <w:szCs w:val="22"/>
              </w:rPr>
              <w:t xml:space="preserve">: </w:t>
            </w:r>
            <w:r w:rsidRPr="0086219A">
              <w:rPr>
                <w:rStyle w:val="Krepko"/>
                <w:rFonts w:cs="Calibri"/>
                <w:sz w:val="22"/>
                <w:szCs w:val="22"/>
              </w:rPr>
              <w:t>16 November 2022</w:t>
            </w:r>
          </w:p>
          <w:p w14:paraId="03DC3F10" w14:textId="77777777" w:rsidR="008716D6" w:rsidRPr="0086219A" w:rsidRDefault="008716D6" w:rsidP="008716D6">
            <w:pPr>
              <w:numPr>
                <w:ilvl w:val="0"/>
                <w:numId w:val="28"/>
              </w:numPr>
              <w:spacing w:before="100" w:beforeAutospacing="1" w:after="100" w:afterAutospacing="1"/>
              <w:rPr>
                <w:rFonts w:cs="Calibri"/>
                <w:sz w:val="22"/>
                <w:szCs w:val="22"/>
              </w:rPr>
            </w:pPr>
            <w:proofErr w:type="spellStart"/>
            <w:r w:rsidRPr="0086219A">
              <w:rPr>
                <w:rFonts w:cs="Calibri"/>
                <w:sz w:val="22"/>
                <w:szCs w:val="22"/>
              </w:rPr>
              <w:t>Strategic</w:t>
            </w:r>
            <w:proofErr w:type="spellEnd"/>
            <w:r w:rsidRPr="0086219A">
              <w:rPr>
                <w:rFonts w:cs="Calibri"/>
                <w:sz w:val="22"/>
                <w:szCs w:val="22"/>
              </w:rPr>
              <w:t xml:space="preserve"> </w:t>
            </w:r>
            <w:proofErr w:type="spellStart"/>
            <w:r w:rsidRPr="0086219A">
              <w:rPr>
                <w:rFonts w:cs="Calibri"/>
                <w:sz w:val="22"/>
                <w:szCs w:val="22"/>
              </w:rPr>
              <w:t>Integrated</w:t>
            </w:r>
            <w:proofErr w:type="spellEnd"/>
            <w:r w:rsidRPr="0086219A">
              <w:rPr>
                <w:rFonts w:cs="Calibri"/>
                <w:sz w:val="22"/>
                <w:szCs w:val="22"/>
              </w:rPr>
              <w:t xml:space="preserve"> </w:t>
            </w:r>
            <w:proofErr w:type="spellStart"/>
            <w:r w:rsidRPr="0086219A">
              <w:rPr>
                <w:rFonts w:cs="Calibri"/>
                <w:sz w:val="22"/>
                <w:szCs w:val="22"/>
              </w:rPr>
              <w:t>Projects</w:t>
            </w:r>
            <w:proofErr w:type="spellEnd"/>
            <w:r w:rsidRPr="0086219A">
              <w:rPr>
                <w:rFonts w:cs="Calibri"/>
                <w:sz w:val="22"/>
                <w:szCs w:val="22"/>
              </w:rPr>
              <w:t xml:space="preserve"> (</w:t>
            </w:r>
            <w:proofErr w:type="spellStart"/>
            <w:r w:rsidRPr="0086219A">
              <w:rPr>
                <w:rFonts w:cs="Calibri"/>
                <w:sz w:val="22"/>
                <w:szCs w:val="22"/>
              </w:rPr>
              <w:t>SIPs</w:t>
            </w:r>
            <w:proofErr w:type="spellEnd"/>
            <w:r w:rsidRPr="0086219A">
              <w:rPr>
                <w:rFonts w:cs="Calibri"/>
                <w:sz w:val="22"/>
                <w:szCs w:val="22"/>
              </w:rPr>
              <w:t xml:space="preserve">) </w:t>
            </w:r>
            <w:proofErr w:type="spellStart"/>
            <w:r w:rsidRPr="0086219A">
              <w:rPr>
                <w:rFonts w:cs="Calibri"/>
                <w:sz w:val="22"/>
                <w:szCs w:val="22"/>
              </w:rPr>
              <w:t>and</w:t>
            </w:r>
            <w:proofErr w:type="spellEnd"/>
            <w:r w:rsidRPr="0086219A">
              <w:rPr>
                <w:rFonts w:cs="Calibri"/>
                <w:sz w:val="22"/>
                <w:szCs w:val="22"/>
              </w:rPr>
              <w:t xml:space="preserve"> </w:t>
            </w:r>
            <w:proofErr w:type="spellStart"/>
            <w:r w:rsidRPr="0086219A">
              <w:rPr>
                <w:rFonts w:cs="Calibri"/>
                <w:sz w:val="22"/>
                <w:szCs w:val="22"/>
              </w:rPr>
              <w:t>Strategic</w:t>
            </w:r>
            <w:proofErr w:type="spellEnd"/>
            <w:r w:rsidRPr="0086219A">
              <w:rPr>
                <w:rFonts w:cs="Calibri"/>
                <w:sz w:val="22"/>
                <w:szCs w:val="22"/>
              </w:rPr>
              <w:t xml:space="preserve"> Nature </w:t>
            </w:r>
            <w:proofErr w:type="spellStart"/>
            <w:r w:rsidRPr="0086219A">
              <w:rPr>
                <w:rFonts w:cs="Calibri"/>
                <w:sz w:val="22"/>
                <w:szCs w:val="22"/>
              </w:rPr>
              <w:t>Projects</w:t>
            </w:r>
            <w:proofErr w:type="spellEnd"/>
            <w:r w:rsidRPr="0086219A">
              <w:rPr>
                <w:rFonts w:cs="Calibri"/>
                <w:sz w:val="22"/>
                <w:szCs w:val="22"/>
              </w:rPr>
              <w:t xml:space="preserve"> (</w:t>
            </w:r>
            <w:proofErr w:type="spellStart"/>
            <w:r w:rsidRPr="0086219A">
              <w:rPr>
                <w:rFonts w:cs="Calibri"/>
                <w:sz w:val="22"/>
                <w:szCs w:val="22"/>
              </w:rPr>
              <w:t>SNAPs</w:t>
            </w:r>
            <w:proofErr w:type="spellEnd"/>
            <w:r w:rsidRPr="0086219A">
              <w:rPr>
                <w:rFonts w:cs="Calibri"/>
                <w:sz w:val="22"/>
                <w:szCs w:val="22"/>
              </w:rPr>
              <w:t xml:space="preserve">): </w:t>
            </w:r>
          </w:p>
          <w:p w14:paraId="336BED61" w14:textId="77777777" w:rsidR="008716D6" w:rsidRPr="0086219A" w:rsidRDefault="008716D6" w:rsidP="008716D6">
            <w:pPr>
              <w:numPr>
                <w:ilvl w:val="1"/>
                <w:numId w:val="28"/>
              </w:numPr>
              <w:spacing w:before="100" w:beforeAutospacing="1" w:after="100" w:afterAutospacing="1"/>
              <w:rPr>
                <w:rFonts w:cs="Calibri"/>
                <w:sz w:val="22"/>
                <w:szCs w:val="22"/>
              </w:rPr>
            </w:pPr>
            <w:proofErr w:type="spellStart"/>
            <w:r w:rsidRPr="0086219A">
              <w:rPr>
                <w:rFonts w:cs="Calibri"/>
                <w:sz w:val="22"/>
                <w:szCs w:val="22"/>
              </w:rPr>
              <w:t>Concept</w:t>
            </w:r>
            <w:proofErr w:type="spellEnd"/>
            <w:r w:rsidRPr="0086219A">
              <w:rPr>
                <w:rFonts w:cs="Calibri"/>
                <w:sz w:val="22"/>
                <w:szCs w:val="22"/>
              </w:rPr>
              <w:t xml:space="preserve"> notes: </w:t>
            </w:r>
            <w:r w:rsidRPr="0086219A">
              <w:rPr>
                <w:rStyle w:val="Krepko"/>
                <w:rFonts w:cs="Calibri"/>
                <w:sz w:val="22"/>
                <w:szCs w:val="22"/>
              </w:rPr>
              <w:t>8 September 2022</w:t>
            </w:r>
          </w:p>
          <w:p w14:paraId="4E7E6E4A" w14:textId="77777777" w:rsidR="008716D6" w:rsidRPr="0086219A" w:rsidRDefault="008716D6" w:rsidP="008716D6">
            <w:pPr>
              <w:numPr>
                <w:ilvl w:val="1"/>
                <w:numId w:val="28"/>
              </w:numPr>
              <w:spacing w:before="100" w:beforeAutospacing="1" w:after="100" w:afterAutospacing="1"/>
              <w:rPr>
                <w:rFonts w:cs="Calibri"/>
                <w:sz w:val="22"/>
                <w:szCs w:val="22"/>
              </w:rPr>
            </w:pPr>
            <w:proofErr w:type="spellStart"/>
            <w:r w:rsidRPr="0086219A">
              <w:rPr>
                <w:rFonts w:cs="Calibri"/>
                <w:sz w:val="22"/>
                <w:szCs w:val="22"/>
              </w:rPr>
              <w:t>Full</w:t>
            </w:r>
            <w:proofErr w:type="spellEnd"/>
            <w:r w:rsidRPr="0086219A">
              <w:rPr>
                <w:rFonts w:cs="Calibri"/>
                <w:sz w:val="22"/>
                <w:szCs w:val="22"/>
              </w:rPr>
              <w:t xml:space="preserve"> </w:t>
            </w:r>
            <w:proofErr w:type="spellStart"/>
            <w:r w:rsidRPr="0086219A">
              <w:rPr>
                <w:rFonts w:cs="Calibri"/>
                <w:sz w:val="22"/>
                <w:szCs w:val="22"/>
              </w:rPr>
              <w:t>proposals</w:t>
            </w:r>
            <w:proofErr w:type="spellEnd"/>
            <w:r w:rsidRPr="0086219A">
              <w:rPr>
                <w:rFonts w:cs="Calibri"/>
                <w:sz w:val="22"/>
                <w:szCs w:val="22"/>
              </w:rPr>
              <w:t xml:space="preserve">: </w:t>
            </w:r>
            <w:r w:rsidRPr="0086219A">
              <w:rPr>
                <w:rStyle w:val="Krepko"/>
                <w:rFonts w:cs="Calibri"/>
                <w:sz w:val="22"/>
                <w:szCs w:val="22"/>
              </w:rPr>
              <w:t xml:space="preserve">7 </w:t>
            </w:r>
            <w:proofErr w:type="spellStart"/>
            <w:r w:rsidRPr="0086219A">
              <w:rPr>
                <w:rStyle w:val="Krepko"/>
                <w:rFonts w:cs="Calibri"/>
                <w:sz w:val="22"/>
                <w:szCs w:val="22"/>
              </w:rPr>
              <w:t>March</w:t>
            </w:r>
            <w:proofErr w:type="spellEnd"/>
            <w:r w:rsidRPr="0086219A">
              <w:rPr>
                <w:rStyle w:val="Krepko"/>
                <w:rFonts w:cs="Calibri"/>
                <w:sz w:val="22"/>
                <w:szCs w:val="22"/>
              </w:rPr>
              <w:t xml:space="preserve"> 2023</w:t>
            </w:r>
          </w:p>
          <w:p w14:paraId="6359F4BB" w14:textId="77777777" w:rsidR="008716D6" w:rsidRPr="0086219A" w:rsidRDefault="008716D6" w:rsidP="008716D6">
            <w:pPr>
              <w:numPr>
                <w:ilvl w:val="0"/>
                <w:numId w:val="28"/>
              </w:numPr>
              <w:spacing w:before="100" w:beforeAutospacing="1" w:after="100" w:afterAutospacing="1"/>
              <w:rPr>
                <w:rFonts w:cs="Calibri"/>
                <w:sz w:val="22"/>
                <w:szCs w:val="22"/>
              </w:rPr>
            </w:pPr>
            <w:proofErr w:type="spellStart"/>
            <w:r w:rsidRPr="0086219A">
              <w:rPr>
                <w:rFonts w:cs="Calibri"/>
                <w:sz w:val="22"/>
                <w:szCs w:val="22"/>
              </w:rPr>
              <w:t>Technical</w:t>
            </w:r>
            <w:proofErr w:type="spellEnd"/>
            <w:r w:rsidRPr="0086219A">
              <w:rPr>
                <w:rFonts w:cs="Calibri"/>
                <w:sz w:val="22"/>
                <w:szCs w:val="22"/>
              </w:rPr>
              <w:t xml:space="preserve"> </w:t>
            </w:r>
            <w:proofErr w:type="spellStart"/>
            <w:r w:rsidRPr="0086219A">
              <w:rPr>
                <w:rFonts w:cs="Calibri"/>
                <w:sz w:val="22"/>
                <w:szCs w:val="22"/>
              </w:rPr>
              <w:t>Assistance</w:t>
            </w:r>
            <w:proofErr w:type="spellEnd"/>
            <w:r w:rsidRPr="0086219A">
              <w:rPr>
                <w:rFonts w:cs="Calibri"/>
                <w:sz w:val="22"/>
                <w:szCs w:val="22"/>
              </w:rPr>
              <w:t xml:space="preserve"> </w:t>
            </w:r>
            <w:proofErr w:type="spellStart"/>
            <w:r w:rsidRPr="0086219A">
              <w:rPr>
                <w:rFonts w:cs="Calibri"/>
                <w:sz w:val="22"/>
                <w:szCs w:val="22"/>
              </w:rPr>
              <w:t>preparation</w:t>
            </w:r>
            <w:proofErr w:type="spellEnd"/>
            <w:r w:rsidRPr="0086219A">
              <w:rPr>
                <w:rFonts w:cs="Calibri"/>
                <w:sz w:val="22"/>
                <w:szCs w:val="22"/>
              </w:rPr>
              <w:t xml:space="preserve"> </w:t>
            </w:r>
            <w:proofErr w:type="spellStart"/>
            <w:r w:rsidRPr="0086219A">
              <w:rPr>
                <w:rFonts w:cs="Calibri"/>
                <w:sz w:val="22"/>
                <w:szCs w:val="22"/>
              </w:rPr>
              <w:t>for</w:t>
            </w:r>
            <w:proofErr w:type="spellEnd"/>
            <w:r w:rsidRPr="0086219A">
              <w:rPr>
                <w:rFonts w:cs="Calibri"/>
                <w:sz w:val="22"/>
                <w:szCs w:val="22"/>
              </w:rPr>
              <w:t xml:space="preserve"> </w:t>
            </w:r>
            <w:proofErr w:type="spellStart"/>
            <w:r w:rsidRPr="0086219A">
              <w:rPr>
                <w:rFonts w:cs="Calibri"/>
                <w:sz w:val="22"/>
                <w:szCs w:val="22"/>
              </w:rPr>
              <w:t>SIPs</w:t>
            </w:r>
            <w:proofErr w:type="spellEnd"/>
            <w:r w:rsidRPr="0086219A">
              <w:rPr>
                <w:rFonts w:cs="Calibri"/>
                <w:sz w:val="22"/>
                <w:szCs w:val="22"/>
              </w:rPr>
              <w:t xml:space="preserve"> </w:t>
            </w:r>
            <w:proofErr w:type="spellStart"/>
            <w:r w:rsidRPr="0086219A">
              <w:rPr>
                <w:rFonts w:cs="Calibri"/>
                <w:sz w:val="22"/>
                <w:szCs w:val="22"/>
              </w:rPr>
              <w:t>and</w:t>
            </w:r>
            <w:proofErr w:type="spellEnd"/>
            <w:r w:rsidRPr="0086219A">
              <w:rPr>
                <w:rFonts w:cs="Calibri"/>
                <w:sz w:val="22"/>
                <w:szCs w:val="22"/>
              </w:rPr>
              <w:t xml:space="preserve"> </w:t>
            </w:r>
            <w:proofErr w:type="spellStart"/>
            <w:r w:rsidRPr="0086219A">
              <w:rPr>
                <w:rFonts w:cs="Calibri"/>
                <w:sz w:val="22"/>
                <w:szCs w:val="22"/>
              </w:rPr>
              <w:t>SNAPs</w:t>
            </w:r>
            <w:proofErr w:type="spellEnd"/>
            <w:r w:rsidRPr="0086219A">
              <w:rPr>
                <w:rFonts w:cs="Calibri"/>
                <w:sz w:val="22"/>
                <w:szCs w:val="22"/>
              </w:rPr>
              <w:t>:</w:t>
            </w:r>
            <w:r w:rsidRPr="0086219A">
              <w:rPr>
                <w:rStyle w:val="Krepko"/>
                <w:rFonts w:cs="Calibri"/>
                <w:sz w:val="22"/>
                <w:szCs w:val="22"/>
              </w:rPr>
              <w:t xml:space="preserve"> 8 September 2022                     </w:t>
            </w:r>
          </w:p>
          <w:p w14:paraId="5B6A979D" w14:textId="10768235" w:rsidR="008716D6" w:rsidRPr="008716D6" w:rsidRDefault="008716D6" w:rsidP="008716D6">
            <w:pPr>
              <w:numPr>
                <w:ilvl w:val="0"/>
                <w:numId w:val="28"/>
              </w:numPr>
              <w:spacing w:before="100" w:beforeAutospacing="1" w:after="100" w:afterAutospacing="1"/>
              <w:rPr>
                <w:rFonts w:cs="Calibri"/>
                <w:sz w:val="22"/>
                <w:szCs w:val="22"/>
              </w:rPr>
            </w:pPr>
            <w:proofErr w:type="spellStart"/>
            <w:r w:rsidRPr="0086219A">
              <w:rPr>
                <w:rFonts w:cs="Calibri"/>
                <w:sz w:val="22"/>
                <w:szCs w:val="22"/>
              </w:rPr>
              <w:t>Specific</w:t>
            </w:r>
            <w:proofErr w:type="spellEnd"/>
            <w:r w:rsidRPr="0086219A">
              <w:rPr>
                <w:rFonts w:cs="Calibri"/>
                <w:sz w:val="22"/>
                <w:szCs w:val="22"/>
              </w:rPr>
              <w:t xml:space="preserve"> </w:t>
            </w:r>
            <w:proofErr w:type="spellStart"/>
            <w:r w:rsidRPr="0086219A">
              <w:rPr>
                <w:rFonts w:cs="Calibri"/>
                <w:sz w:val="22"/>
                <w:szCs w:val="22"/>
              </w:rPr>
              <w:t>Operating</w:t>
            </w:r>
            <w:proofErr w:type="spellEnd"/>
            <w:r w:rsidRPr="0086219A">
              <w:rPr>
                <w:rFonts w:cs="Calibri"/>
                <w:sz w:val="22"/>
                <w:szCs w:val="22"/>
              </w:rPr>
              <w:t xml:space="preserve"> Grant </w:t>
            </w:r>
            <w:proofErr w:type="spellStart"/>
            <w:r w:rsidRPr="0086219A">
              <w:rPr>
                <w:rFonts w:cs="Calibri"/>
                <w:sz w:val="22"/>
                <w:szCs w:val="22"/>
              </w:rPr>
              <w:t>Agreements</w:t>
            </w:r>
            <w:proofErr w:type="spellEnd"/>
            <w:r w:rsidRPr="0086219A">
              <w:rPr>
                <w:rFonts w:cs="Calibri"/>
                <w:sz w:val="22"/>
                <w:szCs w:val="22"/>
              </w:rPr>
              <w:t xml:space="preserve"> (SGA OG) </w:t>
            </w:r>
            <w:proofErr w:type="spellStart"/>
            <w:r w:rsidRPr="0086219A">
              <w:rPr>
                <w:rFonts w:cs="Calibri"/>
                <w:sz w:val="22"/>
                <w:szCs w:val="22"/>
              </w:rPr>
              <w:t>for</w:t>
            </w:r>
            <w:proofErr w:type="spellEnd"/>
            <w:r w:rsidRPr="0086219A">
              <w:rPr>
                <w:rFonts w:cs="Calibri"/>
                <w:sz w:val="22"/>
                <w:szCs w:val="22"/>
              </w:rPr>
              <w:t xml:space="preserve"> non-profit </w:t>
            </w:r>
            <w:proofErr w:type="spellStart"/>
            <w:r w:rsidRPr="0086219A">
              <w:rPr>
                <w:rFonts w:cs="Calibri"/>
                <w:sz w:val="22"/>
                <w:szCs w:val="22"/>
              </w:rPr>
              <w:t>making</w:t>
            </w:r>
            <w:proofErr w:type="spellEnd"/>
            <w:r w:rsidRPr="0086219A">
              <w:rPr>
                <w:rFonts w:cs="Calibri"/>
                <w:sz w:val="22"/>
                <w:szCs w:val="22"/>
              </w:rPr>
              <w:t xml:space="preserve"> </w:t>
            </w:r>
            <w:proofErr w:type="spellStart"/>
            <w:r w:rsidRPr="0086219A">
              <w:rPr>
                <w:rFonts w:cs="Calibri"/>
                <w:sz w:val="22"/>
                <w:szCs w:val="22"/>
              </w:rPr>
              <w:t>entities</w:t>
            </w:r>
            <w:proofErr w:type="spellEnd"/>
            <w:r w:rsidRPr="0086219A">
              <w:rPr>
                <w:rFonts w:cs="Calibri"/>
                <w:sz w:val="22"/>
                <w:szCs w:val="22"/>
              </w:rPr>
              <w:t xml:space="preserve">: </w:t>
            </w:r>
            <w:r w:rsidRPr="0086219A">
              <w:rPr>
                <w:rStyle w:val="Krepko"/>
                <w:rFonts w:cs="Calibri"/>
                <w:sz w:val="22"/>
                <w:szCs w:val="22"/>
              </w:rPr>
              <w:t>21 September 2022</w:t>
            </w:r>
          </w:p>
        </w:tc>
      </w:tr>
    </w:tbl>
    <w:p w14:paraId="694331E8" w14:textId="77777777" w:rsidR="008716D6" w:rsidRDefault="008716D6" w:rsidP="00357D5F">
      <w:pPr>
        <w:tabs>
          <w:tab w:val="right" w:pos="10110"/>
        </w:tabs>
        <w:spacing w:after="200" w:line="276" w:lineRule="auto"/>
        <w:ind w:right="153"/>
        <w:rPr>
          <w:rFonts w:eastAsia="Times New Roman" w:cs="Calibri"/>
          <w:b/>
          <w:bCs/>
          <w:sz w:val="28"/>
          <w:szCs w:val="28"/>
          <w:shd w:val="clear" w:color="auto" w:fill="FFC000"/>
          <w:lang w:bidi="sl-SI"/>
        </w:rPr>
      </w:pPr>
      <w:bookmarkStart w:id="0" w:name="_Hlk98754468"/>
    </w:p>
    <w:p w14:paraId="1819B1C6" w14:textId="2D6DD2F8" w:rsidR="00357D5F" w:rsidRPr="0083065E" w:rsidRDefault="00357D5F" w:rsidP="00357D5F">
      <w:pPr>
        <w:tabs>
          <w:tab w:val="right" w:pos="10110"/>
        </w:tabs>
        <w:spacing w:after="200" w:line="276" w:lineRule="auto"/>
        <w:ind w:right="153"/>
        <w:rPr>
          <w:rFonts w:eastAsia="Times New Roman" w:cs="Calibri"/>
          <w:b/>
          <w:bCs/>
          <w:sz w:val="28"/>
          <w:szCs w:val="28"/>
          <w:shd w:val="clear" w:color="auto" w:fill="FFC000"/>
          <w:lang w:bidi="sl-SI"/>
        </w:rPr>
      </w:pPr>
      <w:r w:rsidRPr="00216BB6">
        <w:rPr>
          <w:rFonts w:eastAsia="Times New Roman" w:cs="Calibri"/>
          <w:b/>
          <w:bCs/>
          <w:sz w:val="28"/>
          <w:szCs w:val="28"/>
          <w:shd w:val="clear" w:color="auto" w:fill="FFC000"/>
          <w:lang w:bidi="sl-SI"/>
        </w:rPr>
        <w:t xml:space="preserve">1. javni razpis programa </w:t>
      </w:r>
      <w:proofErr w:type="spellStart"/>
      <w:r w:rsidRPr="00216BB6">
        <w:rPr>
          <w:rFonts w:eastAsia="Times New Roman" w:cs="Calibri"/>
          <w:b/>
          <w:bCs/>
          <w:sz w:val="28"/>
          <w:szCs w:val="28"/>
          <w:shd w:val="clear" w:color="auto" w:fill="FFC000"/>
          <w:lang w:bidi="sl-SI"/>
        </w:rPr>
        <w:t>Interreg</w:t>
      </w:r>
      <w:proofErr w:type="spellEnd"/>
      <w:r w:rsidRPr="00216BB6">
        <w:rPr>
          <w:rFonts w:eastAsia="Times New Roman" w:cs="Calibri"/>
          <w:b/>
          <w:bCs/>
          <w:sz w:val="28"/>
          <w:szCs w:val="28"/>
          <w:shd w:val="clear" w:color="auto" w:fill="FFC000"/>
          <w:lang w:bidi="sl-SI"/>
        </w:rPr>
        <w:t xml:space="preserve"> Euro - MED 2021-2027: Upravljanje Sredozemlja</w:t>
      </w:r>
    </w:p>
    <w:tbl>
      <w:tblPr>
        <w:tblW w:w="0" w:type="auto"/>
        <w:tblInd w:w="250" w:type="dxa"/>
        <w:tblCellMar>
          <w:left w:w="0" w:type="dxa"/>
          <w:right w:w="0" w:type="dxa"/>
        </w:tblCellMar>
        <w:tblLook w:val="04A0" w:firstRow="1" w:lastRow="0" w:firstColumn="1" w:lastColumn="0" w:noHBand="0" w:noVBand="1"/>
      </w:tblPr>
      <w:tblGrid>
        <w:gridCol w:w="3106"/>
        <w:gridCol w:w="6558"/>
      </w:tblGrid>
      <w:tr w:rsidR="00357D5F" w:rsidRPr="007B18A3" w14:paraId="2A0DB847"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0"/>
          <w:p w14:paraId="2CC5C283" w14:textId="77777777" w:rsidR="00357D5F" w:rsidRPr="007B18A3" w:rsidRDefault="00357D5F"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C3DD4D" w14:textId="77777777" w:rsidR="00357D5F" w:rsidRPr="007B18A3" w:rsidRDefault="00357D5F" w:rsidP="00912B1D">
            <w:pPr>
              <w:spacing w:line="252" w:lineRule="auto"/>
              <w:ind w:right="153"/>
              <w:rPr>
                <w:rFonts w:cs="Calibri"/>
                <w:sz w:val="22"/>
                <w:szCs w:val="22"/>
              </w:rPr>
            </w:pPr>
            <w:r w:rsidRPr="00216BB6">
              <w:rPr>
                <w:rFonts w:cs="Calibri"/>
                <w:sz w:val="22"/>
                <w:szCs w:val="22"/>
              </w:rPr>
              <w:t xml:space="preserve">Organ upravljanja transnacionalnega programa </w:t>
            </w:r>
            <w:proofErr w:type="spellStart"/>
            <w:r w:rsidRPr="00216BB6">
              <w:rPr>
                <w:rFonts w:cs="Calibri"/>
                <w:sz w:val="22"/>
                <w:szCs w:val="22"/>
              </w:rPr>
              <w:t>Interreg</w:t>
            </w:r>
            <w:proofErr w:type="spellEnd"/>
            <w:r w:rsidRPr="00216BB6">
              <w:rPr>
                <w:rFonts w:cs="Calibri"/>
                <w:sz w:val="22"/>
                <w:szCs w:val="22"/>
              </w:rPr>
              <w:t xml:space="preserve"> Euro - MED</w:t>
            </w:r>
          </w:p>
        </w:tc>
      </w:tr>
      <w:tr w:rsidR="00357D5F" w:rsidRPr="007B18A3" w14:paraId="7F800AD5"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34572"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A6C1575" w14:textId="77777777" w:rsidR="00357D5F" w:rsidRPr="007B18A3" w:rsidRDefault="0067615C" w:rsidP="00912B1D">
            <w:pPr>
              <w:spacing w:line="252" w:lineRule="auto"/>
              <w:ind w:right="153"/>
              <w:rPr>
                <w:rFonts w:cs="Calibri"/>
                <w:sz w:val="22"/>
                <w:szCs w:val="22"/>
              </w:rPr>
            </w:pPr>
            <w:r>
              <w:rPr>
                <w:rFonts w:cs="Calibri"/>
                <w:sz w:val="22"/>
                <w:szCs w:val="22"/>
              </w:rPr>
              <w:t>24. 2</w:t>
            </w:r>
            <w:r w:rsidR="00357D5F">
              <w:rPr>
                <w:rFonts w:cs="Calibri"/>
                <w:sz w:val="22"/>
                <w:szCs w:val="22"/>
              </w:rPr>
              <w:t xml:space="preserve">. </w:t>
            </w:r>
            <w:r w:rsidR="00357D5F" w:rsidRPr="007B18A3">
              <w:rPr>
                <w:rFonts w:cs="Calibri"/>
                <w:sz w:val="22"/>
                <w:szCs w:val="22"/>
              </w:rPr>
              <w:t>2022</w:t>
            </w:r>
          </w:p>
        </w:tc>
      </w:tr>
      <w:tr w:rsidR="00357D5F" w:rsidRPr="007B18A3" w14:paraId="01A7206A"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2C8BB5"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DF8822F" w14:textId="77777777" w:rsidR="00357D5F" w:rsidRPr="00DB6459" w:rsidRDefault="00357D5F" w:rsidP="00912B1D">
            <w:pPr>
              <w:spacing w:line="252" w:lineRule="auto"/>
              <w:ind w:right="153"/>
              <w:rPr>
                <w:rFonts w:cs="Calibri"/>
                <w:sz w:val="22"/>
                <w:szCs w:val="22"/>
              </w:rPr>
            </w:pPr>
            <w:r>
              <w:rPr>
                <w:rFonts w:cs="Calibri"/>
                <w:sz w:val="22"/>
                <w:szCs w:val="22"/>
              </w:rPr>
              <w:t xml:space="preserve">24. 5. 2022 </w:t>
            </w:r>
            <w:r w:rsidR="00FB5204">
              <w:rPr>
                <w:rFonts w:cs="Calibri"/>
                <w:sz w:val="22"/>
                <w:szCs w:val="22"/>
              </w:rPr>
              <w:t xml:space="preserve">in 7. 6. 2022 </w:t>
            </w:r>
            <w:r>
              <w:rPr>
                <w:rFonts w:cs="Calibri"/>
                <w:sz w:val="22"/>
                <w:szCs w:val="22"/>
              </w:rPr>
              <w:t>do 12.00</w:t>
            </w:r>
          </w:p>
        </w:tc>
      </w:tr>
      <w:tr w:rsidR="00357D5F" w:rsidRPr="007B18A3" w14:paraId="2D785DCF" w14:textId="77777777" w:rsidTr="00912B1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34619"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3F4DA6A" w14:textId="77777777" w:rsidR="00357D5F" w:rsidRDefault="00357D5F" w:rsidP="00912B1D">
            <w:pPr>
              <w:spacing w:line="252" w:lineRule="auto"/>
              <w:ind w:right="153"/>
              <w:rPr>
                <w:rFonts w:cs="Calibri"/>
                <w:sz w:val="22"/>
                <w:szCs w:val="22"/>
              </w:rPr>
            </w:pPr>
            <w:r w:rsidRPr="00216BB6">
              <w:rPr>
                <w:rFonts w:cs="Calibri"/>
                <w:sz w:val="22"/>
                <w:szCs w:val="22"/>
              </w:rPr>
              <w:t xml:space="preserve">Iz Službe Vlade RS za razvoj in evropsko kohezijsko politiko obveščajo, da je objavljen 1. javni razpis programa </w:t>
            </w:r>
            <w:proofErr w:type="spellStart"/>
            <w:r w:rsidRPr="00216BB6">
              <w:rPr>
                <w:rFonts w:cs="Calibri"/>
                <w:sz w:val="22"/>
                <w:szCs w:val="22"/>
              </w:rPr>
              <w:t>Interreg</w:t>
            </w:r>
            <w:proofErr w:type="spellEnd"/>
            <w:r w:rsidRPr="00216BB6">
              <w:rPr>
                <w:rFonts w:cs="Calibri"/>
                <w:sz w:val="22"/>
                <w:szCs w:val="22"/>
              </w:rPr>
              <w:t xml:space="preserve"> Euro - MED 2021-2027. Razpis je usmerjen v prednostno nalogo 3 Upravljanje Sredozemlja, specifični cilj 6.6.</w:t>
            </w:r>
            <w:r>
              <w:rPr>
                <w:rFonts w:cs="Calibri"/>
                <w:sz w:val="22"/>
                <w:szCs w:val="22"/>
              </w:rPr>
              <w:t xml:space="preserve"> </w:t>
            </w:r>
            <w:r w:rsidRPr="00216BB6">
              <w:rPr>
                <w:rFonts w:cs="Calibri"/>
                <w:sz w:val="22"/>
                <w:szCs w:val="22"/>
              </w:rPr>
              <w:t>Drugi ukrepi za podporo boljšemu upravljanju sodelovanja.</w:t>
            </w:r>
            <w:r>
              <w:rPr>
                <w:rFonts w:cs="Calibri"/>
                <w:sz w:val="22"/>
                <w:szCs w:val="22"/>
              </w:rPr>
              <w:t xml:space="preserve"> </w:t>
            </w:r>
            <w:r w:rsidRPr="00216BB6">
              <w:rPr>
                <w:rFonts w:cs="Calibri"/>
                <w:sz w:val="22"/>
                <w:szCs w:val="22"/>
              </w:rPr>
              <w:t>Predvideni sta dve vrsti projektov, in sicer</w:t>
            </w:r>
            <w:r>
              <w:rPr>
                <w:rFonts w:cs="Calibri"/>
                <w:sz w:val="22"/>
                <w:szCs w:val="22"/>
              </w:rPr>
              <w:t>:</w:t>
            </w:r>
          </w:p>
          <w:p w14:paraId="236BF5BA" w14:textId="77777777" w:rsidR="00357D5F" w:rsidRDefault="00357D5F" w:rsidP="00912B1D">
            <w:pPr>
              <w:numPr>
                <w:ilvl w:val="0"/>
                <w:numId w:val="18"/>
              </w:numPr>
              <w:spacing w:line="252" w:lineRule="auto"/>
              <w:ind w:right="153"/>
              <w:rPr>
                <w:rFonts w:cs="Calibri"/>
                <w:sz w:val="22"/>
                <w:szCs w:val="22"/>
              </w:rPr>
            </w:pPr>
            <w:r w:rsidRPr="00216BB6">
              <w:rPr>
                <w:rFonts w:cs="Calibri"/>
                <w:sz w:val="22"/>
                <w:szCs w:val="22"/>
              </w:rPr>
              <w:t>projekti tematske skupnosti in</w:t>
            </w:r>
          </w:p>
          <w:p w14:paraId="7FBE934B" w14:textId="77777777" w:rsidR="00357D5F" w:rsidRPr="00216BB6" w:rsidRDefault="00357D5F" w:rsidP="00912B1D">
            <w:pPr>
              <w:numPr>
                <w:ilvl w:val="0"/>
                <w:numId w:val="18"/>
              </w:numPr>
              <w:spacing w:line="252" w:lineRule="auto"/>
              <w:ind w:right="153"/>
              <w:rPr>
                <w:rFonts w:cs="Calibri"/>
                <w:sz w:val="22"/>
                <w:szCs w:val="22"/>
              </w:rPr>
            </w:pPr>
            <w:r w:rsidRPr="00216BB6">
              <w:rPr>
                <w:rFonts w:cs="Calibri"/>
                <w:sz w:val="22"/>
                <w:szCs w:val="22"/>
              </w:rPr>
              <w:t>projekti institucionalnega dialoga.</w:t>
            </w:r>
          </w:p>
          <w:p w14:paraId="4D25A353" w14:textId="77777777" w:rsidR="00357D5F" w:rsidRDefault="00212FC0" w:rsidP="00912B1D">
            <w:pPr>
              <w:spacing w:line="252" w:lineRule="auto"/>
              <w:ind w:right="153"/>
              <w:rPr>
                <w:rFonts w:cs="Calibri"/>
                <w:sz w:val="22"/>
                <w:szCs w:val="22"/>
              </w:rPr>
            </w:pPr>
            <w:r>
              <w:rPr>
                <w:rFonts w:cs="Calibri"/>
                <w:sz w:val="22"/>
                <w:szCs w:val="22"/>
              </w:rPr>
              <w:t xml:space="preserve">Trajanje projektov: </w:t>
            </w:r>
            <w:proofErr w:type="spellStart"/>
            <w:r>
              <w:rPr>
                <w:rFonts w:cs="Calibri"/>
                <w:sz w:val="22"/>
                <w:szCs w:val="22"/>
              </w:rPr>
              <w:t>maks</w:t>
            </w:r>
            <w:proofErr w:type="spellEnd"/>
            <w:r>
              <w:rPr>
                <w:rFonts w:cs="Calibri"/>
                <w:sz w:val="22"/>
                <w:szCs w:val="22"/>
              </w:rPr>
              <w:t>. 80 mesecev</w:t>
            </w:r>
          </w:p>
          <w:p w14:paraId="37F78364" w14:textId="77777777" w:rsidR="00212FC0" w:rsidRPr="00355368" w:rsidRDefault="00212FC0" w:rsidP="00912B1D">
            <w:pPr>
              <w:spacing w:line="252" w:lineRule="auto"/>
              <w:ind w:right="153"/>
              <w:rPr>
                <w:rFonts w:cs="Calibri"/>
                <w:sz w:val="22"/>
                <w:szCs w:val="22"/>
              </w:rPr>
            </w:pPr>
            <w:r>
              <w:rPr>
                <w:rFonts w:cs="Calibri"/>
                <w:sz w:val="22"/>
                <w:szCs w:val="22"/>
              </w:rPr>
              <w:t xml:space="preserve">Projektni konzorcij mora </w:t>
            </w:r>
            <w:proofErr w:type="spellStart"/>
            <w:r>
              <w:rPr>
                <w:rFonts w:cs="Calibri"/>
                <w:sz w:val="22"/>
                <w:szCs w:val="22"/>
              </w:rPr>
              <w:t>vključitevati</w:t>
            </w:r>
            <w:proofErr w:type="spellEnd"/>
            <w:r>
              <w:rPr>
                <w:rFonts w:cs="Calibri"/>
                <w:sz w:val="22"/>
                <w:szCs w:val="22"/>
              </w:rPr>
              <w:t xml:space="preserve"> vsaj 6 držav.</w:t>
            </w:r>
          </w:p>
        </w:tc>
      </w:tr>
      <w:tr w:rsidR="00357D5F" w:rsidRPr="007B18A3" w14:paraId="2925BBE0" w14:textId="77777777" w:rsidTr="00912B1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396CD"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DAD370C" w14:textId="77777777" w:rsidR="00357D5F" w:rsidRPr="00DB6459" w:rsidRDefault="00357D5F" w:rsidP="00912B1D">
            <w:pPr>
              <w:spacing w:line="252" w:lineRule="auto"/>
              <w:ind w:right="153"/>
              <w:rPr>
                <w:rFonts w:cs="Calibri"/>
                <w:sz w:val="22"/>
                <w:szCs w:val="22"/>
              </w:rPr>
            </w:pPr>
            <w:r>
              <w:rPr>
                <w:rFonts w:cs="Calibri"/>
                <w:sz w:val="22"/>
                <w:szCs w:val="22"/>
              </w:rPr>
              <w:t>P</w:t>
            </w:r>
            <w:r w:rsidRPr="00216BB6">
              <w:rPr>
                <w:rFonts w:cs="Calibri"/>
                <w:sz w:val="22"/>
                <w:szCs w:val="22"/>
              </w:rPr>
              <w:t xml:space="preserve">ravne osebe iz držav upravičenk v okviru programa </w:t>
            </w:r>
            <w:proofErr w:type="spellStart"/>
            <w:r w:rsidRPr="00216BB6">
              <w:rPr>
                <w:rFonts w:cs="Calibri"/>
                <w:sz w:val="22"/>
                <w:szCs w:val="22"/>
              </w:rPr>
              <w:t>Interreg</w:t>
            </w:r>
            <w:proofErr w:type="spellEnd"/>
            <w:r w:rsidRPr="00216BB6">
              <w:rPr>
                <w:rFonts w:cs="Calibri"/>
                <w:sz w:val="22"/>
                <w:szCs w:val="22"/>
              </w:rPr>
              <w:t xml:space="preserve"> Euro </w:t>
            </w:r>
            <w:r w:rsidR="00716B23">
              <w:rPr>
                <w:rFonts w:cs="Calibri"/>
                <w:sz w:val="22"/>
                <w:szCs w:val="22"/>
              </w:rPr>
              <w:t>–</w:t>
            </w:r>
            <w:r w:rsidRPr="00216BB6">
              <w:rPr>
                <w:rFonts w:cs="Calibri"/>
                <w:sz w:val="22"/>
                <w:szCs w:val="22"/>
              </w:rPr>
              <w:t xml:space="preserve"> MED</w:t>
            </w:r>
            <w:r w:rsidR="00716B23">
              <w:rPr>
                <w:rFonts w:cs="Calibri"/>
                <w:sz w:val="22"/>
                <w:szCs w:val="22"/>
              </w:rPr>
              <w:t xml:space="preserve"> (območje Mediterana).</w:t>
            </w:r>
          </w:p>
        </w:tc>
      </w:tr>
      <w:tr w:rsidR="00357D5F" w:rsidRPr="007B18A3" w14:paraId="4F482BAC"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5453C"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A5DE5DE" w14:textId="77777777" w:rsidR="00357D5F" w:rsidRPr="00DB6459" w:rsidRDefault="00357D5F" w:rsidP="00912B1D">
            <w:pPr>
              <w:spacing w:line="252" w:lineRule="auto"/>
              <w:ind w:right="153"/>
              <w:rPr>
                <w:rFonts w:cs="Calibri"/>
                <w:sz w:val="22"/>
                <w:szCs w:val="22"/>
                <w:highlight w:val="yellow"/>
              </w:rPr>
            </w:pPr>
            <w:r>
              <w:rPr>
                <w:rFonts w:cs="Calibri"/>
                <w:sz w:val="22"/>
                <w:szCs w:val="22"/>
              </w:rPr>
              <w:t>Na voljo je 36.000.000 EUR</w:t>
            </w:r>
            <w:r w:rsidR="00212FC0">
              <w:rPr>
                <w:rFonts w:cs="Calibri"/>
                <w:sz w:val="22"/>
                <w:szCs w:val="22"/>
              </w:rPr>
              <w:t xml:space="preserve">, </w:t>
            </w:r>
            <w:proofErr w:type="spellStart"/>
            <w:r w:rsidR="00212FC0">
              <w:rPr>
                <w:rFonts w:cs="Calibri"/>
                <w:sz w:val="22"/>
                <w:szCs w:val="22"/>
              </w:rPr>
              <w:t>maks</w:t>
            </w:r>
            <w:proofErr w:type="spellEnd"/>
            <w:r w:rsidR="00212FC0">
              <w:rPr>
                <w:rFonts w:cs="Calibri"/>
                <w:sz w:val="22"/>
                <w:szCs w:val="22"/>
              </w:rPr>
              <w:t>. vrednost projektov tematskih skupnosti je 5.000.000 EUR,</w:t>
            </w:r>
            <w:r w:rsidR="00212FC0" w:rsidRPr="00216BB6">
              <w:rPr>
                <w:rFonts w:cs="Calibri"/>
                <w:sz w:val="22"/>
                <w:szCs w:val="22"/>
              </w:rPr>
              <w:t xml:space="preserve"> projekt</w:t>
            </w:r>
            <w:r w:rsidR="00212FC0">
              <w:rPr>
                <w:rFonts w:cs="Calibri"/>
                <w:sz w:val="22"/>
                <w:szCs w:val="22"/>
              </w:rPr>
              <w:t>ov</w:t>
            </w:r>
            <w:r w:rsidR="00212FC0" w:rsidRPr="00216BB6">
              <w:rPr>
                <w:rFonts w:cs="Calibri"/>
                <w:sz w:val="22"/>
                <w:szCs w:val="22"/>
              </w:rPr>
              <w:t xml:space="preserve"> institucionalnega dialoga</w:t>
            </w:r>
            <w:r w:rsidR="00212FC0">
              <w:rPr>
                <w:rFonts w:cs="Calibri"/>
                <w:sz w:val="22"/>
                <w:szCs w:val="22"/>
              </w:rPr>
              <w:t xml:space="preserve"> pa 4.000.000 EUR.</w:t>
            </w:r>
          </w:p>
        </w:tc>
      </w:tr>
      <w:tr w:rsidR="00357D5F" w:rsidRPr="007B18A3" w14:paraId="1839B01F"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03DE7" w14:textId="77777777" w:rsidR="00357D5F" w:rsidRPr="007B18A3" w:rsidRDefault="00357D5F" w:rsidP="00912B1D">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0138748" w14:textId="77777777" w:rsidR="00357D5F" w:rsidRPr="00DB6459" w:rsidRDefault="00A426E7" w:rsidP="00912B1D">
            <w:pPr>
              <w:spacing w:line="252" w:lineRule="auto"/>
              <w:ind w:right="153"/>
              <w:rPr>
                <w:rFonts w:cs="Calibri"/>
                <w:color w:val="333333"/>
                <w:sz w:val="22"/>
                <w:szCs w:val="22"/>
                <w:shd w:val="clear" w:color="auto" w:fill="FFFFFF"/>
              </w:rPr>
            </w:pPr>
            <w:hyperlink r:id="rId8" w:history="1">
              <w:r w:rsidR="00357D5F" w:rsidRPr="00DB6459">
                <w:rPr>
                  <w:rStyle w:val="Hiperpovezava"/>
                  <w:rFonts w:cs="Calibri"/>
                  <w:sz w:val="22"/>
                  <w:szCs w:val="22"/>
                  <w:shd w:val="clear" w:color="auto" w:fill="FFFFFF"/>
                </w:rPr>
                <w:t>Povezava</w:t>
              </w:r>
            </w:hyperlink>
          </w:p>
        </w:tc>
      </w:tr>
    </w:tbl>
    <w:p w14:paraId="78265C5E" w14:textId="77777777" w:rsidR="00357D5F" w:rsidRDefault="00357D5F" w:rsidP="005B0F90">
      <w:pPr>
        <w:tabs>
          <w:tab w:val="right" w:pos="10110"/>
        </w:tabs>
        <w:spacing w:after="200" w:line="276" w:lineRule="auto"/>
        <w:ind w:right="153"/>
        <w:rPr>
          <w:rFonts w:eastAsia="Times New Roman" w:cs="Calibri"/>
          <w:b/>
          <w:bCs/>
          <w:sz w:val="28"/>
          <w:szCs w:val="28"/>
          <w:shd w:val="clear" w:color="auto" w:fill="FFC000"/>
          <w:lang w:bidi="sl-SI"/>
        </w:rPr>
      </w:pPr>
    </w:p>
    <w:p w14:paraId="72B26A72" w14:textId="77777777" w:rsidR="00DB6459" w:rsidRDefault="00DB6459"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r w:rsidRPr="00DB6459">
        <w:rPr>
          <w:rFonts w:eastAsia="Times New Roman" w:cs="Calibri"/>
          <w:b/>
          <w:bCs/>
          <w:sz w:val="28"/>
          <w:szCs w:val="28"/>
          <w:shd w:val="clear" w:color="auto" w:fill="FFC000"/>
          <w:lang w:bidi="sl-SI"/>
        </w:rPr>
        <w:t>Obzorje Evropa: Razpisi v okviru stebra Evropski svet za inovacije – EIC Pospeševalec (</w:t>
      </w:r>
      <w:proofErr w:type="spellStart"/>
      <w:r w:rsidRPr="00DB6459">
        <w:rPr>
          <w:rFonts w:eastAsia="Times New Roman" w:cs="Calibri"/>
          <w:b/>
          <w:bCs/>
          <w:sz w:val="28"/>
          <w:szCs w:val="28"/>
          <w:shd w:val="clear" w:color="auto" w:fill="FFC000"/>
          <w:lang w:bidi="sl-SI"/>
        </w:rPr>
        <w:t>Accelerator</w:t>
      </w:r>
      <w:proofErr w:type="spellEnd"/>
      <w:r w:rsidRPr="00DB6459">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DB6459" w:rsidRPr="007B18A3" w14:paraId="1599068D"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AA919F" w14:textId="77777777" w:rsidR="00DB6459" w:rsidRPr="007B18A3" w:rsidRDefault="00DB6459"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1647E" w14:textId="77777777" w:rsidR="00DB6459" w:rsidRPr="007B18A3" w:rsidRDefault="00DB6459" w:rsidP="00562998">
            <w:pPr>
              <w:spacing w:line="252" w:lineRule="auto"/>
              <w:ind w:right="153"/>
              <w:rPr>
                <w:rFonts w:cs="Calibri"/>
                <w:sz w:val="22"/>
                <w:szCs w:val="22"/>
              </w:rPr>
            </w:pPr>
            <w:r w:rsidRPr="007B18A3">
              <w:rPr>
                <w:rFonts w:cs="Calibri"/>
                <w:sz w:val="22"/>
                <w:szCs w:val="22"/>
              </w:rPr>
              <w:t>Evropska komisija</w:t>
            </w:r>
          </w:p>
        </w:tc>
      </w:tr>
      <w:tr w:rsidR="00DB6459" w:rsidRPr="007B18A3" w14:paraId="01B24923"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9CFB5B"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363AB5F" w14:textId="77777777" w:rsidR="00DB6459" w:rsidRPr="007B18A3" w:rsidRDefault="00DB6459" w:rsidP="00562998">
            <w:pPr>
              <w:spacing w:line="252" w:lineRule="auto"/>
              <w:ind w:right="153"/>
              <w:rPr>
                <w:rFonts w:cs="Calibri"/>
                <w:sz w:val="22"/>
                <w:szCs w:val="22"/>
              </w:rPr>
            </w:pPr>
            <w:r>
              <w:rPr>
                <w:rFonts w:cs="Calibri"/>
                <w:sz w:val="22"/>
                <w:szCs w:val="22"/>
              </w:rPr>
              <w:t xml:space="preserve">1. 3. </w:t>
            </w:r>
            <w:r w:rsidRPr="007B18A3">
              <w:rPr>
                <w:rFonts w:cs="Calibri"/>
                <w:sz w:val="22"/>
                <w:szCs w:val="22"/>
              </w:rPr>
              <w:t>2022</w:t>
            </w:r>
          </w:p>
        </w:tc>
      </w:tr>
      <w:tr w:rsidR="00DB6459" w:rsidRPr="007B18A3" w14:paraId="303762E4"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C6D3A"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E715AE" w14:textId="77777777" w:rsidR="00DB6459" w:rsidRPr="00DB6459" w:rsidRDefault="00DB6459" w:rsidP="00DB6459">
            <w:pPr>
              <w:spacing w:line="252" w:lineRule="auto"/>
              <w:ind w:right="153"/>
              <w:rPr>
                <w:rFonts w:cs="Calibri"/>
                <w:sz w:val="22"/>
                <w:szCs w:val="22"/>
              </w:rPr>
            </w:pPr>
            <w:r w:rsidRPr="00DB6459">
              <w:rPr>
                <w:rFonts w:cs="Calibri"/>
                <w:sz w:val="22"/>
                <w:szCs w:val="22"/>
              </w:rPr>
              <w:t>23. 3. 2022</w:t>
            </w:r>
            <w:r>
              <w:rPr>
                <w:rFonts w:cs="Calibri"/>
                <w:sz w:val="22"/>
                <w:szCs w:val="22"/>
              </w:rPr>
              <w:t>,</w:t>
            </w:r>
            <w:r w:rsidRPr="00DB6459">
              <w:rPr>
                <w:rFonts w:cs="Calibri"/>
                <w:sz w:val="22"/>
                <w:szCs w:val="22"/>
              </w:rPr>
              <w:t xml:space="preserve"> 15. 6. 2022, 5. 10. 2022</w:t>
            </w:r>
          </w:p>
        </w:tc>
      </w:tr>
      <w:tr w:rsidR="00DB6459" w:rsidRPr="007B18A3" w14:paraId="19D90D87" w14:textId="77777777" w:rsidTr="00DB6459">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D9A4E3"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3976D0F" w14:textId="77777777" w:rsidR="00DB6459" w:rsidRPr="00562998" w:rsidRDefault="00DB6459" w:rsidP="00DB6459">
            <w:pPr>
              <w:pStyle w:val="Navadensplet"/>
              <w:rPr>
                <w:rFonts w:ascii="Calibri" w:hAnsi="Calibri" w:cs="Calibri"/>
                <w:sz w:val="22"/>
                <w:szCs w:val="22"/>
              </w:rPr>
            </w:pPr>
            <w:r w:rsidRPr="00562998">
              <w:rPr>
                <w:rFonts w:ascii="Calibri" w:hAnsi="Calibri" w:cs="Calibri"/>
                <w:sz w:val="22"/>
                <w:szCs w:val="22"/>
              </w:rPr>
              <w:t>Evropska komisija je v okviru programa Obzorje Evropa, okvirnega programa za raziskave in inovacije (2021–2027), objavila javne razpise v okviru tretjega stebra »Inovativna Evropa«, ki je namenjen zagotavljanju ustreznih pogojev za krepitev inovacijskih aktivnosti ter kreiranje prebojnih dosežkov z velikim potencialom za globalno komercializacijo. </w:t>
            </w:r>
          </w:p>
          <w:p w14:paraId="733FB50F" w14:textId="77777777" w:rsidR="00DB6459" w:rsidRPr="00562998" w:rsidRDefault="00DB6459" w:rsidP="00DB6459">
            <w:pPr>
              <w:pStyle w:val="Navadensplet"/>
              <w:spacing w:before="0" w:beforeAutospacing="0" w:after="0" w:afterAutospacing="0"/>
              <w:rPr>
                <w:rFonts w:ascii="Calibri" w:hAnsi="Calibri" w:cs="Calibri"/>
                <w:sz w:val="22"/>
                <w:szCs w:val="22"/>
              </w:rPr>
            </w:pPr>
            <w:r w:rsidRPr="00562998">
              <w:rPr>
                <w:rFonts w:ascii="Calibri" w:hAnsi="Calibri" w:cs="Calibri"/>
                <w:sz w:val="22"/>
                <w:szCs w:val="22"/>
              </w:rPr>
              <w:t>1. marca objavljeni razpisi se nanašajo na steber </w:t>
            </w:r>
            <w:hyperlink r:id="rId9" w:tgtFrame="_blank" w:history="1">
              <w:r w:rsidRPr="00562998">
                <w:rPr>
                  <w:rStyle w:val="Hiperpovezava"/>
                  <w:rFonts w:ascii="Calibri" w:hAnsi="Calibri" w:cs="Calibri"/>
                  <w:sz w:val="22"/>
                  <w:szCs w:val="22"/>
                </w:rPr>
                <w:t>Evropski svet za inovacije</w:t>
              </w:r>
            </w:hyperlink>
            <w:r w:rsidRPr="00562998">
              <w:rPr>
                <w:rFonts w:ascii="Calibri" w:hAnsi="Calibri" w:cs="Calibri"/>
                <w:sz w:val="22"/>
                <w:szCs w:val="22"/>
              </w:rPr>
              <w:t xml:space="preserve"> – podprogram EIC Pospeševalec (</w:t>
            </w:r>
            <w:proofErr w:type="spellStart"/>
            <w:r w:rsidRPr="00562998">
              <w:rPr>
                <w:rFonts w:ascii="Calibri" w:hAnsi="Calibri" w:cs="Calibri"/>
                <w:sz w:val="22"/>
                <w:szCs w:val="22"/>
              </w:rPr>
              <w:t>Accelerator</w:t>
            </w:r>
            <w:proofErr w:type="spellEnd"/>
            <w:r w:rsidRPr="00562998">
              <w:rPr>
                <w:rFonts w:ascii="Calibri" w:hAnsi="Calibri" w:cs="Calibri"/>
                <w:sz w:val="22"/>
                <w:szCs w:val="22"/>
              </w:rPr>
              <w:t>), ki je usmerjen v projekte na stopnji razvoja TRL 5-8:</w:t>
            </w:r>
          </w:p>
          <w:p w14:paraId="6E11EDC4" w14:textId="77777777" w:rsidR="00DB6459" w:rsidRPr="00DB6459" w:rsidRDefault="00A426E7" w:rsidP="00912B1D">
            <w:pPr>
              <w:pStyle w:val="Navadensplet"/>
              <w:numPr>
                <w:ilvl w:val="0"/>
                <w:numId w:val="15"/>
              </w:numPr>
              <w:spacing w:before="0" w:beforeAutospacing="0" w:after="0" w:afterAutospacing="0"/>
              <w:rPr>
                <w:rFonts w:ascii="Calibri" w:hAnsi="Calibri" w:cs="Calibri"/>
                <w:sz w:val="22"/>
                <w:szCs w:val="22"/>
              </w:rPr>
            </w:pPr>
            <w:hyperlink r:id="rId10" w:tgtFrame="_blank" w:history="1">
              <w:r w:rsidR="00DB6459" w:rsidRPr="00DB6459">
                <w:rPr>
                  <w:rFonts w:ascii="Calibri" w:hAnsi="Calibri" w:cs="Calibri"/>
                  <w:sz w:val="22"/>
                  <w:szCs w:val="22"/>
                </w:rPr>
                <w:t xml:space="preserve">EIC </w:t>
              </w:r>
              <w:proofErr w:type="spellStart"/>
              <w:r w:rsidR="00DB6459" w:rsidRPr="00DB6459">
                <w:rPr>
                  <w:rFonts w:ascii="Calibri" w:hAnsi="Calibri" w:cs="Calibri"/>
                  <w:sz w:val="22"/>
                  <w:szCs w:val="22"/>
                </w:rPr>
                <w:t>Accelerator</w:t>
              </w:r>
              <w:proofErr w:type="spellEnd"/>
              <w:r w:rsidR="00DB6459" w:rsidRPr="00DB6459">
                <w:rPr>
                  <w:rFonts w:ascii="Calibri" w:hAnsi="Calibri" w:cs="Calibri"/>
                  <w:sz w:val="22"/>
                  <w:szCs w:val="22"/>
                </w:rPr>
                <w:t xml:space="preserve"> </w:t>
              </w:r>
              <w:proofErr w:type="spellStart"/>
              <w:r w:rsidR="00DB6459" w:rsidRPr="00DB6459">
                <w:rPr>
                  <w:rFonts w:ascii="Calibri" w:hAnsi="Calibri" w:cs="Calibri"/>
                  <w:sz w:val="22"/>
                  <w:szCs w:val="22"/>
                </w:rPr>
                <w:t>Challenge</w:t>
              </w:r>
              <w:proofErr w:type="spellEnd"/>
              <w:r w:rsidR="00DB6459" w:rsidRPr="00DB6459">
                <w:rPr>
                  <w:rFonts w:ascii="Calibri" w:hAnsi="Calibri" w:cs="Calibri"/>
                  <w:sz w:val="22"/>
                  <w:szCs w:val="22"/>
                </w:rPr>
                <w:t xml:space="preserve">: Technologies </w:t>
              </w:r>
              <w:proofErr w:type="spellStart"/>
              <w:r w:rsidR="00DB6459" w:rsidRPr="00DB6459">
                <w:rPr>
                  <w:rFonts w:ascii="Calibri" w:hAnsi="Calibri" w:cs="Calibri"/>
                  <w:sz w:val="22"/>
                  <w:szCs w:val="22"/>
                </w:rPr>
                <w:t>for</w:t>
              </w:r>
              <w:proofErr w:type="spellEnd"/>
              <w:r w:rsidR="00DB6459" w:rsidRPr="00DB6459">
                <w:rPr>
                  <w:rFonts w:ascii="Calibri" w:hAnsi="Calibri" w:cs="Calibri"/>
                  <w:sz w:val="22"/>
                  <w:szCs w:val="22"/>
                </w:rPr>
                <w:t xml:space="preserve"> ‘</w:t>
              </w:r>
              <w:proofErr w:type="spellStart"/>
              <w:r w:rsidR="00DB6459" w:rsidRPr="00DB6459">
                <w:rPr>
                  <w:rFonts w:ascii="Calibri" w:hAnsi="Calibri" w:cs="Calibri"/>
                  <w:sz w:val="22"/>
                  <w:szCs w:val="22"/>
                </w:rPr>
                <w:t>Fit</w:t>
              </w:r>
              <w:proofErr w:type="spellEnd"/>
              <w:r w:rsidR="00DB6459" w:rsidRPr="00DB6459">
                <w:rPr>
                  <w:rFonts w:ascii="Calibri" w:hAnsi="Calibri" w:cs="Calibri"/>
                  <w:sz w:val="22"/>
                  <w:szCs w:val="22"/>
                </w:rPr>
                <w:t xml:space="preserve"> </w:t>
              </w:r>
              <w:proofErr w:type="spellStart"/>
              <w:r w:rsidR="00DB6459" w:rsidRPr="00DB6459">
                <w:rPr>
                  <w:rFonts w:ascii="Calibri" w:hAnsi="Calibri" w:cs="Calibri"/>
                  <w:sz w:val="22"/>
                  <w:szCs w:val="22"/>
                </w:rPr>
                <w:t>for</w:t>
              </w:r>
              <w:proofErr w:type="spellEnd"/>
              <w:r w:rsidR="00DB6459" w:rsidRPr="00DB6459">
                <w:rPr>
                  <w:rFonts w:ascii="Calibri" w:hAnsi="Calibri" w:cs="Calibri"/>
                  <w:sz w:val="22"/>
                  <w:szCs w:val="22"/>
                </w:rPr>
                <w:t xml:space="preserve"> 55’</w:t>
              </w:r>
            </w:hyperlink>
          </w:p>
          <w:p w14:paraId="40DB7901" w14:textId="77777777" w:rsidR="00DB6459" w:rsidRPr="00DB6459" w:rsidRDefault="00A426E7" w:rsidP="00912B1D">
            <w:pPr>
              <w:pStyle w:val="Navadensplet"/>
              <w:numPr>
                <w:ilvl w:val="0"/>
                <w:numId w:val="15"/>
              </w:numPr>
              <w:spacing w:before="0" w:beforeAutospacing="0" w:after="0" w:afterAutospacing="0"/>
              <w:rPr>
                <w:rFonts w:ascii="Calibri" w:hAnsi="Calibri" w:cs="Calibri"/>
                <w:sz w:val="22"/>
                <w:szCs w:val="22"/>
              </w:rPr>
            </w:pPr>
            <w:hyperlink r:id="rId11" w:tgtFrame="_blank" w:history="1">
              <w:r w:rsidR="00DB6459" w:rsidRPr="00DB6459">
                <w:rPr>
                  <w:rFonts w:ascii="Calibri" w:hAnsi="Calibri" w:cs="Calibri"/>
                  <w:sz w:val="22"/>
                  <w:szCs w:val="22"/>
                </w:rPr>
                <w:t xml:space="preserve">EIC </w:t>
              </w:r>
              <w:proofErr w:type="spellStart"/>
              <w:r w:rsidR="00DB6459" w:rsidRPr="00DB6459">
                <w:rPr>
                  <w:rFonts w:ascii="Calibri" w:hAnsi="Calibri" w:cs="Calibri"/>
                  <w:sz w:val="22"/>
                  <w:szCs w:val="22"/>
                </w:rPr>
                <w:t>Accelerator</w:t>
              </w:r>
              <w:proofErr w:type="spellEnd"/>
              <w:r w:rsidR="00DB6459" w:rsidRPr="00DB6459">
                <w:rPr>
                  <w:rFonts w:ascii="Calibri" w:hAnsi="Calibri" w:cs="Calibri"/>
                  <w:sz w:val="22"/>
                  <w:szCs w:val="22"/>
                </w:rPr>
                <w:t xml:space="preserve"> Open</w:t>
              </w:r>
            </w:hyperlink>
          </w:p>
          <w:p w14:paraId="3EBDFE7E" w14:textId="77777777" w:rsidR="00DB6459" w:rsidRPr="00562998" w:rsidRDefault="00A426E7" w:rsidP="00912B1D">
            <w:pPr>
              <w:pStyle w:val="Navadensplet"/>
              <w:numPr>
                <w:ilvl w:val="0"/>
                <w:numId w:val="15"/>
              </w:numPr>
              <w:spacing w:before="0" w:beforeAutospacing="0" w:after="0" w:afterAutospacing="0"/>
              <w:rPr>
                <w:rFonts w:ascii="Calibri" w:hAnsi="Calibri" w:cs="Calibri"/>
                <w:sz w:val="22"/>
                <w:szCs w:val="22"/>
              </w:rPr>
            </w:pPr>
            <w:hyperlink r:id="rId12" w:tgtFrame="_blank" w:history="1">
              <w:r w:rsidR="00DB6459" w:rsidRPr="00DB6459">
                <w:rPr>
                  <w:rFonts w:ascii="Calibri" w:hAnsi="Calibri" w:cs="Calibri"/>
                  <w:sz w:val="22"/>
                  <w:szCs w:val="22"/>
                </w:rPr>
                <w:t xml:space="preserve">EIC </w:t>
              </w:r>
              <w:proofErr w:type="spellStart"/>
              <w:r w:rsidR="00DB6459" w:rsidRPr="00DB6459">
                <w:rPr>
                  <w:rFonts w:ascii="Calibri" w:hAnsi="Calibri" w:cs="Calibri"/>
                  <w:sz w:val="22"/>
                  <w:szCs w:val="22"/>
                </w:rPr>
                <w:t>Accelerator</w:t>
              </w:r>
              <w:proofErr w:type="spellEnd"/>
              <w:r w:rsidR="00DB6459" w:rsidRPr="00DB6459">
                <w:rPr>
                  <w:rFonts w:ascii="Calibri" w:hAnsi="Calibri" w:cs="Calibri"/>
                  <w:sz w:val="22"/>
                  <w:szCs w:val="22"/>
                </w:rPr>
                <w:t xml:space="preserve"> </w:t>
              </w:r>
              <w:proofErr w:type="spellStart"/>
              <w:r w:rsidR="00DB6459" w:rsidRPr="00DB6459">
                <w:rPr>
                  <w:rFonts w:ascii="Calibri" w:hAnsi="Calibri" w:cs="Calibri"/>
                  <w:sz w:val="22"/>
                  <w:szCs w:val="22"/>
                </w:rPr>
                <w:t>Challenge</w:t>
              </w:r>
              <w:proofErr w:type="spellEnd"/>
              <w:r w:rsidR="00DB6459" w:rsidRPr="00DB6459">
                <w:rPr>
                  <w:rFonts w:ascii="Calibri" w:hAnsi="Calibri" w:cs="Calibri"/>
                  <w:sz w:val="22"/>
                  <w:szCs w:val="22"/>
                </w:rPr>
                <w:t xml:space="preserve">: Technologies </w:t>
              </w:r>
              <w:proofErr w:type="spellStart"/>
              <w:r w:rsidR="00DB6459" w:rsidRPr="00DB6459">
                <w:rPr>
                  <w:rFonts w:ascii="Calibri" w:hAnsi="Calibri" w:cs="Calibri"/>
                  <w:sz w:val="22"/>
                  <w:szCs w:val="22"/>
                </w:rPr>
                <w:t>for</w:t>
              </w:r>
              <w:proofErr w:type="spellEnd"/>
              <w:r w:rsidR="00DB6459" w:rsidRPr="00DB6459">
                <w:rPr>
                  <w:rFonts w:ascii="Calibri" w:hAnsi="Calibri" w:cs="Calibri"/>
                  <w:sz w:val="22"/>
                  <w:szCs w:val="22"/>
                </w:rPr>
                <w:t xml:space="preserve"> Open </w:t>
              </w:r>
              <w:proofErr w:type="spellStart"/>
              <w:r w:rsidR="00DB6459" w:rsidRPr="00DB6459">
                <w:rPr>
                  <w:rFonts w:ascii="Calibri" w:hAnsi="Calibri" w:cs="Calibri"/>
                  <w:sz w:val="22"/>
                  <w:szCs w:val="22"/>
                </w:rPr>
                <w:t>Strategic</w:t>
              </w:r>
              <w:proofErr w:type="spellEnd"/>
              <w:r w:rsidR="00DB6459" w:rsidRPr="00DB6459">
                <w:rPr>
                  <w:rFonts w:ascii="Calibri" w:hAnsi="Calibri" w:cs="Calibri"/>
                  <w:sz w:val="22"/>
                  <w:szCs w:val="22"/>
                </w:rPr>
                <w:t xml:space="preserve"> </w:t>
              </w:r>
              <w:proofErr w:type="spellStart"/>
              <w:r w:rsidR="00DB6459" w:rsidRPr="00DB6459">
                <w:rPr>
                  <w:rFonts w:ascii="Calibri" w:hAnsi="Calibri" w:cs="Calibri"/>
                  <w:sz w:val="22"/>
                  <w:szCs w:val="22"/>
                </w:rPr>
                <w:t>Autonomy</w:t>
              </w:r>
              <w:proofErr w:type="spellEnd"/>
            </w:hyperlink>
          </w:p>
        </w:tc>
      </w:tr>
      <w:tr w:rsidR="00DB6459" w:rsidRPr="007B18A3" w14:paraId="1D79BBE9" w14:textId="77777777" w:rsidTr="00DB6459">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8C125"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A467EC3" w14:textId="77777777" w:rsidR="00DB6459" w:rsidRPr="00DB6459" w:rsidRDefault="00DB6459" w:rsidP="00562998">
            <w:pPr>
              <w:spacing w:line="252" w:lineRule="auto"/>
              <w:ind w:right="153"/>
              <w:rPr>
                <w:rFonts w:cs="Calibri"/>
                <w:sz w:val="22"/>
                <w:szCs w:val="22"/>
              </w:rPr>
            </w:pPr>
            <w:r w:rsidRPr="00DB6459">
              <w:rPr>
                <w:rFonts w:cs="Calibri"/>
                <w:sz w:val="22"/>
                <w:szCs w:val="22"/>
              </w:rPr>
              <w:t>MSP oz. izjemoma »</w:t>
            </w:r>
            <w:proofErr w:type="spellStart"/>
            <w:r w:rsidRPr="00DB6459">
              <w:rPr>
                <w:rFonts w:cs="Calibri"/>
                <w:sz w:val="22"/>
                <w:szCs w:val="22"/>
              </w:rPr>
              <w:t>small</w:t>
            </w:r>
            <w:proofErr w:type="spellEnd"/>
            <w:r w:rsidRPr="00DB6459">
              <w:rPr>
                <w:rFonts w:cs="Calibri"/>
                <w:sz w:val="22"/>
                <w:szCs w:val="22"/>
              </w:rPr>
              <w:t xml:space="preserve"> </w:t>
            </w:r>
            <w:proofErr w:type="spellStart"/>
            <w:r w:rsidRPr="00DB6459">
              <w:rPr>
                <w:rFonts w:cs="Calibri"/>
                <w:sz w:val="22"/>
                <w:szCs w:val="22"/>
              </w:rPr>
              <w:t>midcaps</w:t>
            </w:r>
            <w:proofErr w:type="spellEnd"/>
            <w:r w:rsidRPr="00DB6459">
              <w:rPr>
                <w:rFonts w:cs="Calibri"/>
                <w:sz w:val="22"/>
                <w:szCs w:val="22"/>
              </w:rPr>
              <w:t>« (podjetja z do 500 zaposlenimi)</w:t>
            </w:r>
          </w:p>
        </w:tc>
      </w:tr>
      <w:tr w:rsidR="00DB6459" w:rsidRPr="007B18A3" w14:paraId="67C81922"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2A8E8B"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5AB4D7B" w14:textId="77777777" w:rsidR="00DB6459" w:rsidRPr="00DB6459" w:rsidRDefault="00DB6459" w:rsidP="00562998">
            <w:pPr>
              <w:spacing w:line="252" w:lineRule="auto"/>
              <w:ind w:right="153"/>
              <w:rPr>
                <w:rFonts w:cs="Calibri"/>
                <w:sz w:val="22"/>
                <w:szCs w:val="22"/>
                <w:highlight w:val="yellow"/>
              </w:rPr>
            </w:pPr>
            <w:r w:rsidRPr="00DB6459">
              <w:rPr>
                <w:rFonts w:cs="Calibri"/>
                <w:sz w:val="22"/>
                <w:szCs w:val="22"/>
              </w:rPr>
              <w:t>Na voljo je 1.167.846.081 EUR.</w:t>
            </w:r>
          </w:p>
        </w:tc>
      </w:tr>
      <w:tr w:rsidR="00DB6459" w:rsidRPr="007B18A3" w14:paraId="280C55EE"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92910" w14:textId="77777777" w:rsidR="00DB6459" w:rsidRPr="007B18A3" w:rsidRDefault="00DB6459"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D28FA04" w14:textId="77777777" w:rsidR="00DB6459" w:rsidRPr="00DB6459" w:rsidRDefault="00A426E7" w:rsidP="00562998">
            <w:pPr>
              <w:spacing w:line="252" w:lineRule="auto"/>
              <w:ind w:right="153"/>
              <w:rPr>
                <w:rFonts w:cs="Calibri"/>
                <w:color w:val="333333"/>
                <w:sz w:val="22"/>
                <w:szCs w:val="22"/>
                <w:shd w:val="clear" w:color="auto" w:fill="FFFFFF"/>
              </w:rPr>
            </w:pPr>
            <w:hyperlink r:id="rId13" w:history="1">
              <w:r w:rsidR="00DB6459" w:rsidRPr="00DB6459">
                <w:rPr>
                  <w:rStyle w:val="Hiperpovezava"/>
                  <w:rFonts w:cs="Calibri"/>
                  <w:sz w:val="22"/>
                  <w:szCs w:val="22"/>
                  <w:shd w:val="clear" w:color="auto" w:fill="FFFFFF"/>
                </w:rPr>
                <w:t>Povezava</w:t>
              </w:r>
            </w:hyperlink>
          </w:p>
        </w:tc>
      </w:tr>
    </w:tbl>
    <w:p w14:paraId="7C495A35" w14:textId="77777777" w:rsidR="00DB6459" w:rsidRDefault="00DB6459"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25169FC9" w14:textId="77777777" w:rsidR="00E638F5" w:rsidRDefault="00E638F5" w:rsidP="00E638F5">
      <w:pPr>
        <w:tabs>
          <w:tab w:val="right" w:pos="10110"/>
        </w:tabs>
        <w:spacing w:after="200" w:line="276" w:lineRule="auto"/>
        <w:ind w:right="153"/>
        <w:rPr>
          <w:rFonts w:eastAsia="Times New Roman" w:cs="Calibri"/>
          <w:b/>
          <w:bCs/>
          <w:sz w:val="28"/>
          <w:szCs w:val="28"/>
          <w:highlight w:val="lightGray"/>
          <w:shd w:val="clear" w:color="auto" w:fill="D9D9D9"/>
          <w:lang w:bidi="sl-SI"/>
        </w:rPr>
      </w:pPr>
      <w:r w:rsidRPr="00E638F5">
        <w:rPr>
          <w:rFonts w:eastAsia="Times New Roman" w:cs="Calibri"/>
          <w:b/>
          <w:bCs/>
          <w:sz w:val="28"/>
          <w:szCs w:val="28"/>
          <w:shd w:val="clear" w:color="auto" w:fill="FFC000"/>
          <w:lang w:bidi="sl-SI"/>
        </w:rPr>
        <w:t>Obzorje Evropa: Razpis v okviru stebra Evropski svet za inovacije – EIC Iskalec (</w:t>
      </w:r>
      <w:proofErr w:type="spellStart"/>
      <w:r w:rsidRPr="00E638F5">
        <w:rPr>
          <w:rFonts w:eastAsia="Times New Roman" w:cs="Calibri"/>
          <w:b/>
          <w:bCs/>
          <w:sz w:val="28"/>
          <w:szCs w:val="28"/>
          <w:shd w:val="clear" w:color="auto" w:fill="FFC000"/>
          <w:lang w:bidi="sl-SI"/>
        </w:rPr>
        <w:t>Pathfinder</w:t>
      </w:r>
      <w:proofErr w:type="spellEnd"/>
      <w:r w:rsidRPr="00E638F5">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E638F5" w:rsidRPr="007B18A3" w14:paraId="2FB24EE2"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FCB7A9" w14:textId="77777777" w:rsidR="00E638F5" w:rsidRPr="007B18A3" w:rsidRDefault="00E638F5"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EBFD6" w14:textId="77777777" w:rsidR="00E638F5" w:rsidRPr="007B18A3" w:rsidRDefault="00E638F5" w:rsidP="00562998">
            <w:pPr>
              <w:spacing w:line="252" w:lineRule="auto"/>
              <w:ind w:right="153"/>
              <w:rPr>
                <w:rFonts w:cs="Calibri"/>
                <w:sz w:val="22"/>
                <w:szCs w:val="22"/>
              </w:rPr>
            </w:pPr>
            <w:r w:rsidRPr="007B18A3">
              <w:rPr>
                <w:rFonts w:cs="Calibri"/>
                <w:sz w:val="22"/>
                <w:szCs w:val="22"/>
              </w:rPr>
              <w:t>Evropska komisija</w:t>
            </w:r>
          </w:p>
        </w:tc>
      </w:tr>
      <w:tr w:rsidR="00E638F5" w:rsidRPr="007B18A3" w14:paraId="600D6D5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8FB48"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01CE86D" w14:textId="77777777" w:rsidR="00E638F5" w:rsidRPr="007B18A3" w:rsidRDefault="00E638F5" w:rsidP="00562998">
            <w:pPr>
              <w:spacing w:line="252" w:lineRule="auto"/>
              <w:ind w:right="153"/>
              <w:rPr>
                <w:rFonts w:cs="Calibri"/>
                <w:sz w:val="22"/>
                <w:szCs w:val="22"/>
              </w:rPr>
            </w:pPr>
            <w:r>
              <w:rPr>
                <w:rFonts w:cs="Calibri"/>
                <w:sz w:val="22"/>
                <w:szCs w:val="22"/>
              </w:rPr>
              <w:t xml:space="preserve">1. 3. </w:t>
            </w:r>
            <w:r w:rsidRPr="007B18A3">
              <w:rPr>
                <w:rFonts w:cs="Calibri"/>
                <w:sz w:val="22"/>
                <w:szCs w:val="22"/>
              </w:rPr>
              <w:t>2022</w:t>
            </w:r>
          </w:p>
        </w:tc>
      </w:tr>
      <w:tr w:rsidR="00E638F5" w:rsidRPr="007B18A3" w14:paraId="2FD1C591"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7C6D1"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7032C92" w14:textId="77777777" w:rsidR="00E638F5" w:rsidRPr="00DB6459" w:rsidRDefault="00E638F5" w:rsidP="00562998">
            <w:pPr>
              <w:spacing w:line="252" w:lineRule="auto"/>
              <w:ind w:right="153"/>
              <w:rPr>
                <w:rFonts w:cs="Calibri"/>
                <w:sz w:val="22"/>
                <w:szCs w:val="22"/>
              </w:rPr>
            </w:pPr>
            <w:r>
              <w:rPr>
                <w:rFonts w:cs="Calibri"/>
                <w:sz w:val="22"/>
                <w:szCs w:val="22"/>
              </w:rPr>
              <w:t>4</w:t>
            </w:r>
            <w:r w:rsidRPr="00DB6459">
              <w:rPr>
                <w:rFonts w:cs="Calibri"/>
                <w:sz w:val="22"/>
                <w:szCs w:val="22"/>
              </w:rPr>
              <w:t xml:space="preserve">. </w:t>
            </w:r>
            <w:r>
              <w:rPr>
                <w:rFonts w:cs="Calibri"/>
                <w:sz w:val="22"/>
                <w:szCs w:val="22"/>
              </w:rPr>
              <w:t>5</w:t>
            </w:r>
            <w:r w:rsidRPr="00DB6459">
              <w:rPr>
                <w:rFonts w:cs="Calibri"/>
                <w:sz w:val="22"/>
                <w:szCs w:val="22"/>
              </w:rPr>
              <w:t>. 2022</w:t>
            </w:r>
          </w:p>
        </w:tc>
      </w:tr>
      <w:tr w:rsidR="00E638F5" w:rsidRPr="007B18A3" w14:paraId="6A05FDBC"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50E11"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A49531A" w14:textId="77777777" w:rsidR="00E638F5" w:rsidRPr="00E638F5" w:rsidRDefault="00E638F5" w:rsidP="00E638F5">
            <w:pPr>
              <w:pStyle w:val="Navadensplet"/>
              <w:rPr>
                <w:rFonts w:ascii="Calibri" w:hAnsi="Calibri" w:cs="Calibri"/>
                <w:sz w:val="22"/>
                <w:szCs w:val="22"/>
              </w:rPr>
            </w:pPr>
            <w:r w:rsidRPr="00E638F5">
              <w:rPr>
                <w:rFonts w:ascii="Calibri" w:hAnsi="Calibri" w:cs="Calibri"/>
                <w:sz w:val="22"/>
                <w:szCs w:val="22"/>
              </w:rPr>
              <w:t xml:space="preserve">Evropska komisija je v okviru programa Obzorje Evropa, okvirnega programa za raziskave in inovacije (2021–2027), objavila javni razpis v okviru tretjega stebra »Inovativna Evropa«, ki je namenjen zagotavljanju ustreznih pogojev za krepitev inovacijskih aktivnosti ter kreiranje prebojnih dosežkov z velikim potencialom za globalno komercializacijo. </w:t>
            </w:r>
            <w:r>
              <w:rPr>
                <w:rFonts w:ascii="Calibri" w:hAnsi="Calibri" w:cs="Calibri"/>
                <w:sz w:val="22"/>
                <w:szCs w:val="22"/>
              </w:rPr>
              <w:t>R</w:t>
            </w:r>
            <w:r w:rsidRPr="00E638F5">
              <w:rPr>
                <w:rFonts w:ascii="Calibri" w:hAnsi="Calibri" w:cs="Calibri"/>
                <w:sz w:val="22"/>
                <w:szCs w:val="22"/>
              </w:rPr>
              <w:t>azpis se nanaša na steber Evropski svet za inovacije – podprogram EIC Iskalec (</w:t>
            </w:r>
            <w:proofErr w:type="spellStart"/>
            <w:r w:rsidRPr="00E638F5">
              <w:rPr>
                <w:rFonts w:ascii="Calibri" w:hAnsi="Calibri" w:cs="Calibri"/>
                <w:sz w:val="22"/>
                <w:szCs w:val="22"/>
              </w:rPr>
              <w:t>Pathfinder</w:t>
            </w:r>
            <w:proofErr w:type="spellEnd"/>
            <w:r w:rsidRPr="00E638F5">
              <w:rPr>
                <w:rFonts w:ascii="Calibri" w:hAnsi="Calibri" w:cs="Calibri"/>
                <w:sz w:val="22"/>
                <w:szCs w:val="22"/>
              </w:rPr>
              <w:t xml:space="preserve">), ki je namenjen financiranju zgodnjih stopenj razvoja (TRL 1-4) novih »prebojnih« tehnologij in rešitev, ki imajo potencial postavljanja novih standardov in oblikovanja novih trgov (market </w:t>
            </w:r>
            <w:proofErr w:type="spellStart"/>
            <w:r w:rsidRPr="00E638F5">
              <w:rPr>
                <w:rFonts w:ascii="Calibri" w:hAnsi="Calibri" w:cs="Calibri"/>
                <w:sz w:val="22"/>
                <w:szCs w:val="22"/>
              </w:rPr>
              <w:t>creating</w:t>
            </w:r>
            <w:proofErr w:type="spellEnd"/>
            <w:r w:rsidRPr="00E638F5">
              <w:rPr>
                <w:rFonts w:ascii="Calibri" w:hAnsi="Calibri" w:cs="Calibri"/>
                <w:sz w:val="22"/>
                <w:szCs w:val="22"/>
              </w:rPr>
              <w:t>).</w:t>
            </w:r>
          </w:p>
        </w:tc>
      </w:tr>
      <w:tr w:rsidR="00E638F5" w:rsidRPr="007B18A3" w14:paraId="46ACD27E"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407B7"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108B8F9" w14:textId="77777777" w:rsidR="00E638F5" w:rsidRPr="00DB6459" w:rsidRDefault="00E638F5" w:rsidP="00E638F5">
            <w:pPr>
              <w:spacing w:line="252" w:lineRule="auto"/>
              <w:ind w:right="153"/>
              <w:rPr>
                <w:rFonts w:cs="Calibri"/>
                <w:sz w:val="22"/>
                <w:szCs w:val="22"/>
              </w:rPr>
            </w:pPr>
            <w:r>
              <w:rPr>
                <w:rFonts w:cs="Calibri"/>
                <w:sz w:val="22"/>
                <w:szCs w:val="22"/>
              </w:rPr>
              <w:t>K</w:t>
            </w:r>
            <w:r w:rsidRPr="00E638F5">
              <w:rPr>
                <w:rFonts w:cs="Calibri"/>
                <w:sz w:val="22"/>
                <w:szCs w:val="22"/>
              </w:rPr>
              <w:t>onzorcij najmanj treh partnerjev iz treh različnih držav, ki so lahko inštitucije znanja ali pa gospodarski subjekti</w:t>
            </w:r>
          </w:p>
        </w:tc>
      </w:tr>
      <w:tr w:rsidR="00E638F5" w:rsidRPr="007B18A3" w14:paraId="53A2056C"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418C9"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107CF20" w14:textId="77777777" w:rsidR="00E638F5" w:rsidRPr="00DB6459" w:rsidRDefault="00E638F5" w:rsidP="00562998">
            <w:pPr>
              <w:spacing w:line="252" w:lineRule="auto"/>
              <w:ind w:right="153"/>
              <w:rPr>
                <w:rFonts w:cs="Calibri"/>
                <w:sz w:val="22"/>
                <w:szCs w:val="22"/>
                <w:highlight w:val="yellow"/>
              </w:rPr>
            </w:pPr>
            <w:r w:rsidRPr="00DB6459">
              <w:rPr>
                <w:rFonts w:cs="Calibri"/>
                <w:sz w:val="22"/>
                <w:szCs w:val="22"/>
              </w:rPr>
              <w:t xml:space="preserve">Na voljo je </w:t>
            </w:r>
            <w:r>
              <w:rPr>
                <w:rFonts w:cs="Calibri"/>
                <w:sz w:val="22"/>
                <w:szCs w:val="22"/>
              </w:rPr>
              <w:t>186.000.000</w:t>
            </w:r>
            <w:r w:rsidRPr="00DB6459">
              <w:rPr>
                <w:rFonts w:cs="Calibri"/>
                <w:sz w:val="22"/>
                <w:szCs w:val="22"/>
              </w:rPr>
              <w:t xml:space="preserve"> EUR.</w:t>
            </w:r>
          </w:p>
        </w:tc>
      </w:tr>
      <w:tr w:rsidR="00E638F5" w:rsidRPr="007B18A3" w14:paraId="10AAD17A"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B6D163" w14:textId="77777777" w:rsidR="00E638F5" w:rsidRPr="007B18A3" w:rsidRDefault="00E638F5"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58B6B93" w14:textId="77777777" w:rsidR="00E638F5" w:rsidRPr="00DB6459" w:rsidRDefault="00A426E7" w:rsidP="00562998">
            <w:pPr>
              <w:spacing w:line="252" w:lineRule="auto"/>
              <w:ind w:right="153"/>
              <w:rPr>
                <w:rFonts w:cs="Calibri"/>
                <w:color w:val="333333"/>
                <w:sz w:val="22"/>
                <w:szCs w:val="22"/>
                <w:shd w:val="clear" w:color="auto" w:fill="FFFFFF"/>
              </w:rPr>
            </w:pPr>
            <w:hyperlink r:id="rId14" w:history="1">
              <w:r w:rsidR="00E638F5" w:rsidRPr="00DB6459">
                <w:rPr>
                  <w:rStyle w:val="Hiperpovezava"/>
                  <w:rFonts w:cs="Calibri"/>
                  <w:sz w:val="22"/>
                  <w:szCs w:val="22"/>
                  <w:shd w:val="clear" w:color="auto" w:fill="FFFFFF"/>
                </w:rPr>
                <w:t>Povezava</w:t>
              </w:r>
            </w:hyperlink>
          </w:p>
        </w:tc>
      </w:tr>
    </w:tbl>
    <w:p w14:paraId="0432FE74" w14:textId="77777777" w:rsidR="002573EC" w:rsidRDefault="002573EC" w:rsidP="002573EC">
      <w:pPr>
        <w:tabs>
          <w:tab w:val="right" w:pos="10110"/>
        </w:tabs>
        <w:spacing w:after="200" w:line="276" w:lineRule="auto"/>
        <w:ind w:right="153"/>
        <w:rPr>
          <w:rFonts w:eastAsia="Times New Roman" w:cs="Calibri"/>
          <w:b/>
          <w:bCs/>
          <w:sz w:val="28"/>
          <w:szCs w:val="28"/>
          <w:shd w:val="clear" w:color="auto" w:fill="FFC000"/>
          <w:lang w:bidi="sl-SI"/>
        </w:rPr>
      </w:pPr>
    </w:p>
    <w:p w14:paraId="33586668" w14:textId="77777777" w:rsidR="002573EC" w:rsidRPr="002573EC" w:rsidRDefault="002573EC" w:rsidP="002573EC">
      <w:pPr>
        <w:tabs>
          <w:tab w:val="right" w:pos="10110"/>
        </w:tabs>
        <w:spacing w:after="200" w:line="276" w:lineRule="auto"/>
        <w:ind w:right="153"/>
        <w:rPr>
          <w:rFonts w:eastAsia="Times New Roman" w:cs="Calibri"/>
          <w:b/>
          <w:bCs/>
          <w:sz w:val="28"/>
          <w:szCs w:val="28"/>
          <w:shd w:val="clear" w:color="auto" w:fill="FFC000"/>
          <w:lang w:bidi="sl-SI"/>
        </w:rPr>
      </w:pPr>
      <w:r w:rsidRPr="002573EC">
        <w:rPr>
          <w:rFonts w:eastAsia="Times New Roman" w:cs="Calibri"/>
          <w:b/>
          <w:bCs/>
          <w:sz w:val="28"/>
          <w:szCs w:val="28"/>
          <w:shd w:val="clear" w:color="auto" w:fill="FFC000"/>
          <w:lang w:bidi="sl-SI"/>
        </w:rPr>
        <w:t>Obzorje Evropa: Razpisi v okviru stebra Evropski svet za inovacije – EIC prehod (</w:t>
      </w:r>
      <w:proofErr w:type="spellStart"/>
      <w:r w:rsidRPr="002573EC">
        <w:rPr>
          <w:rFonts w:eastAsia="Times New Roman" w:cs="Calibri"/>
          <w:b/>
          <w:bCs/>
          <w:sz w:val="28"/>
          <w:szCs w:val="28"/>
          <w:shd w:val="clear" w:color="auto" w:fill="FFC000"/>
          <w:lang w:bidi="sl-SI"/>
        </w:rPr>
        <w:t>Transition</w:t>
      </w:r>
      <w:proofErr w:type="spellEnd"/>
      <w:r w:rsidRPr="002573EC">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2573EC" w:rsidRPr="007B18A3" w14:paraId="24A192E3"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5D7B72" w14:textId="77777777" w:rsidR="002573EC" w:rsidRPr="007B18A3" w:rsidRDefault="002573EC"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5B22F" w14:textId="77777777" w:rsidR="002573EC" w:rsidRPr="007B18A3" w:rsidRDefault="002573EC" w:rsidP="00562998">
            <w:pPr>
              <w:spacing w:line="252" w:lineRule="auto"/>
              <w:ind w:right="153"/>
              <w:rPr>
                <w:rFonts w:cs="Calibri"/>
                <w:sz w:val="22"/>
                <w:szCs w:val="22"/>
              </w:rPr>
            </w:pPr>
            <w:r w:rsidRPr="007B18A3">
              <w:rPr>
                <w:rFonts w:cs="Calibri"/>
                <w:sz w:val="22"/>
                <w:szCs w:val="22"/>
              </w:rPr>
              <w:t>Evropska komisija</w:t>
            </w:r>
          </w:p>
        </w:tc>
      </w:tr>
      <w:tr w:rsidR="002573EC" w:rsidRPr="007B18A3" w14:paraId="36A670EB"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CD1D3"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65A70CE" w14:textId="77777777" w:rsidR="002573EC" w:rsidRPr="007B18A3" w:rsidRDefault="002573EC" w:rsidP="00562998">
            <w:pPr>
              <w:spacing w:line="252" w:lineRule="auto"/>
              <w:ind w:right="153"/>
              <w:rPr>
                <w:rFonts w:cs="Calibri"/>
                <w:sz w:val="22"/>
                <w:szCs w:val="22"/>
              </w:rPr>
            </w:pPr>
            <w:r>
              <w:rPr>
                <w:rFonts w:cs="Calibri"/>
                <w:sz w:val="22"/>
                <w:szCs w:val="22"/>
              </w:rPr>
              <w:t xml:space="preserve">1. 3. </w:t>
            </w:r>
            <w:r w:rsidRPr="007B18A3">
              <w:rPr>
                <w:rFonts w:cs="Calibri"/>
                <w:sz w:val="22"/>
                <w:szCs w:val="22"/>
              </w:rPr>
              <w:t>2022</w:t>
            </w:r>
          </w:p>
        </w:tc>
      </w:tr>
      <w:tr w:rsidR="002573EC" w:rsidRPr="007B18A3" w14:paraId="3695E549"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6B84C"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618F5AD" w14:textId="77777777" w:rsidR="002573EC" w:rsidRPr="00DB6459" w:rsidRDefault="002573EC" w:rsidP="00562998">
            <w:pPr>
              <w:spacing w:line="252" w:lineRule="auto"/>
              <w:ind w:right="153"/>
              <w:rPr>
                <w:rFonts w:cs="Calibri"/>
                <w:sz w:val="22"/>
                <w:szCs w:val="22"/>
              </w:rPr>
            </w:pPr>
            <w:r>
              <w:rPr>
                <w:rFonts w:cs="Calibri"/>
                <w:sz w:val="22"/>
                <w:szCs w:val="22"/>
              </w:rPr>
              <w:t>4. 5. 2022, 28. 9.</w:t>
            </w:r>
            <w:r w:rsidRPr="00DB6459">
              <w:rPr>
                <w:rFonts w:cs="Calibri"/>
                <w:sz w:val="22"/>
                <w:szCs w:val="22"/>
              </w:rPr>
              <w:t xml:space="preserve"> 2022</w:t>
            </w:r>
          </w:p>
        </w:tc>
      </w:tr>
      <w:tr w:rsidR="002573EC" w:rsidRPr="007B18A3" w14:paraId="0FB09D6F"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E9AD"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8D6689D" w14:textId="77777777" w:rsidR="00B40F71" w:rsidRDefault="002573EC" w:rsidP="00B40F71">
            <w:pPr>
              <w:pStyle w:val="Navadensplet"/>
              <w:spacing w:before="0" w:beforeAutospacing="0" w:after="0" w:afterAutospacing="0"/>
              <w:rPr>
                <w:rFonts w:ascii="Calibri" w:hAnsi="Calibri" w:cs="Calibri"/>
                <w:sz w:val="22"/>
                <w:szCs w:val="22"/>
              </w:rPr>
            </w:pPr>
            <w:r w:rsidRPr="002573EC">
              <w:rPr>
                <w:rFonts w:ascii="Calibri" w:hAnsi="Calibri" w:cs="Calibri"/>
                <w:sz w:val="22"/>
                <w:szCs w:val="22"/>
              </w:rPr>
              <w:t xml:space="preserve">Evropska komisija je v okviru programa Obzorje Evropa, okvirnega programa za raziskave in inovacije (2021–2027), objavila javne razpise v okviru tretjega stebra »Inovativna Evropa«, ki je namenjen zagotavljanju ustreznih pogojev za krepitev inovacijskih aktivnosti ter kreiranje prebojnih dosežkov z velikim potencialom za globalno komercializacijo. </w:t>
            </w:r>
            <w:r>
              <w:rPr>
                <w:rFonts w:ascii="Calibri" w:hAnsi="Calibri" w:cs="Calibri"/>
                <w:sz w:val="22"/>
                <w:szCs w:val="22"/>
              </w:rPr>
              <w:t>R</w:t>
            </w:r>
            <w:r w:rsidRPr="002573EC">
              <w:rPr>
                <w:rFonts w:ascii="Calibri" w:hAnsi="Calibri" w:cs="Calibri"/>
                <w:sz w:val="22"/>
                <w:szCs w:val="22"/>
              </w:rPr>
              <w:t>azpisi se nanašajo na steber Evropski svet za inovacije– podprogram EIC prehod (</w:t>
            </w:r>
            <w:proofErr w:type="spellStart"/>
            <w:r w:rsidRPr="002573EC">
              <w:rPr>
                <w:rFonts w:ascii="Calibri" w:hAnsi="Calibri" w:cs="Calibri"/>
                <w:sz w:val="22"/>
                <w:szCs w:val="22"/>
              </w:rPr>
              <w:t>Transition</w:t>
            </w:r>
            <w:proofErr w:type="spellEnd"/>
            <w:r w:rsidRPr="002573EC">
              <w:rPr>
                <w:rFonts w:ascii="Calibri" w:hAnsi="Calibri" w:cs="Calibri"/>
                <w:sz w:val="22"/>
                <w:szCs w:val="22"/>
              </w:rPr>
              <w:t xml:space="preserve">), ki je zasnovan kot vmesna stopnja med EIC </w:t>
            </w:r>
            <w:proofErr w:type="spellStart"/>
            <w:r w:rsidRPr="002573EC">
              <w:rPr>
                <w:rFonts w:ascii="Calibri" w:hAnsi="Calibri" w:cs="Calibri"/>
                <w:sz w:val="22"/>
                <w:szCs w:val="22"/>
              </w:rPr>
              <w:t>Pathfinder</w:t>
            </w:r>
            <w:proofErr w:type="spellEnd"/>
            <w:r w:rsidRPr="002573EC">
              <w:rPr>
                <w:rFonts w:ascii="Calibri" w:hAnsi="Calibri" w:cs="Calibri"/>
                <w:sz w:val="22"/>
                <w:szCs w:val="22"/>
              </w:rPr>
              <w:t xml:space="preserve"> in EIC </w:t>
            </w:r>
            <w:proofErr w:type="spellStart"/>
            <w:r w:rsidRPr="002573EC">
              <w:rPr>
                <w:rFonts w:ascii="Calibri" w:hAnsi="Calibri" w:cs="Calibri"/>
                <w:sz w:val="22"/>
                <w:szCs w:val="22"/>
              </w:rPr>
              <w:t>Accelerator</w:t>
            </w:r>
            <w:proofErr w:type="spellEnd"/>
            <w:r w:rsidRPr="002573EC">
              <w:rPr>
                <w:rFonts w:ascii="Calibri" w:hAnsi="Calibri" w:cs="Calibri"/>
                <w:sz w:val="22"/>
                <w:szCs w:val="22"/>
              </w:rPr>
              <w:t xml:space="preserve">. Usmerjen je v projekte, ki so npr. v EIC </w:t>
            </w:r>
            <w:proofErr w:type="spellStart"/>
            <w:r w:rsidRPr="002573EC">
              <w:rPr>
                <w:rFonts w:ascii="Calibri" w:hAnsi="Calibri" w:cs="Calibri"/>
                <w:sz w:val="22"/>
                <w:szCs w:val="22"/>
              </w:rPr>
              <w:t>Pathfinder</w:t>
            </w:r>
            <w:proofErr w:type="spellEnd"/>
            <w:r w:rsidRPr="002573EC">
              <w:rPr>
                <w:rFonts w:ascii="Calibri" w:hAnsi="Calibri" w:cs="Calibri"/>
                <w:sz w:val="22"/>
                <w:szCs w:val="22"/>
              </w:rPr>
              <w:t xml:space="preserve"> pokazali velik potencial za transformacijo v uspešne tržne produkte</w:t>
            </w:r>
            <w:r w:rsidR="00B40F71">
              <w:rPr>
                <w:rFonts w:ascii="Calibri" w:hAnsi="Calibri" w:cs="Calibri"/>
                <w:sz w:val="22"/>
                <w:szCs w:val="22"/>
              </w:rPr>
              <w:t xml:space="preserve">. </w:t>
            </w:r>
          </w:p>
          <w:p w14:paraId="347835EA" w14:textId="77777777" w:rsidR="00B40F71" w:rsidRDefault="00B40F71" w:rsidP="00B40F71">
            <w:pPr>
              <w:pStyle w:val="Navadensplet"/>
              <w:spacing w:before="0" w:beforeAutospacing="0" w:after="0" w:afterAutospacing="0"/>
              <w:rPr>
                <w:rFonts w:ascii="Calibri" w:hAnsi="Calibri" w:cs="Calibri"/>
                <w:sz w:val="22"/>
                <w:szCs w:val="22"/>
              </w:rPr>
            </w:pPr>
          </w:p>
          <w:p w14:paraId="02B9148C" w14:textId="77777777" w:rsidR="00B40F71" w:rsidRPr="002573EC" w:rsidRDefault="00B40F71" w:rsidP="00B40F71">
            <w:pPr>
              <w:pStyle w:val="Navadensplet"/>
              <w:spacing w:before="0" w:beforeAutospacing="0" w:after="0" w:afterAutospacing="0"/>
              <w:rPr>
                <w:rFonts w:ascii="Calibri" w:hAnsi="Calibri" w:cs="Calibri"/>
                <w:sz w:val="22"/>
                <w:szCs w:val="22"/>
              </w:rPr>
            </w:pPr>
            <w:r>
              <w:rPr>
                <w:rFonts w:ascii="Calibri" w:hAnsi="Calibri" w:cs="Calibri"/>
                <w:sz w:val="22"/>
                <w:szCs w:val="22"/>
              </w:rPr>
              <w:t xml:space="preserve">Usmeritve: </w:t>
            </w:r>
          </w:p>
          <w:p w14:paraId="1155FDBA" w14:textId="77777777" w:rsidR="002573EC" w:rsidRPr="002573EC" w:rsidRDefault="002573EC" w:rsidP="00912B1D">
            <w:pPr>
              <w:pStyle w:val="Navadensplet"/>
              <w:numPr>
                <w:ilvl w:val="0"/>
                <w:numId w:val="16"/>
              </w:numPr>
              <w:spacing w:before="0" w:beforeAutospacing="0" w:after="0" w:afterAutospacing="0"/>
              <w:rPr>
                <w:rFonts w:ascii="Calibri" w:hAnsi="Calibri" w:cs="Calibri"/>
                <w:sz w:val="22"/>
                <w:szCs w:val="22"/>
              </w:rPr>
            </w:pPr>
            <w:r w:rsidRPr="002573EC">
              <w:rPr>
                <w:rFonts w:ascii="Calibri" w:hAnsi="Calibri" w:cs="Calibri"/>
                <w:sz w:val="22"/>
                <w:szCs w:val="22"/>
              </w:rPr>
              <w:t xml:space="preserve">EIC </w:t>
            </w:r>
            <w:proofErr w:type="spellStart"/>
            <w:r w:rsidRPr="002573EC">
              <w:rPr>
                <w:rFonts w:ascii="Calibri" w:hAnsi="Calibri" w:cs="Calibri"/>
                <w:sz w:val="22"/>
                <w:szCs w:val="22"/>
              </w:rPr>
              <w:t>Transition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Challenge</w:t>
            </w:r>
            <w:proofErr w:type="spellEnd"/>
            <w:r w:rsidRPr="002573EC">
              <w:rPr>
                <w:rFonts w:ascii="Calibri" w:hAnsi="Calibri" w:cs="Calibri"/>
                <w:sz w:val="22"/>
                <w:szCs w:val="22"/>
              </w:rPr>
              <w:t>: RNA-</w:t>
            </w:r>
            <w:proofErr w:type="spellStart"/>
            <w:r w:rsidRPr="002573EC">
              <w:rPr>
                <w:rFonts w:ascii="Calibri" w:hAnsi="Calibri" w:cs="Calibri"/>
                <w:sz w:val="22"/>
                <w:szCs w:val="22"/>
              </w:rPr>
              <w:t>based</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therapies</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and</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diagnostics</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for</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complex</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or</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rare</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genetic</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diseases</w:t>
            </w:r>
            <w:proofErr w:type="spellEnd"/>
          </w:p>
          <w:p w14:paraId="2AF38B43" w14:textId="77777777" w:rsidR="002573EC" w:rsidRPr="002573EC" w:rsidRDefault="002573EC" w:rsidP="00912B1D">
            <w:pPr>
              <w:pStyle w:val="Navadensplet"/>
              <w:numPr>
                <w:ilvl w:val="0"/>
                <w:numId w:val="16"/>
              </w:numPr>
              <w:spacing w:before="0" w:beforeAutospacing="0" w:after="0" w:afterAutospacing="0"/>
              <w:rPr>
                <w:rFonts w:ascii="Calibri" w:hAnsi="Calibri" w:cs="Calibri"/>
                <w:sz w:val="22"/>
                <w:szCs w:val="22"/>
              </w:rPr>
            </w:pPr>
            <w:r w:rsidRPr="002573EC">
              <w:rPr>
                <w:rFonts w:ascii="Calibri" w:hAnsi="Calibri" w:cs="Calibri"/>
                <w:sz w:val="22"/>
                <w:szCs w:val="22"/>
              </w:rPr>
              <w:t xml:space="preserve">EIC </w:t>
            </w:r>
            <w:proofErr w:type="spellStart"/>
            <w:r w:rsidRPr="002573EC">
              <w:rPr>
                <w:rFonts w:ascii="Calibri" w:hAnsi="Calibri" w:cs="Calibri"/>
                <w:sz w:val="22"/>
                <w:szCs w:val="22"/>
              </w:rPr>
              <w:t>Transition</w:t>
            </w:r>
            <w:proofErr w:type="spellEnd"/>
            <w:r w:rsidRPr="002573EC">
              <w:rPr>
                <w:rFonts w:ascii="Calibri" w:hAnsi="Calibri" w:cs="Calibri"/>
                <w:sz w:val="22"/>
                <w:szCs w:val="22"/>
              </w:rPr>
              <w:t xml:space="preserve"> Open 2022</w:t>
            </w:r>
          </w:p>
          <w:p w14:paraId="5C3246C8" w14:textId="77777777" w:rsidR="002573EC" w:rsidRPr="002573EC" w:rsidRDefault="002573EC" w:rsidP="00912B1D">
            <w:pPr>
              <w:pStyle w:val="Navadensplet"/>
              <w:numPr>
                <w:ilvl w:val="0"/>
                <w:numId w:val="16"/>
              </w:numPr>
              <w:spacing w:before="0" w:beforeAutospacing="0" w:after="0" w:afterAutospacing="0"/>
              <w:rPr>
                <w:rFonts w:ascii="Calibri" w:hAnsi="Calibri" w:cs="Calibri"/>
                <w:sz w:val="22"/>
                <w:szCs w:val="22"/>
              </w:rPr>
            </w:pPr>
            <w:r w:rsidRPr="002573EC">
              <w:rPr>
                <w:rFonts w:ascii="Calibri" w:hAnsi="Calibri" w:cs="Calibri"/>
                <w:sz w:val="22"/>
                <w:szCs w:val="22"/>
              </w:rPr>
              <w:t xml:space="preserve">EIC </w:t>
            </w:r>
            <w:proofErr w:type="spellStart"/>
            <w:r w:rsidRPr="002573EC">
              <w:rPr>
                <w:rFonts w:ascii="Calibri" w:hAnsi="Calibri" w:cs="Calibri"/>
                <w:sz w:val="22"/>
                <w:szCs w:val="22"/>
              </w:rPr>
              <w:t>Transition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Challenge</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Green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digital</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devices</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for</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the</w:t>
            </w:r>
            <w:proofErr w:type="spellEnd"/>
            <w:r w:rsidRPr="002573EC">
              <w:rPr>
                <w:rFonts w:ascii="Calibri" w:hAnsi="Calibri" w:cs="Calibri"/>
                <w:sz w:val="22"/>
                <w:szCs w:val="22"/>
              </w:rPr>
              <w:t xml:space="preserve"> future</w:t>
            </w:r>
          </w:p>
          <w:p w14:paraId="0FD23E67" w14:textId="77777777" w:rsidR="002573EC" w:rsidRPr="00E638F5" w:rsidRDefault="002573EC" w:rsidP="00912B1D">
            <w:pPr>
              <w:pStyle w:val="Navadensplet"/>
              <w:numPr>
                <w:ilvl w:val="0"/>
                <w:numId w:val="16"/>
              </w:numPr>
              <w:spacing w:before="0" w:beforeAutospacing="0" w:after="0" w:afterAutospacing="0"/>
              <w:rPr>
                <w:rFonts w:ascii="Calibri" w:hAnsi="Calibri" w:cs="Calibri"/>
                <w:sz w:val="22"/>
                <w:szCs w:val="22"/>
              </w:rPr>
            </w:pPr>
            <w:r w:rsidRPr="002573EC">
              <w:rPr>
                <w:rFonts w:ascii="Calibri" w:hAnsi="Calibri" w:cs="Calibri"/>
                <w:sz w:val="22"/>
                <w:szCs w:val="22"/>
              </w:rPr>
              <w:t xml:space="preserve">EIC </w:t>
            </w:r>
            <w:proofErr w:type="spellStart"/>
            <w:r w:rsidRPr="002573EC">
              <w:rPr>
                <w:rFonts w:ascii="Calibri" w:hAnsi="Calibri" w:cs="Calibri"/>
                <w:sz w:val="22"/>
                <w:szCs w:val="22"/>
              </w:rPr>
              <w:t>Transition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Challenge</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Process</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and</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system</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integration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of</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clean</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energy</w:t>
            </w:r>
            <w:proofErr w:type="spellEnd"/>
            <w:r w:rsidRPr="002573EC">
              <w:rPr>
                <w:rFonts w:ascii="Calibri" w:hAnsi="Calibri" w:cs="Calibri"/>
                <w:sz w:val="22"/>
                <w:szCs w:val="22"/>
              </w:rPr>
              <w:t xml:space="preserve"> </w:t>
            </w:r>
            <w:proofErr w:type="spellStart"/>
            <w:r w:rsidRPr="002573EC">
              <w:rPr>
                <w:rFonts w:ascii="Calibri" w:hAnsi="Calibri" w:cs="Calibri"/>
                <w:sz w:val="22"/>
                <w:szCs w:val="22"/>
              </w:rPr>
              <w:t>technologies</w:t>
            </w:r>
            <w:proofErr w:type="spellEnd"/>
          </w:p>
        </w:tc>
      </w:tr>
      <w:tr w:rsidR="002573EC" w:rsidRPr="007B18A3" w14:paraId="20B6810D"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45EA7"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7FFF068" w14:textId="77777777" w:rsidR="002573EC" w:rsidRPr="00DB6459" w:rsidRDefault="002573EC" w:rsidP="00562998">
            <w:pPr>
              <w:spacing w:line="252" w:lineRule="auto"/>
              <w:ind w:right="153"/>
              <w:rPr>
                <w:rFonts w:cs="Calibri"/>
                <w:sz w:val="22"/>
                <w:szCs w:val="22"/>
              </w:rPr>
            </w:pPr>
            <w:r>
              <w:rPr>
                <w:rFonts w:cs="Calibri"/>
                <w:sz w:val="22"/>
                <w:szCs w:val="22"/>
              </w:rPr>
              <w:t>P</w:t>
            </w:r>
            <w:r w:rsidRPr="002573EC">
              <w:rPr>
                <w:rFonts w:cs="Calibri"/>
                <w:sz w:val="22"/>
                <w:szCs w:val="22"/>
              </w:rPr>
              <w:t>osamezni prijavitelji ali manjši konzorciji (do 5 članov</w:t>
            </w:r>
            <w:r>
              <w:rPr>
                <w:rFonts w:cs="Calibri"/>
                <w:sz w:val="22"/>
                <w:szCs w:val="22"/>
              </w:rPr>
              <w:t>)</w:t>
            </w:r>
          </w:p>
        </w:tc>
      </w:tr>
      <w:tr w:rsidR="002573EC" w:rsidRPr="007B18A3" w14:paraId="68DFBEFA"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19D34"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B788053" w14:textId="77777777" w:rsidR="002573EC" w:rsidRPr="00DB6459" w:rsidRDefault="002573EC" w:rsidP="00562998">
            <w:pPr>
              <w:spacing w:line="252" w:lineRule="auto"/>
              <w:ind w:right="153"/>
              <w:rPr>
                <w:rFonts w:cs="Calibri"/>
                <w:sz w:val="22"/>
                <w:szCs w:val="22"/>
                <w:highlight w:val="yellow"/>
              </w:rPr>
            </w:pPr>
            <w:r w:rsidRPr="00DB6459">
              <w:rPr>
                <w:rFonts w:cs="Calibri"/>
                <w:sz w:val="22"/>
                <w:szCs w:val="22"/>
              </w:rPr>
              <w:t xml:space="preserve">Na voljo je </w:t>
            </w:r>
            <w:r w:rsidRPr="002573EC">
              <w:rPr>
                <w:rFonts w:cs="Calibri"/>
                <w:sz w:val="22"/>
                <w:szCs w:val="22"/>
              </w:rPr>
              <w:t>131</w:t>
            </w:r>
            <w:r>
              <w:rPr>
                <w:rFonts w:cs="Calibri"/>
                <w:sz w:val="22"/>
                <w:szCs w:val="22"/>
              </w:rPr>
              <w:t>.</w:t>
            </w:r>
            <w:r w:rsidRPr="002573EC">
              <w:rPr>
                <w:rFonts w:cs="Calibri"/>
                <w:sz w:val="22"/>
                <w:szCs w:val="22"/>
              </w:rPr>
              <w:t>360</w:t>
            </w:r>
            <w:r>
              <w:rPr>
                <w:rFonts w:cs="Calibri"/>
                <w:sz w:val="22"/>
                <w:szCs w:val="22"/>
              </w:rPr>
              <w:t>.</w:t>
            </w:r>
            <w:r w:rsidRPr="002573EC">
              <w:rPr>
                <w:rFonts w:cs="Calibri"/>
                <w:sz w:val="22"/>
                <w:szCs w:val="22"/>
              </w:rPr>
              <w:t>126</w:t>
            </w:r>
            <w:r>
              <w:rPr>
                <w:rFonts w:cs="Calibri"/>
                <w:sz w:val="22"/>
                <w:szCs w:val="22"/>
              </w:rPr>
              <w:t xml:space="preserve"> </w:t>
            </w:r>
            <w:r w:rsidRPr="00DB6459">
              <w:rPr>
                <w:rFonts w:cs="Calibri"/>
                <w:sz w:val="22"/>
                <w:szCs w:val="22"/>
              </w:rPr>
              <w:t>EUR.</w:t>
            </w:r>
          </w:p>
        </w:tc>
      </w:tr>
      <w:tr w:rsidR="002573EC" w:rsidRPr="007B18A3" w14:paraId="37E28FC1"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E59F4" w14:textId="77777777" w:rsidR="002573EC" w:rsidRPr="007B18A3" w:rsidRDefault="002573EC"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DBDDD60" w14:textId="77777777" w:rsidR="002573EC" w:rsidRPr="00DB6459" w:rsidRDefault="00A426E7" w:rsidP="00562998">
            <w:pPr>
              <w:spacing w:line="252" w:lineRule="auto"/>
              <w:ind w:right="153"/>
              <w:rPr>
                <w:rFonts w:cs="Calibri"/>
                <w:color w:val="333333"/>
                <w:sz w:val="22"/>
                <w:szCs w:val="22"/>
                <w:shd w:val="clear" w:color="auto" w:fill="FFFFFF"/>
              </w:rPr>
            </w:pPr>
            <w:hyperlink r:id="rId15" w:history="1">
              <w:r w:rsidR="002573EC" w:rsidRPr="00DB6459">
                <w:rPr>
                  <w:rStyle w:val="Hiperpovezava"/>
                  <w:rFonts w:cs="Calibri"/>
                  <w:sz w:val="22"/>
                  <w:szCs w:val="22"/>
                  <w:shd w:val="clear" w:color="auto" w:fill="FFFFFF"/>
                </w:rPr>
                <w:t>Povezava</w:t>
              </w:r>
            </w:hyperlink>
          </w:p>
        </w:tc>
      </w:tr>
    </w:tbl>
    <w:p w14:paraId="09B1BDD4" w14:textId="77777777" w:rsidR="0083065E" w:rsidRDefault="0083065E" w:rsidP="0083065E">
      <w:pPr>
        <w:tabs>
          <w:tab w:val="right" w:pos="10110"/>
        </w:tabs>
        <w:spacing w:after="200" w:line="276" w:lineRule="auto"/>
        <w:ind w:right="153"/>
        <w:rPr>
          <w:rFonts w:eastAsia="Times New Roman" w:cs="Calibri"/>
          <w:b/>
          <w:bCs/>
          <w:sz w:val="28"/>
          <w:szCs w:val="28"/>
          <w:shd w:val="clear" w:color="auto" w:fill="FFC000"/>
          <w:lang w:bidi="sl-SI"/>
        </w:rPr>
      </w:pPr>
    </w:p>
    <w:p w14:paraId="02CC11E9" w14:textId="77777777" w:rsidR="0083065E" w:rsidRPr="0083065E" w:rsidRDefault="0083065E" w:rsidP="0083065E">
      <w:pPr>
        <w:tabs>
          <w:tab w:val="right" w:pos="10110"/>
        </w:tabs>
        <w:spacing w:after="200" w:line="276" w:lineRule="auto"/>
        <w:ind w:right="153"/>
        <w:rPr>
          <w:rFonts w:eastAsia="Times New Roman" w:cs="Calibri"/>
          <w:b/>
          <w:bCs/>
          <w:sz w:val="28"/>
          <w:szCs w:val="28"/>
          <w:shd w:val="clear" w:color="auto" w:fill="FFC000"/>
          <w:lang w:bidi="sl-SI"/>
        </w:rPr>
      </w:pPr>
      <w:r w:rsidRPr="0083065E">
        <w:rPr>
          <w:rFonts w:eastAsia="Times New Roman" w:cs="Calibri"/>
          <w:b/>
          <w:bCs/>
          <w:sz w:val="28"/>
          <w:szCs w:val="28"/>
          <w:shd w:val="clear" w:color="auto" w:fill="FFC000"/>
          <w:lang w:bidi="sl-SI"/>
        </w:rPr>
        <w:t>DCI, EIDHR: Razpis za sofinanciranje projektov na področju spodbujanja dobrega vodenja, ekonomskega in socialnega razvoja ter človekovih pravic v Črni gori</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83065E" w:rsidRPr="007B18A3" w14:paraId="332D3FE4"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7CB58" w14:textId="77777777" w:rsidR="0083065E" w:rsidRPr="007B18A3" w:rsidRDefault="0083065E"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A0D58D" w14:textId="77777777" w:rsidR="0083065E" w:rsidRPr="007B18A3" w:rsidRDefault="0083065E" w:rsidP="00562998">
            <w:pPr>
              <w:spacing w:line="252" w:lineRule="auto"/>
              <w:ind w:right="153"/>
              <w:rPr>
                <w:rFonts w:cs="Calibri"/>
                <w:sz w:val="22"/>
                <w:szCs w:val="22"/>
              </w:rPr>
            </w:pPr>
            <w:proofErr w:type="spellStart"/>
            <w:r w:rsidRPr="0083065E">
              <w:rPr>
                <w:rFonts w:cs="Calibri"/>
                <w:sz w:val="22"/>
                <w:szCs w:val="22"/>
              </w:rPr>
              <w:t>EuropeAid</w:t>
            </w:r>
            <w:proofErr w:type="spellEnd"/>
          </w:p>
        </w:tc>
      </w:tr>
      <w:tr w:rsidR="0083065E" w:rsidRPr="007B18A3" w14:paraId="0F16BBAD"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F8D41C"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9EE1E8D" w14:textId="77777777" w:rsidR="0083065E" w:rsidRPr="007B18A3" w:rsidRDefault="0083065E" w:rsidP="00562998">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83065E" w:rsidRPr="007B18A3" w14:paraId="53E3CBE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A9504"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AA3AAFE" w14:textId="77777777" w:rsidR="0083065E" w:rsidRPr="00DB6459" w:rsidRDefault="0083065E" w:rsidP="00562998">
            <w:pPr>
              <w:spacing w:line="252" w:lineRule="auto"/>
              <w:ind w:right="153"/>
              <w:rPr>
                <w:rFonts w:cs="Calibri"/>
                <w:sz w:val="22"/>
                <w:szCs w:val="22"/>
              </w:rPr>
            </w:pPr>
            <w:r>
              <w:rPr>
                <w:rFonts w:cs="Calibri"/>
                <w:sz w:val="22"/>
                <w:szCs w:val="22"/>
              </w:rPr>
              <w:t>31. 5. 2022</w:t>
            </w:r>
          </w:p>
        </w:tc>
      </w:tr>
      <w:tr w:rsidR="0083065E" w:rsidRPr="007B18A3" w14:paraId="03366600"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16F5F"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8EA7A48" w14:textId="77777777" w:rsidR="0083065E" w:rsidRPr="0083065E" w:rsidRDefault="0083065E" w:rsidP="0083065E">
            <w:pPr>
              <w:pStyle w:val="Navadensplet"/>
              <w:rPr>
                <w:rFonts w:ascii="Calibri" w:hAnsi="Calibri" w:cs="Calibri"/>
                <w:sz w:val="22"/>
                <w:szCs w:val="22"/>
              </w:rPr>
            </w:pPr>
            <w:r w:rsidRPr="0083065E">
              <w:rPr>
                <w:rFonts w:ascii="Calibri" w:hAnsi="Calibri" w:cs="Calibri"/>
                <w:sz w:val="22"/>
                <w:szCs w:val="22"/>
              </w:rPr>
              <w:t xml:space="preserve">V okviru tematskega programa za podporo organizacijam civilne družbe instrumenta za razvojno sodelovanje in programa za demokracijo in človekove pravice EIDHR je objavljen javni razpis, namenjen krepitvi vloge civilnodružbenih organizacij za učinkovitejše delovanje na področju spodbujanja transparentnega in </w:t>
            </w:r>
            <w:proofErr w:type="spellStart"/>
            <w:r w:rsidRPr="0083065E">
              <w:rPr>
                <w:rFonts w:ascii="Calibri" w:hAnsi="Calibri" w:cs="Calibri"/>
                <w:sz w:val="22"/>
                <w:szCs w:val="22"/>
              </w:rPr>
              <w:t>participatornega</w:t>
            </w:r>
            <w:proofErr w:type="spellEnd"/>
            <w:r w:rsidRPr="0083065E">
              <w:rPr>
                <w:rFonts w:ascii="Calibri" w:hAnsi="Calibri" w:cs="Calibri"/>
                <w:sz w:val="22"/>
                <w:szCs w:val="22"/>
              </w:rPr>
              <w:t xml:space="preserve"> vodenja, ekonomskega in socialnega razvoja ter demokratičnih reform in človekovih pravic v Črni gori.</w:t>
            </w:r>
            <w:r>
              <w:rPr>
                <w:rFonts w:ascii="Calibri" w:hAnsi="Calibri" w:cs="Calibri"/>
                <w:sz w:val="22"/>
                <w:szCs w:val="22"/>
              </w:rPr>
              <w:t xml:space="preserve"> </w:t>
            </w:r>
            <w:r w:rsidRPr="0083065E">
              <w:rPr>
                <w:rFonts w:ascii="Calibri" w:hAnsi="Calibri" w:cs="Calibri"/>
                <w:sz w:val="22"/>
                <w:szCs w:val="22"/>
              </w:rPr>
              <w:t>Razpis ima štiri sklope:</w:t>
            </w:r>
          </w:p>
          <w:p w14:paraId="06621625" w14:textId="77777777" w:rsidR="0083065E" w:rsidRPr="0083065E" w:rsidRDefault="0083065E" w:rsidP="00912B1D">
            <w:pPr>
              <w:pStyle w:val="Navadensplet"/>
              <w:numPr>
                <w:ilvl w:val="0"/>
                <w:numId w:val="17"/>
              </w:numPr>
              <w:rPr>
                <w:rFonts w:ascii="Calibri" w:hAnsi="Calibri" w:cs="Calibri"/>
                <w:sz w:val="22"/>
                <w:szCs w:val="22"/>
              </w:rPr>
            </w:pPr>
            <w:r w:rsidRPr="0083065E">
              <w:rPr>
                <w:rFonts w:ascii="Calibri" w:hAnsi="Calibri" w:cs="Calibri"/>
                <w:sz w:val="22"/>
                <w:szCs w:val="22"/>
              </w:rPr>
              <w:t>sklop 1: sodelovanje civilnodružbenih organizacij v procesih odločanja</w:t>
            </w:r>
            <w:r>
              <w:rPr>
                <w:rFonts w:ascii="Calibri" w:hAnsi="Calibri" w:cs="Calibri"/>
                <w:sz w:val="22"/>
                <w:szCs w:val="22"/>
              </w:rPr>
              <w:t>;</w:t>
            </w:r>
          </w:p>
          <w:p w14:paraId="7BF831D3" w14:textId="77777777" w:rsidR="0083065E" w:rsidRPr="0083065E" w:rsidRDefault="0083065E" w:rsidP="00912B1D">
            <w:pPr>
              <w:pStyle w:val="Navadensplet"/>
              <w:numPr>
                <w:ilvl w:val="0"/>
                <w:numId w:val="17"/>
              </w:numPr>
              <w:rPr>
                <w:rFonts w:ascii="Calibri" w:hAnsi="Calibri" w:cs="Calibri"/>
                <w:sz w:val="22"/>
                <w:szCs w:val="22"/>
              </w:rPr>
            </w:pPr>
            <w:r w:rsidRPr="0083065E">
              <w:rPr>
                <w:rFonts w:ascii="Calibri" w:hAnsi="Calibri" w:cs="Calibri"/>
                <w:sz w:val="22"/>
                <w:szCs w:val="22"/>
              </w:rPr>
              <w:t>sklop 2: krepitev zmogljivosti ter zagovorniške vloge civilnodružbenih organizacij na različnih tematskih področjih</w:t>
            </w:r>
            <w:r>
              <w:rPr>
                <w:rFonts w:ascii="Calibri" w:hAnsi="Calibri" w:cs="Calibri"/>
                <w:sz w:val="22"/>
                <w:szCs w:val="22"/>
              </w:rPr>
              <w:t>;</w:t>
            </w:r>
          </w:p>
          <w:p w14:paraId="7B9C682E" w14:textId="77777777" w:rsidR="0083065E" w:rsidRPr="0083065E" w:rsidRDefault="0083065E" w:rsidP="00912B1D">
            <w:pPr>
              <w:pStyle w:val="Navadensplet"/>
              <w:numPr>
                <w:ilvl w:val="0"/>
                <w:numId w:val="17"/>
              </w:numPr>
              <w:rPr>
                <w:rFonts w:ascii="Calibri" w:hAnsi="Calibri" w:cs="Calibri"/>
                <w:sz w:val="22"/>
                <w:szCs w:val="22"/>
              </w:rPr>
            </w:pPr>
            <w:r w:rsidRPr="0083065E">
              <w:rPr>
                <w:rFonts w:ascii="Calibri" w:hAnsi="Calibri" w:cs="Calibri"/>
                <w:sz w:val="22"/>
                <w:szCs w:val="22"/>
              </w:rPr>
              <w:lastRenderedPageBreak/>
              <w:t>sklop 3: podpora lokalnim civilnodružbenim organizacij pri spodbujanja razvoja na lokalni ravni</w:t>
            </w:r>
            <w:r>
              <w:rPr>
                <w:rFonts w:ascii="Calibri" w:hAnsi="Calibri" w:cs="Calibri"/>
                <w:sz w:val="22"/>
                <w:szCs w:val="22"/>
              </w:rPr>
              <w:t>;</w:t>
            </w:r>
          </w:p>
          <w:p w14:paraId="3A55A8B8" w14:textId="77777777" w:rsidR="0083065E" w:rsidRPr="0083065E" w:rsidRDefault="0083065E" w:rsidP="00912B1D">
            <w:pPr>
              <w:pStyle w:val="Navadensplet"/>
              <w:numPr>
                <w:ilvl w:val="0"/>
                <w:numId w:val="17"/>
              </w:numPr>
              <w:rPr>
                <w:rFonts w:ascii="Calibri" w:hAnsi="Calibri" w:cs="Calibri"/>
                <w:sz w:val="22"/>
                <w:szCs w:val="22"/>
              </w:rPr>
            </w:pPr>
            <w:r w:rsidRPr="0083065E">
              <w:rPr>
                <w:rFonts w:ascii="Calibri" w:hAnsi="Calibri" w:cs="Calibri"/>
                <w:sz w:val="22"/>
                <w:szCs w:val="22"/>
              </w:rPr>
              <w:t>sklop 4: podpora zagovornikom človekovih pravic in civilnodružbenih organizacij pri njihovem delovanju na področju spodbujanja človekovih pravic in demokratične politične kulture</w:t>
            </w:r>
            <w:r>
              <w:rPr>
                <w:rFonts w:ascii="Calibri" w:hAnsi="Calibri" w:cs="Calibri"/>
                <w:sz w:val="22"/>
                <w:szCs w:val="22"/>
              </w:rPr>
              <w:t>.</w:t>
            </w:r>
          </w:p>
        </w:tc>
      </w:tr>
      <w:tr w:rsidR="0083065E" w:rsidRPr="007B18A3" w14:paraId="4B35EA47"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F3C898"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B634AB6" w14:textId="77777777" w:rsidR="0083065E" w:rsidRPr="00DB6459" w:rsidRDefault="0083065E" w:rsidP="00562998">
            <w:pPr>
              <w:spacing w:line="252" w:lineRule="auto"/>
              <w:ind w:right="153"/>
              <w:rPr>
                <w:rFonts w:cs="Calibri"/>
                <w:sz w:val="22"/>
                <w:szCs w:val="22"/>
              </w:rPr>
            </w:pPr>
            <w:r w:rsidRPr="0083065E">
              <w:rPr>
                <w:rFonts w:cs="Calibri"/>
                <w:sz w:val="22"/>
                <w:szCs w:val="22"/>
              </w:rPr>
              <w:t>V okviru sklopov 1, 2 in 3 se lahko na razpis prijavijo civilnodružbene organizacije iz Črne gore in držav članic EU, v okviru sklopa 4 geografskih omejitev ni. Glede drugih pogojev in partnerskih zahtev glej razpisno dokumentacijo</w:t>
            </w:r>
            <w:r>
              <w:rPr>
                <w:rFonts w:cs="Calibri"/>
                <w:sz w:val="22"/>
                <w:szCs w:val="22"/>
              </w:rPr>
              <w:t>.</w:t>
            </w:r>
          </w:p>
        </w:tc>
      </w:tr>
      <w:tr w:rsidR="0083065E" w:rsidRPr="007B18A3" w14:paraId="067EAD64"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698E8A"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28E41C9" w14:textId="77777777" w:rsidR="0083065E" w:rsidRPr="00DB6459" w:rsidRDefault="0083065E" w:rsidP="00562998">
            <w:pPr>
              <w:spacing w:line="252" w:lineRule="auto"/>
              <w:ind w:right="153"/>
              <w:rPr>
                <w:rFonts w:cs="Calibri"/>
                <w:sz w:val="22"/>
                <w:szCs w:val="22"/>
                <w:highlight w:val="yellow"/>
              </w:rPr>
            </w:pPr>
            <w:r>
              <w:rPr>
                <w:rFonts w:cs="Calibri"/>
                <w:sz w:val="22"/>
                <w:szCs w:val="22"/>
              </w:rPr>
              <w:t xml:space="preserve">Na voljo je </w:t>
            </w:r>
            <w:r w:rsidRPr="0083065E">
              <w:rPr>
                <w:rFonts w:cs="Calibri"/>
                <w:sz w:val="22"/>
                <w:szCs w:val="22"/>
              </w:rPr>
              <w:t>3</w:t>
            </w:r>
            <w:r>
              <w:rPr>
                <w:rFonts w:cs="Calibri"/>
                <w:sz w:val="22"/>
                <w:szCs w:val="22"/>
              </w:rPr>
              <w:t>.</w:t>
            </w:r>
            <w:r w:rsidRPr="0083065E">
              <w:rPr>
                <w:rFonts w:cs="Calibri"/>
                <w:sz w:val="22"/>
                <w:szCs w:val="22"/>
              </w:rPr>
              <w:t>000</w:t>
            </w:r>
            <w:r>
              <w:rPr>
                <w:rFonts w:cs="Calibri"/>
                <w:sz w:val="22"/>
                <w:szCs w:val="22"/>
              </w:rPr>
              <w:t>.</w:t>
            </w:r>
            <w:r w:rsidRPr="0083065E">
              <w:rPr>
                <w:rFonts w:cs="Calibri"/>
                <w:sz w:val="22"/>
                <w:szCs w:val="22"/>
              </w:rPr>
              <w:t>000 EUR</w:t>
            </w:r>
            <w:r>
              <w:rPr>
                <w:rFonts w:cs="Calibri"/>
                <w:sz w:val="22"/>
                <w:szCs w:val="22"/>
              </w:rPr>
              <w:t xml:space="preserve">, </w:t>
            </w:r>
            <w:r w:rsidRPr="0083065E">
              <w:rPr>
                <w:rFonts w:cs="Calibri"/>
                <w:sz w:val="22"/>
                <w:szCs w:val="22"/>
              </w:rPr>
              <w:t>V okviru sklopa 1 se sofinancira do 90 % upravičenih stroškov, v okviru sklopov 2, 3 in 4 pa do 95 %.</w:t>
            </w:r>
          </w:p>
        </w:tc>
      </w:tr>
      <w:tr w:rsidR="0083065E" w:rsidRPr="007B18A3" w14:paraId="3BA86891"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E81FC"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15D8447" w14:textId="77777777" w:rsidR="0083065E" w:rsidRPr="00DB6459" w:rsidRDefault="00A426E7" w:rsidP="00562998">
            <w:pPr>
              <w:spacing w:line="252" w:lineRule="auto"/>
              <w:ind w:right="153"/>
              <w:rPr>
                <w:rFonts w:cs="Calibri"/>
                <w:color w:val="333333"/>
                <w:sz w:val="22"/>
                <w:szCs w:val="22"/>
                <w:shd w:val="clear" w:color="auto" w:fill="FFFFFF"/>
              </w:rPr>
            </w:pPr>
            <w:hyperlink r:id="rId16" w:history="1">
              <w:r w:rsidR="0083065E" w:rsidRPr="00DB6459">
                <w:rPr>
                  <w:rStyle w:val="Hiperpovezava"/>
                  <w:rFonts w:cs="Calibri"/>
                  <w:sz w:val="22"/>
                  <w:szCs w:val="22"/>
                  <w:shd w:val="clear" w:color="auto" w:fill="FFFFFF"/>
                </w:rPr>
                <w:t>Povezava</w:t>
              </w:r>
            </w:hyperlink>
          </w:p>
        </w:tc>
      </w:tr>
    </w:tbl>
    <w:p w14:paraId="4891622C" w14:textId="77777777" w:rsidR="008716D6" w:rsidRDefault="008716D6" w:rsidP="0083065E">
      <w:pPr>
        <w:tabs>
          <w:tab w:val="right" w:pos="10110"/>
        </w:tabs>
        <w:spacing w:after="200" w:line="276" w:lineRule="auto"/>
        <w:ind w:right="153"/>
        <w:rPr>
          <w:rFonts w:eastAsia="Times New Roman" w:cs="Calibri"/>
          <w:b/>
          <w:bCs/>
          <w:sz w:val="28"/>
          <w:szCs w:val="28"/>
          <w:shd w:val="clear" w:color="auto" w:fill="FFC000"/>
          <w:lang w:bidi="sl-SI"/>
        </w:rPr>
      </w:pPr>
    </w:p>
    <w:p w14:paraId="5B90524C" w14:textId="77777777" w:rsidR="0083065E" w:rsidRPr="0083065E" w:rsidRDefault="0083065E" w:rsidP="0083065E">
      <w:pPr>
        <w:tabs>
          <w:tab w:val="right" w:pos="10110"/>
        </w:tabs>
        <w:spacing w:after="200" w:line="276" w:lineRule="auto"/>
        <w:ind w:right="153"/>
        <w:rPr>
          <w:rFonts w:eastAsia="Times New Roman" w:cs="Calibri"/>
          <w:b/>
          <w:bCs/>
          <w:sz w:val="28"/>
          <w:szCs w:val="28"/>
          <w:shd w:val="clear" w:color="auto" w:fill="FFC000"/>
          <w:lang w:bidi="sl-SI"/>
        </w:rPr>
      </w:pPr>
      <w:r w:rsidRPr="0083065E">
        <w:rPr>
          <w:rFonts w:eastAsia="Times New Roman" w:cs="Calibri"/>
          <w:b/>
          <w:bCs/>
          <w:sz w:val="28"/>
          <w:szCs w:val="28"/>
          <w:shd w:val="clear" w:color="auto" w:fill="FFC000"/>
          <w:lang w:bidi="sl-SI"/>
        </w:rPr>
        <w:t xml:space="preserve">Razpis za sofinanciranje projektov na področju spodbujanja miru in dobrega </w:t>
      </w:r>
      <w:proofErr w:type="spellStart"/>
      <w:r w:rsidRPr="0083065E">
        <w:rPr>
          <w:rFonts w:eastAsia="Times New Roman" w:cs="Calibri"/>
          <w:b/>
          <w:bCs/>
          <w:sz w:val="28"/>
          <w:szCs w:val="28"/>
          <w:shd w:val="clear" w:color="auto" w:fill="FFC000"/>
          <w:lang w:bidi="sl-SI"/>
        </w:rPr>
        <w:t>okoljskega</w:t>
      </w:r>
      <w:proofErr w:type="spellEnd"/>
      <w:r w:rsidRPr="0083065E">
        <w:rPr>
          <w:rFonts w:eastAsia="Times New Roman" w:cs="Calibri"/>
          <w:b/>
          <w:bCs/>
          <w:sz w:val="28"/>
          <w:szCs w:val="28"/>
          <w:shd w:val="clear" w:color="auto" w:fill="FFC000"/>
          <w:lang w:bidi="sl-SI"/>
        </w:rPr>
        <w:t xml:space="preserve"> upravljanja v Mozambiku</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83065E" w:rsidRPr="007B18A3" w14:paraId="7186804D"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21B3B" w14:textId="77777777" w:rsidR="0083065E" w:rsidRPr="007B18A3" w:rsidRDefault="0083065E"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CB764F" w14:textId="77777777" w:rsidR="0083065E" w:rsidRPr="007B18A3" w:rsidRDefault="0083065E" w:rsidP="00562998">
            <w:pPr>
              <w:spacing w:line="252" w:lineRule="auto"/>
              <w:ind w:right="153"/>
              <w:rPr>
                <w:rFonts w:cs="Calibri"/>
                <w:sz w:val="22"/>
                <w:szCs w:val="22"/>
              </w:rPr>
            </w:pPr>
            <w:proofErr w:type="spellStart"/>
            <w:r w:rsidRPr="0083065E">
              <w:rPr>
                <w:rFonts w:cs="Calibri"/>
                <w:sz w:val="22"/>
                <w:szCs w:val="22"/>
              </w:rPr>
              <w:t>EuropeAid</w:t>
            </w:r>
            <w:proofErr w:type="spellEnd"/>
          </w:p>
        </w:tc>
      </w:tr>
      <w:tr w:rsidR="0083065E" w:rsidRPr="007B18A3" w14:paraId="2E444DC5"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4EE60"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269C201" w14:textId="77777777" w:rsidR="0083065E" w:rsidRPr="007B18A3" w:rsidRDefault="0083065E" w:rsidP="00562998">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83065E" w:rsidRPr="007B18A3" w14:paraId="4584EEAC"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85B42"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781B18A" w14:textId="77777777" w:rsidR="0083065E" w:rsidRPr="00DB6459" w:rsidRDefault="00355368" w:rsidP="00562998">
            <w:pPr>
              <w:spacing w:line="252" w:lineRule="auto"/>
              <w:ind w:right="153"/>
              <w:rPr>
                <w:rFonts w:cs="Calibri"/>
                <w:sz w:val="22"/>
                <w:szCs w:val="22"/>
              </w:rPr>
            </w:pPr>
            <w:r>
              <w:rPr>
                <w:rFonts w:cs="Calibri"/>
                <w:sz w:val="22"/>
                <w:szCs w:val="22"/>
              </w:rPr>
              <w:t>11</w:t>
            </w:r>
            <w:r w:rsidR="0083065E">
              <w:rPr>
                <w:rFonts w:cs="Calibri"/>
                <w:sz w:val="22"/>
                <w:szCs w:val="22"/>
              </w:rPr>
              <w:t xml:space="preserve">. </w:t>
            </w:r>
            <w:r>
              <w:rPr>
                <w:rFonts w:cs="Calibri"/>
                <w:sz w:val="22"/>
                <w:szCs w:val="22"/>
              </w:rPr>
              <w:t>4</w:t>
            </w:r>
            <w:r w:rsidR="0083065E">
              <w:rPr>
                <w:rFonts w:cs="Calibri"/>
                <w:sz w:val="22"/>
                <w:szCs w:val="22"/>
              </w:rPr>
              <w:t>. 2022</w:t>
            </w:r>
          </w:p>
        </w:tc>
      </w:tr>
      <w:tr w:rsidR="0083065E" w:rsidRPr="007B18A3" w14:paraId="62CB67DB"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519EC"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F80399D" w14:textId="77777777" w:rsidR="00355368" w:rsidRPr="00355368" w:rsidRDefault="0083065E" w:rsidP="00355368">
            <w:pPr>
              <w:spacing w:line="252" w:lineRule="auto"/>
              <w:ind w:right="153"/>
              <w:rPr>
                <w:rFonts w:cs="Calibri"/>
                <w:sz w:val="22"/>
                <w:szCs w:val="22"/>
              </w:rPr>
            </w:pPr>
            <w:r w:rsidRPr="0083065E">
              <w:rPr>
                <w:rFonts w:cs="Calibri"/>
                <w:sz w:val="22"/>
                <w:szCs w:val="22"/>
              </w:rPr>
              <w:t xml:space="preserve">V </w:t>
            </w:r>
            <w:r w:rsidR="00355368" w:rsidRPr="00355368">
              <w:rPr>
                <w:rFonts w:cs="Calibri"/>
                <w:sz w:val="22"/>
                <w:szCs w:val="22"/>
              </w:rPr>
              <w:t xml:space="preserve">okviru več programov za razvojno sodelovanje je objavljen javni razpis, namenjen sofinanciranju projektov na področju preprečevanja konfliktov in spodbujanja miru ter dobrega </w:t>
            </w:r>
            <w:proofErr w:type="spellStart"/>
            <w:r w:rsidR="00355368" w:rsidRPr="00355368">
              <w:rPr>
                <w:rFonts w:cs="Calibri"/>
                <w:sz w:val="22"/>
                <w:szCs w:val="22"/>
              </w:rPr>
              <w:t>okoljskega</w:t>
            </w:r>
            <w:proofErr w:type="spellEnd"/>
            <w:r w:rsidR="00355368" w:rsidRPr="00355368">
              <w:rPr>
                <w:rFonts w:cs="Calibri"/>
                <w:sz w:val="22"/>
                <w:szCs w:val="22"/>
              </w:rPr>
              <w:t xml:space="preserve"> upravljanja v Mozambiku.</w:t>
            </w:r>
          </w:p>
          <w:p w14:paraId="752F35CA" w14:textId="77777777" w:rsidR="00355368" w:rsidRPr="00355368" w:rsidRDefault="00355368" w:rsidP="00355368">
            <w:pPr>
              <w:spacing w:line="252" w:lineRule="auto"/>
              <w:ind w:right="153"/>
              <w:rPr>
                <w:rFonts w:cs="Calibri"/>
                <w:sz w:val="22"/>
                <w:szCs w:val="22"/>
              </w:rPr>
            </w:pPr>
            <w:r w:rsidRPr="00355368">
              <w:rPr>
                <w:rFonts w:cs="Calibri"/>
                <w:sz w:val="22"/>
                <w:szCs w:val="22"/>
              </w:rPr>
              <w:t>Razpis ima tri sklope:</w:t>
            </w:r>
          </w:p>
          <w:p w14:paraId="2F2F8D08" w14:textId="77777777" w:rsidR="00355368" w:rsidRPr="00355368" w:rsidRDefault="00355368" w:rsidP="00355368">
            <w:pPr>
              <w:spacing w:line="252" w:lineRule="auto"/>
              <w:ind w:right="153"/>
              <w:rPr>
                <w:rFonts w:cs="Calibri"/>
                <w:sz w:val="22"/>
                <w:szCs w:val="22"/>
              </w:rPr>
            </w:pPr>
            <w:r w:rsidRPr="00355368">
              <w:rPr>
                <w:rFonts w:cs="Calibri"/>
                <w:sz w:val="22"/>
                <w:szCs w:val="22"/>
              </w:rPr>
              <w:t>sklop 1: izvajanje pobude za nacionalno spravo</w:t>
            </w:r>
          </w:p>
          <w:p w14:paraId="4E422F1E" w14:textId="77777777" w:rsidR="00355368" w:rsidRPr="00355368" w:rsidRDefault="00355368" w:rsidP="00912B1D">
            <w:pPr>
              <w:numPr>
                <w:ilvl w:val="0"/>
                <w:numId w:val="18"/>
              </w:numPr>
              <w:spacing w:line="252" w:lineRule="auto"/>
              <w:ind w:right="153"/>
              <w:rPr>
                <w:rFonts w:cs="Calibri"/>
                <w:sz w:val="22"/>
                <w:szCs w:val="22"/>
              </w:rPr>
            </w:pPr>
            <w:r w:rsidRPr="00355368">
              <w:rPr>
                <w:rFonts w:cs="Calibri"/>
                <w:sz w:val="22"/>
                <w:szCs w:val="22"/>
              </w:rPr>
              <w:t>sklop 2: spodbujanje vključujočega, spolno občutljivega in odgovornega upravljanja na lokalni ravni</w:t>
            </w:r>
          </w:p>
          <w:p w14:paraId="5C16691D" w14:textId="77777777" w:rsidR="0083065E" w:rsidRPr="00355368" w:rsidRDefault="00355368" w:rsidP="00912B1D">
            <w:pPr>
              <w:numPr>
                <w:ilvl w:val="0"/>
                <w:numId w:val="18"/>
              </w:numPr>
              <w:spacing w:line="252" w:lineRule="auto"/>
              <w:ind w:right="153"/>
              <w:rPr>
                <w:rFonts w:cs="Calibri"/>
                <w:sz w:val="22"/>
                <w:szCs w:val="22"/>
              </w:rPr>
            </w:pPr>
            <w:r w:rsidRPr="00355368">
              <w:rPr>
                <w:rFonts w:cs="Calibri"/>
                <w:sz w:val="22"/>
                <w:szCs w:val="22"/>
              </w:rPr>
              <w:t xml:space="preserve">sklop 3: spodbujanje dobrega </w:t>
            </w:r>
            <w:proofErr w:type="spellStart"/>
            <w:r w:rsidRPr="00355368">
              <w:rPr>
                <w:rFonts w:cs="Calibri"/>
                <w:sz w:val="22"/>
                <w:szCs w:val="22"/>
              </w:rPr>
              <w:t>okoljskega</w:t>
            </w:r>
            <w:proofErr w:type="spellEnd"/>
            <w:r w:rsidRPr="00355368">
              <w:rPr>
                <w:rFonts w:cs="Calibri"/>
                <w:sz w:val="22"/>
                <w:szCs w:val="22"/>
              </w:rPr>
              <w:t xml:space="preserve"> upravljanja in trajnostne rabe naravnih virov</w:t>
            </w:r>
          </w:p>
        </w:tc>
      </w:tr>
      <w:tr w:rsidR="0083065E" w:rsidRPr="007B18A3" w14:paraId="7A1DDD15"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5C3319"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C210731" w14:textId="77777777" w:rsidR="0083065E" w:rsidRPr="00DB6459" w:rsidRDefault="00355368" w:rsidP="00562998">
            <w:pPr>
              <w:spacing w:line="252" w:lineRule="auto"/>
              <w:ind w:right="153"/>
              <w:rPr>
                <w:rFonts w:cs="Calibri"/>
                <w:sz w:val="22"/>
                <w:szCs w:val="22"/>
              </w:rPr>
            </w:pPr>
            <w:r>
              <w:rPr>
                <w:rFonts w:cs="Calibri"/>
                <w:sz w:val="22"/>
                <w:szCs w:val="22"/>
              </w:rPr>
              <w:t>C</w:t>
            </w:r>
            <w:r w:rsidRPr="00355368">
              <w:rPr>
                <w:rFonts w:cs="Calibri"/>
                <w:sz w:val="22"/>
                <w:szCs w:val="22"/>
              </w:rPr>
              <w:t xml:space="preserve">ivilnodružbene organizacije, vključno z nevladnimi neprofitnimi organizacijami in neodvisnimi ustanovami, ter njihove mreže na lokalni, regionalni, nacionalni in mednarodni ravni, s sedežem v Mozambiku ali eni od držav članic EU. Mednarodni prijavitelji morajo biti v času oddaje vloge registrirani v Mozambiku. </w:t>
            </w:r>
          </w:p>
        </w:tc>
      </w:tr>
      <w:tr w:rsidR="00355368" w:rsidRPr="007B18A3" w14:paraId="33649279"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75940" w14:textId="77777777" w:rsidR="00355368" w:rsidRPr="007B18A3" w:rsidRDefault="00355368" w:rsidP="0035536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2E7D860" w14:textId="77777777" w:rsidR="00355368" w:rsidRPr="00DB6459" w:rsidRDefault="00355368" w:rsidP="00355368">
            <w:pPr>
              <w:spacing w:line="252" w:lineRule="auto"/>
              <w:ind w:right="153"/>
              <w:rPr>
                <w:rFonts w:cs="Calibri"/>
                <w:sz w:val="22"/>
                <w:szCs w:val="22"/>
                <w:highlight w:val="yellow"/>
              </w:rPr>
            </w:pPr>
            <w:r>
              <w:rPr>
                <w:rFonts w:cs="Calibri"/>
                <w:sz w:val="22"/>
                <w:szCs w:val="22"/>
              </w:rPr>
              <w:t xml:space="preserve">Na voljo je </w:t>
            </w:r>
            <w:r w:rsidRPr="00355368">
              <w:rPr>
                <w:rFonts w:cs="Calibri"/>
                <w:sz w:val="22"/>
                <w:szCs w:val="22"/>
              </w:rPr>
              <w:t>8</w:t>
            </w:r>
            <w:r>
              <w:rPr>
                <w:rFonts w:cs="Calibri"/>
                <w:sz w:val="22"/>
                <w:szCs w:val="22"/>
              </w:rPr>
              <w:t>.</w:t>
            </w:r>
            <w:r w:rsidRPr="00355368">
              <w:rPr>
                <w:rFonts w:cs="Calibri"/>
                <w:sz w:val="22"/>
                <w:szCs w:val="22"/>
              </w:rPr>
              <w:t>010</w:t>
            </w:r>
            <w:r>
              <w:rPr>
                <w:rFonts w:cs="Calibri"/>
                <w:sz w:val="22"/>
                <w:szCs w:val="22"/>
              </w:rPr>
              <w:t>.</w:t>
            </w:r>
            <w:r w:rsidRPr="00355368">
              <w:rPr>
                <w:rFonts w:cs="Calibri"/>
                <w:sz w:val="22"/>
                <w:szCs w:val="22"/>
              </w:rPr>
              <w:t>500 EUR</w:t>
            </w:r>
          </w:p>
        </w:tc>
      </w:tr>
      <w:tr w:rsidR="0083065E" w:rsidRPr="007B18A3" w14:paraId="27ED8E83"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3FD41" w14:textId="77777777" w:rsidR="0083065E" w:rsidRPr="007B18A3" w:rsidRDefault="0083065E"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5278387" w14:textId="77777777" w:rsidR="0083065E" w:rsidRPr="00DB6459" w:rsidRDefault="00A426E7" w:rsidP="00562998">
            <w:pPr>
              <w:spacing w:line="252" w:lineRule="auto"/>
              <w:ind w:right="153"/>
              <w:rPr>
                <w:rFonts w:cs="Calibri"/>
                <w:color w:val="333333"/>
                <w:sz w:val="22"/>
                <w:szCs w:val="22"/>
                <w:shd w:val="clear" w:color="auto" w:fill="FFFFFF"/>
              </w:rPr>
            </w:pPr>
            <w:hyperlink r:id="rId17" w:history="1">
              <w:r w:rsidR="0083065E" w:rsidRPr="00DB6459">
                <w:rPr>
                  <w:rStyle w:val="Hiperpovezava"/>
                  <w:rFonts w:cs="Calibri"/>
                  <w:sz w:val="22"/>
                  <w:szCs w:val="22"/>
                  <w:shd w:val="clear" w:color="auto" w:fill="FFFFFF"/>
                </w:rPr>
                <w:t>Povezava</w:t>
              </w:r>
            </w:hyperlink>
          </w:p>
        </w:tc>
      </w:tr>
    </w:tbl>
    <w:p w14:paraId="5F810178" w14:textId="5C83F43F" w:rsidR="007C2DAE" w:rsidRDefault="007C2DAE" w:rsidP="007C2DAE">
      <w:pPr>
        <w:tabs>
          <w:tab w:val="right" w:pos="10110"/>
        </w:tabs>
        <w:spacing w:after="200" w:line="276" w:lineRule="auto"/>
        <w:ind w:right="153"/>
        <w:rPr>
          <w:rFonts w:eastAsia="Times New Roman" w:cs="Calibri"/>
          <w:b/>
          <w:bCs/>
          <w:sz w:val="28"/>
          <w:szCs w:val="28"/>
          <w:shd w:val="clear" w:color="auto" w:fill="FFC000"/>
          <w:lang w:bidi="sl-SI"/>
        </w:rPr>
      </w:pPr>
    </w:p>
    <w:p w14:paraId="4D3DF219" w14:textId="5C7D816C" w:rsidR="00DA72AA" w:rsidRDefault="00DA72AA" w:rsidP="007C2DAE">
      <w:pPr>
        <w:tabs>
          <w:tab w:val="right" w:pos="10110"/>
        </w:tabs>
        <w:spacing w:after="200" w:line="276" w:lineRule="auto"/>
        <w:ind w:right="153"/>
        <w:rPr>
          <w:rFonts w:eastAsia="Times New Roman" w:cs="Calibri"/>
          <w:b/>
          <w:bCs/>
          <w:sz w:val="28"/>
          <w:szCs w:val="28"/>
          <w:shd w:val="clear" w:color="auto" w:fill="FFC000"/>
          <w:lang w:bidi="sl-SI"/>
        </w:rPr>
      </w:pPr>
    </w:p>
    <w:p w14:paraId="55DAEBFE" w14:textId="4A9C4E5B" w:rsidR="00DA72AA" w:rsidRDefault="00DA72AA" w:rsidP="007C2DAE">
      <w:pPr>
        <w:tabs>
          <w:tab w:val="right" w:pos="10110"/>
        </w:tabs>
        <w:spacing w:after="200" w:line="276" w:lineRule="auto"/>
        <w:ind w:right="153"/>
        <w:rPr>
          <w:rFonts w:eastAsia="Times New Roman" w:cs="Calibri"/>
          <w:b/>
          <w:bCs/>
          <w:sz w:val="28"/>
          <w:szCs w:val="28"/>
          <w:shd w:val="clear" w:color="auto" w:fill="FFC000"/>
          <w:lang w:bidi="sl-SI"/>
        </w:rPr>
      </w:pPr>
    </w:p>
    <w:p w14:paraId="6976E627" w14:textId="131D4B86" w:rsidR="00DA72AA" w:rsidRDefault="00DA72AA" w:rsidP="007C2DAE">
      <w:pPr>
        <w:tabs>
          <w:tab w:val="right" w:pos="10110"/>
        </w:tabs>
        <w:spacing w:after="200" w:line="276" w:lineRule="auto"/>
        <w:ind w:right="153"/>
        <w:rPr>
          <w:rFonts w:eastAsia="Times New Roman" w:cs="Calibri"/>
          <w:b/>
          <w:bCs/>
          <w:sz w:val="28"/>
          <w:szCs w:val="28"/>
          <w:shd w:val="clear" w:color="auto" w:fill="FFC000"/>
          <w:lang w:bidi="sl-SI"/>
        </w:rPr>
      </w:pPr>
    </w:p>
    <w:p w14:paraId="65E70BF3" w14:textId="77777777" w:rsidR="008515CE" w:rsidRDefault="008515CE" w:rsidP="007C2DAE">
      <w:pPr>
        <w:tabs>
          <w:tab w:val="right" w:pos="10110"/>
        </w:tabs>
        <w:spacing w:after="200" w:line="276" w:lineRule="auto"/>
        <w:ind w:right="153"/>
        <w:rPr>
          <w:rFonts w:eastAsia="Times New Roman" w:cs="Calibri"/>
          <w:b/>
          <w:bCs/>
          <w:sz w:val="28"/>
          <w:szCs w:val="28"/>
          <w:shd w:val="clear" w:color="auto" w:fill="FFC000"/>
          <w:lang w:bidi="sl-SI"/>
        </w:rPr>
      </w:pPr>
    </w:p>
    <w:p w14:paraId="7322362D" w14:textId="77777777" w:rsidR="00355368" w:rsidRPr="0083065E" w:rsidRDefault="00355368" w:rsidP="00355368">
      <w:pPr>
        <w:tabs>
          <w:tab w:val="right" w:pos="10110"/>
        </w:tabs>
        <w:spacing w:after="200" w:line="276" w:lineRule="auto"/>
        <w:ind w:right="153"/>
        <w:rPr>
          <w:rFonts w:eastAsia="Times New Roman" w:cs="Calibri"/>
          <w:b/>
          <w:bCs/>
          <w:sz w:val="28"/>
          <w:szCs w:val="28"/>
          <w:shd w:val="clear" w:color="auto" w:fill="FFC000"/>
          <w:lang w:bidi="sl-SI"/>
        </w:rPr>
      </w:pPr>
      <w:r w:rsidRPr="00355368">
        <w:rPr>
          <w:rFonts w:eastAsia="Times New Roman" w:cs="Calibri"/>
          <w:b/>
          <w:bCs/>
          <w:sz w:val="28"/>
          <w:szCs w:val="28"/>
          <w:shd w:val="clear" w:color="auto" w:fill="FFC000"/>
          <w:lang w:bidi="sl-SI"/>
        </w:rPr>
        <w:lastRenderedPageBreak/>
        <w:t>Razpis EU za sofinanciranje ukrepov obveščanja in usposabljanja za delavske organizacije za leto 2022</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355368" w:rsidRPr="007B18A3" w14:paraId="37A399E9"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855789" w14:textId="77777777" w:rsidR="00355368" w:rsidRPr="007B18A3" w:rsidRDefault="00355368"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BC78F" w14:textId="77777777" w:rsidR="00355368" w:rsidRPr="007B18A3" w:rsidRDefault="00355368" w:rsidP="00562998">
            <w:pPr>
              <w:spacing w:line="252" w:lineRule="auto"/>
              <w:ind w:right="153"/>
              <w:rPr>
                <w:rFonts w:cs="Calibri"/>
                <w:sz w:val="22"/>
                <w:szCs w:val="22"/>
              </w:rPr>
            </w:pPr>
            <w:r w:rsidRPr="00355368">
              <w:rPr>
                <w:rFonts w:cs="Calibri"/>
                <w:sz w:val="22"/>
                <w:szCs w:val="22"/>
              </w:rPr>
              <w:t>Evropska komisija, Generalni direktorat za zaposlovanje, socialne zadeve in vključevanje</w:t>
            </w:r>
          </w:p>
        </w:tc>
      </w:tr>
      <w:tr w:rsidR="00355368" w:rsidRPr="007B18A3" w14:paraId="234DA93E"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44BC6"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EEBB363" w14:textId="77777777" w:rsidR="00355368" w:rsidRPr="007B18A3" w:rsidRDefault="00355368" w:rsidP="00562998">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355368" w:rsidRPr="007B18A3" w14:paraId="3C5808EC"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6285EA"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FB84C68" w14:textId="77777777" w:rsidR="00355368" w:rsidRPr="00DB6459" w:rsidRDefault="00355368" w:rsidP="00562998">
            <w:pPr>
              <w:spacing w:line="252" w:lineRule="auto"/>
              <w:ind w:right="153"/>
              <w:rPr>
                <w:rFonts w:cs="Calibri"/>
                <w:sz w:val="22"/>
                <w:szCs w:val="22"/>
              </w:rPr>
            </w:pPr>
            <w:r>
              <w:rPr>
                <w:rFonts w:cs="Calibri"/>
                <w:sz w:val="22"/>
                <w:szCs w:val="22"/>
              </w:rPr>
              <w:t>14. 6. 2022</w:t>
            </w:r>
          </w:p>
        </w:tc>
      </w:tr>
      <w:tr w:rsidR="00355368" w:rsidRPr="007B18A3" w14:paraId="5E4B6668"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5B2918"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C442BA5" w14:textId="77777777" w:rsidR="00355368" w:rsidRPr="00355368" w:rsidRDefault="004A0FB0" w:rsidP="00562998">
            <w:pPr>
              <w:spacing w:line="252" w:lineRule="auto"/>
              <w:ind w:right="153"/>
              <w:rPr>
                <w:rFonts w:cs="Calibri"/>
                <w:sz w:val="22"/>
                <w:szCs w:val="22"/>
              </w:rPr>
            </w:pPr>
            <w:r>
              <w:rPr>
                <w:rFonts w:cs="Calibri"/>
                <w:sz w:val="22"/>
                <w:szCs w:val="22"/>
              </w:rPr>
              <w:t>G</w:t>
            </w:r>
            <w:r w:rsidRPr="00355368">
              <w:rPr>
                <w:rFonts w:cs="Calibri"/>
                <w:sz w:val="22"/>
                <w:szCs w:val="22"/>
              </w:rPr>
              <w:t>eneralni direktorat Evropske komisije za zaposlovanje, socialne zadeve in vključevanje je objavil razpis za zbiranje predlogov v okviru postavke »ukrepi obveščanja in usposabljanja za delavske organizacije« za leto 2022.</w:t>
            </w:r>
          </w:p>
        </w:tc>
      </w:tr>
      <w:tr w:rsidR="00355368" w:rsidRPr="007B18A3" w14:paraId="088D5537"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47B3A"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A181292" w14:textId="77777777" w:rsidR="00355368" w:rsidRPr="00DB6459" w:rsidRDefault="004A0FB0" w:rsidP="00355368">
            <w:pPr>
              <w:spacing w:line="252" w:lineRule="auto"/>
              <w:ind w:right="153"/>
              <w:rPr>
                <w:rFonts w:cs="Calibri"/>
                <w:sz w:val="22"/>
                <w:szCs w:val="22"/>
              </w:rPr>
            </w:pPr>
            <w:r>
              <w:rPr>
                <w:rFonts w:cs="Calibri"/>
                <w:sz w:val="22"/>
                <w:szCs w:val="22"/>
              </w:rPr>
              <w:t>O</w:t>
            </w:r>
            <w:r w:rsidRPr="00355368">
              <w:rPr>
                <w:rFonts w:cs="Calibri"/>
                <w:sz w:val="22"/>
                <w:szCs w:val="22"/>
              </w:rPr>
              <w:t xml:space="preserve">rganizacije socialnih partnerjev, ki zastopajo delavce na evropski, nacionalni ali regionalni ravni; uradni sedež teh organizacij mora biti v eni od držav članic Evropske unije, kot </w:t>
            </w:r>
            <w:proofErr w:type="spellStart"/>
            <w:r w:rsidRPr="00355368">
              <w:rPr>
                <w:rFonts w:cs="Calibri"/>
                <w:sz w:val="22"/>
                <w:szCs w:val="22"/>
              </w:rPr>
              <w:t>soprijavitelji</w:t>
            </w:r>
            <w:proofErr w:type="spellEnd"/>
            <w:r w:rsidRPr="00355368">
              <w:rPr>
                <w:rFonts w:cs="Calibri"/>
                <w:sz w:val="22"/>
                <w:szCs w:val="22"/>
              </w:rPr>
              <w:t xml:space="preserve"> pa tudi s sedežem v eni od držav kandidatk. Če ne gre za prijavo organizacije na evropski ravni, morajo v projektu sodelovati prijavitelji iz več držav. </w:t>
            </w:r>
          </w:p>
        </w:tc>
      </w:tr>
      <w:tr w:rsidR="00355368" w:rsidRPr="007B18A3" w14:paraId="6D751216"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0AE14B"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971CA93" w14:textId="77777777" w:rsidR="00355368" w:rsidRPr="00DB6459" w:rsidRDefault="00355368" w:rsidP="00562998">
            <w:pPr>
              <w:spacing w:line="252" w:lineRule="auto"/>
              <w:ind w:right="153"/>
              <w:rPr>
                <w:rFonts w:cs="Calibri"/>
                <w:sz w:val="22"/>
                <w:szCs w:val="22"/>
                <w:highlight w:val="yellow"/>
              </w:rPr>
            </w:pPr>
            <w:r>
              <w:rPr>
                <w:rFonts w:cs="Calibri"/>
                <w:sz w:val="22"/>
                <w:szCs w:val="22"/>
              </w:rPr>
              <w:t>O</w:t>
            </w:r>
            <w:r w:rsidRPr="00355368">
              <w:rPr>
                <w:rFonts w:cs="Calibri"/>
                <w:sz w:val="22"/>
                <w:szCs w:val="22"/>
              </w:rPr>
              <w:t>d 150</w:t>
            </w:r>
            <w:r>
              <w:rPr>
                <w:rFonts w:cs="Calibri"/>
                <w:sz w:val="22"/>
                <w:szCs w:val="22"/>
              </w:rPr>
              <w:t>.</w:t>
            </w:r>
            <w:r w:rsidRPr="00355368">
              <w:rPr>
                <w:rFonts w:cs="Calibri"/>
                <w:sz w:val="22"/>
                <w:szCs w:val="22"/>
              </w:rPr>
              <w:t>000 do 500</w:t>
            </w:r>
            <w:r>
              <w:rPr>
                <w:rFonts w:cs="Calibri"/>
                <w:sz w:val="22"/>
                <w:szCs w:val="22"/>
              </w:rPr>
              <w:t>.</w:t>
            </w:r>
            <w:r w:rsidRPr="00355368">
              <w:rPr>
                <w:rFonts w:cs="Calibri"/>
                <w:sz w:val="22"/>
                <w:szCs w:val="22"/>
              </w:rPr>
              <w:t>000 EUR, sofinancira se do 90 % upravičenih stroškov</w:t>
            </w:r>
          </w:p>
        </w:tc>
      </w:tr>
      <w:tr w:rsidR="00355368" w:rsidRPr="007B18A3" w14:paraId="76923689"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43C809" w14:textId="77777777" w:rsidR="00355368" w:rsidRPr="007B18A3" w:rsidRDefault="00355368"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65DC66E" w14:textId="77777777" w:rsidR="00355368" w:rsidRPr="00DB6459" w:rsidRDefault="00A426E7" w:rsidP="00562998">
            <w:pPr>
              <w:spacing w:line="252" w:lineRule="auto"/>
              <w:ind w:right="153"/>
              <w:rPr>
                <w:rFonts w:cs="Calibri"/>
                <w:color w:val="333333"/>
                <w:sz w:val="22"/>
                <w:szCs w:val="22"/>
                <w:shd w:val="clear" w:color="auto" w:fill="FFFFFF"/>
              </w:rPr>
            </w:pPr>
            <w:hyperlink r:id="rId18" w:history="1">
              <w:r w:rsidR="00355368" w:rsidRPr="00DB6459">
                <w:rPr>
                  <w:rStyle w:val="Hiperpovezava"/>
                  <w:rFonts w:cs="Calibri"/>
                  <w:sz w:val="22"/>
                  <w:szCs w:val="22"/>
                  <w:shd w:val="clear" w:color="auto" w:fill="FFFFFF"/>
                </w:rPr>
                <w:t>Povezava</w:t>
              </w:r>
            </w:hyperlink>
          </w:p>
        </w:tc>
      </w:tr>
    </w:tbl>
    <w:p w14:paraId="62431809" w14:textId="77777777" w:rsidR="004A0FB0" w:rsidRDefault="004A0FB0" w:rsidP="004A0FB0">
      <w:pPr>
        <w:tabs>
          <w:tab w:val="right" w:pos="10110"/>
        </w:tabs>
        <w:spacing w:after="200" w:line="276" w:lineRule="auto"/>
        <w:ind w:right="153"/>
        <w:rPr>
          <w:rFonts w:eastAsia="Times New Roman" w:cs="Calibri"/>
          <w:b/>
          <w:bCs/>
          <w:sz w:val="28"/>
          <w:szCs w:val="28"/>
          <w:shd w:val="clear" w:color="auto" w:fill="FFC000"/>
          <w:lang w:bidi="sl-SI"/>
        </w:rPr>
      </w:pPr>
    </w:p>
    <w:p w14:paraId="42FDEB42" w14:textId="77777777" w:rsidR="004A0FB0" w:rsidRPr="0083065E" w:rsidRDefault="004A0FB0" w:rsidP="004A0FB0">
      <w:pPr>
        <w:tabs>
          <w:tab w:val="right" w:pos="10110"/>
        </w:tabs>
        <w:spacing w:after="200" w:line="276" w:lineRule="auto"/>
        <w:ind w:right="153"/>
        <w:rPr>
          <w:rFonts w:eastAsia="Times New Roman" w:cs="Calibri"/>
          <w:b/>
          <w:bCs/>
          <w:sz w:val="28"/>
          <w:szCs w:val="28"/>
          <w:shd w:val="clear" w:color="auto" w:fill="FFC000"/>
          <w:lang w:bidi="sl-SI"/>
        </w:rPr>
      </w:pPr>
      <w:r w:rsidRPr="004A0FB0">
        <w:rPr>
          <w:rFonts w:eastAsia="Times New Roman" w:cs="Calibri"/>
          <w:b/>
          <w:bCs/>
          <w:sz w:val="28"/>
          <w:szCs w:val="28"/>
          <w:shd w:val="clear" w:color="auto" w:fill="FFC000"/>
          <w:lang w:bidi="sl-SI"/>
        </w:rPr>
        <w:t>EPIM: Razpis za sofinanciranje projektov na področju spodbujanja dostopa do dostojnega dela in primernih stanovanj za osebe, ki so migrirale v/znotraj EU</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4A0FB0" w:rsidRPr="007B18A3" w14:paraId="237D538E"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72296" w14:textId="77777777" w:rsidR="004A0FB0" w:rsidRPr="007B18A3" w:rsidRDefault="004A0FB0"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6A5A4" w14:textId="77777777" w:rsidR="004A0FB0" w:rsidRPr="007B18A3" w:rsidRDefault="004A0FB0" w:rsidP="00562998">
            <w:pPr>
              <w:spacing w:line="252" w:lineRule="auto"/>
              <w:ind w:right="153"/>
              <w:rPr>
                <w:rFonts w:cs="Calibri"/>
                <w:sz w:val="22"/>
                <w:szCs w:val="22"/>
              </w:rPr>
            </w:pPr>
            <w:proofErr w:type="spellStart"/>
            <w:r w:rsidRPr="004A0FB0">
              <w:rPr>
                <w:rFonts w:cs="Calibri"/>
                <w:sz w:val="22"/>
                <w:szCs w:val="22"/>
              </w:rPr>
              <w:t>Network</w:t>
            </w:r>
            <w:proofErr w:type="spellEnd"/>
            <w:r w:rsidRPr="004A0FB0">
              <w:rPr>
                <w:rFonts w:cs="Calibri"/>
                <w:sz w:val="22"/>
                <w:szCs w:val="22"/>
              </w:rPr>
              <w:t xml:space="preserve"> </w:t>
            </w:r>
            <w:proofErr w:type="spellStart"/>
            <w:r w:rsidRPr="004A0FB0">
              <w:rPr>
                <w:rFonts w:cs="Calibri"/>
                <w:sz w:val="22"/>
                <w:szCs w:val="22"/>
              </w:rPr>
              <w:t>of</w:t>
            </w:r>
            <w:proofErr w:type="spellEnd"/>
            <w:r w:rsidRPr="004A0FB0">
              <w:rPr>
                <w:rFonts w:cs="Calibri"/>
                <w:sz w:val="22"/>
                <w:szCs w:val="22"/>
              </w:rPr>
              <w:t xml:space="preserve"> </w:t>
            </w:r>
            <w:proofErr w:type="spellStart"/>
            <w:r w:rsidRPr="004A0FB0">
              <w:rPr>
                <w:rFonts w:cs="Calibri"/>
                <w:sz w:val="22"/>
                <w:szCs w:val="22"/>
              </w:rPr>
              <w:t>European</w:t>
            </w:r>
            <w:proofErr w:type="spellEnd"/>
            <w:r w:rsidRPr="004A0FB0">
              <w:rPr>
                <w:rFonts w:cs="Calibri"/>
                <w:sz w:val="22"/>
                <w:szCs w:val="22"/>
              </w:rPr>
              <w:t xml:space="preserve"> </w:t>
            </w:r>
            <w:proofErr w:type="spellStart"/>
            <w:r w:rsidRPr="004A0FB0">
              <w:rPr>
                <w:rFonts w:cs="Calibri"/>
                <w:sz w:val="22"/>
                <w:szCs w:val="22"/>
              </w:rPr>
              <w:t>Foundations</w:t>
            </w:r>
            <w:proofErr w:type="spellEnd"/>
          </w:p>
        </w:tc>
      </w:tr>
      <w:tr w:rsidR="004A0FB0" w:rsidRPr="007B18A3" w14:paraId="715B3E49"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B334C"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4EBB3BD" w14:textId="77777777" w:rsidR="004A0FB0" w:rsidRPr="007B18A3" w:rsidRDefault="004A0FB0" w:rsidP="00562998">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4A0FB0" w:rsidRPr="007B18A3" w14:paraId="1AA41A0B"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1748C"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F910CC8" w14:textId="77777777" w:rsidR="004A0FB0" w:rsidRPr="00DB6459" w:rsidRDefault="004A0FB0" w:rsidP="00562998">
            <w:pPr>
              <w:spacing w:line="252" w:lineRule="auto"/>
              <w:ind w:right="153"/>
              <w:rPr>
                <w:rFonts w:cs="Calibri"/>
                <w:sz w:val="22"/>
                <w:szCs w:val="22"/>
              </w:rPr>
            </w:pPr>
            <w:r>
              <w:rPr>
                <w:rFonts w:cs="Calibri"/>
                <w:sz w:val="22"/>
                <w:szCs w:val="22"/>
              </w:rPr>
              <w:t>8. 4. 2022</w:t>
            </w:r>
          </w:p>
        </w:tc>
      </w:tr>
      <w:tr w:rsidR="004A0FB0" w:rsidRPr="007B18A3" w14:paraId="54EDB1A5"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87D31E"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9BAE571" w14:textId="77777777" w:rsidR="004A0FB0" w:rsidRPr="004A0FB0" w:rsidRDefault="004A0FB0" w:rsidP="004A0FB0">
            <w:pPr>
              <w:spacing w:line="252" w:lineRule="auto"/>
              <w:ind w:right="153"/>
              <w:rPr>
                <w:rFonts w:cs="Calibri"/>
                <w:sz w:val="22"/>
                <w:szCs w:val="22"/>
              </w:rPr>
            </w:pPr>
            <w:r w:rsidRPr="004A0FB0">
              <w:rPr>
                <w:rFonts w:cs="Calibri"/>
                <w:sz w:val="22"/>
                <w:szCs w:val="22"/>
              </w:rPr>
              <w:t>V okviru evropskega programa za vključevanje in migracije (EPIM), ki ga financira mreža petindvajsetih evropskih fundacij, je objavljen javni razpis, namenjen sofinanciranju projektov na področju ustvarjanja ali izboljšanja priložnosti in pogojev za dostop do dostojnega dela in primernih stanovanj za osebe, ki so migrirale v/znotraj EU, s posebnim poudarkom na sodelovanju in dialogu med različnimi deležniki.</w:t>
            </w:r>
          </w:p>
          <w:p w14:paraId="6200D4B9" w14:textId="77777777" w:rsidR="004A0FB0" w:rsidRPr="00355368" w:rsidRDefault="004A0FB0" w:rsidP="004A0FB0">
            <w:pPr>
              <w:spacing w:line="252" w:lineRule="auto"/>
              <w:ind w:right="153"/>
              <w:rPr>
                <w:rFonts w:cs="Calibri"/>
                <w:sz w:val="22"/>
                <w:szCs w:val="22"/>
              </w:rPr>
            </w:pPr>
            <w:r w:rsidRPr="004A0FB0">
              <w:rPr>
                <w:rFonts w:cs="Calibri"/>
                <w:sz w:val="22"/>
                <w:szCs w:val="22"/>
              </w:rPr>
              <w:t>V prvi fazi se oddajajo le koncepti oziroma projektne ideje. Če bo vaš predlog vzbudil interes pri članih komisije, pa vas bodo povabili k oddaji celovite projektne prijave.</w:t>
            </w:r>
          </w:p>
        </w:tc>
      </w:tr>
      <w:tr w:rsidR="004A0FB0" w:rsidRPr="007B18A3" w14:paraId="3E89C6D1"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C4EB1F"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67CD87B" w14:textId="77777777" w:rsidR="004A0FB0" w:rsidRPr="00DB6459" w:rsidRDefault="004A0FB0" w:rsidP="00562998">
            <w:pPr>
              <w:spacing w:line="252" w:lineRule="auto"/>
              <w:ind w:right="153"/>
              <w:rPr>
                <w:rFonts w:cs="Calibri"/>
                <w:sz w:val="22"/>
                <w:szCs w:val="22"/>
              </w:rPr>
            </w:pPr>
            <w:r w:rsidRPr="004A0FB0">
              <w:rPr>
                <w:rFonts w:cs="Calibri"/>
                <w:sz w:val="22"/>
                <w:szCs w:val="22"/>
              </w:rPr>
              <w:t>Na razpis se lahko prijavijo nevladne organizacije iz Evrope, ki delujejo na EU, nacionalni, regionalni ali lokalni ravni. Glede drugih pogojev glej razpisno dokumentacijo.</w:t>
            </w:r>
          </w:p>
        </w:tc>
      </w:tr>
      <w:tr w:rsidR="004A0FB0" w:rsidRPr="007B18A3" w14:paraId="38C2FF40"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D1B7D"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43462E7" w14:textId="77777777" w:rsidR="004A0FB0" w:rsidRPr="00DB6459" w:rsidRDefault="004A0FB0" w:rsidP="00562998">
            <w:pPr>
              <w:spacing w:line="252" w:lineRule="auto"/>
              <w:ind w:right="153"/>
              <w:rPr>
                <w:rFonts w:cs="Calibri"/>
                <w:sz w:val="22"/>
                <w:szCs w:val="22"/>
                <w:highlight w:val="yellow"/>
              </w:rPr>
            </w:pPr>
            <w:r w:rsidRPr="004A0FB0">
              <w:rPr>
                <w:rFonts w:cs="Calibri"/>
                <w:sz w:val="22"/>
                <w:szCs w:val="22"/>
              </w:rPr>
              <w:t>Na voljo je 240</w:t>
            </w:r>
            <w:r>
              <w:rPr>
                <w:rFonts w:cs="Calibri"/>
                <w:sz w:val="22"/>
                <w:szCs w:val="22"/>
              </w:rPr>
              <w:t>.</w:t>
            </w:r>
            <w:r w:rsidRPr="004A0FB0">
              <w:rPr>
                <w:rFonts w:cs="Calibri"/>
                <w:sz w:val="22"/>
                <w:szCs w:val="22"/>
              </w:rPr>
              <w:t>000 EUR, prijavite lahko projekte v vrednosti do 120</w:t>
            </w:r>
            <w:r>
              <w:rPr>
                <w:rFonts w:cs="Calibri"/>
                <w:sz w:val="22"/>
                <w:szCs w:val="22"/>
              </w:rPr>
              <w:t>.</w:t>
            </w:r>
            <w:r w:rsidRPr="004A0FB0">
              <w:rPr>
                <w:rFonts w:cs="Calibri"/>
                <w:sz w:val="22"/>
                <w:szCs w:val="22"/>
              </w:rPr>
              <w:t>000 EUR.</w:t>
            </w:r>
          </w:p>
        </w:tc>
      </w:tr>
      <w:tr w:rsidR="004A0FB0" w:rsidRPr="007B18A3" w14:paraId="6420C24E"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C71118"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EE78D34" w14:textId="77777777" w:rsidR="004A0FB0" w:rsidRPr="00DB6459" w:rsidRDefault="00A426E7" w:rsidP="00562998">
            <w:pPr>
              <w:spacing w:line="252" w:lineRule="auto"/>
              <w:ind w:right="153"/>
              <w:rPr>
                <w:rFonts w:cs="Calibri"/>
                <w:color w:val="333333"/>
                <w:sz w:val="22"/>
                <w:szCs w:val="22"/>
                <w:shd w:val="clear" w:color="auto" w:fill="FFFFFF"/>
              </w:rPr>
            </w:pPr>
            <w:hyperlink r:id="rId19" w:history="1">
              <w:r w:rsidR="004A0FB0" w:rsidRPr="00DB6459">
                <w:rPr>
                  <w:rStyle w:val="Hiperpovezava"/>
                  <w:rFonts w:cs="Calibri"/>
                  <w:sz w:val="22"/>
                  <w:szCs w:val="22"/>
                  <w:shd w:val="clear" w:color="auto" w:fill="FFFFFF"/>
                </w:rPr>
                <w:t>Povezava</w:t>
              </w:r>
            </w:hyperlink>
          </w:p>
        </w:tc>
      </w:tr>
    </w:tbl>
    <w:p w14:paraId="57CB0FF0" w14:textId="116851FE" w:rsidR="007C2DAE" w:rsidRDefault="007C2DAE" w:rsidP="004A0FB0">
      <w:pPr>
        <w:tabs>
          <w:tab w:val="right" w:pos="10110"/>
        </w:tabs>
        <w:spacing w:after="200" w:line="276" w:lineRule="auto"/>
        <w:ind w:right="153"/>
        <w:rPr>
          <w:rFonts w:eastAsia="Times New Roman" w:cs="Calibri"/>
          <w:b/>
          <w:bCs/>
          <w:sz w:val="28"/>
          <w:szCs w:val="28"/>
          <w:shd w:val="clear" w:color="auto" w:fill="FFC000"/>
          <w:lang w:bidi="sl-SI"/>
        </w:rPr>
      </w:pPr>
    </w:p>
    <w:p w14:paraId="6A1E3F5C" w14:textId="25718E35" w:rsidR="00DA72AA" w:rsidRDefault="00DA72AA" w:rsidP="004A0FB0">
      <w:pPr>
        <w:tabs>
          <w:tab w:val="right" w:pos="10110"/>
        </w:tabs>
        <w:spacing w:after="200" w:line="276" w:lineRule="auto"/>
        <w:ind w:right="153"/>
        <w:rPr>
          <w:rFonts w:eastAsia="Times New Roman" w:cs="Calibri"/>
          <w:b/>
          <w:bCs/>
          <w:sz w:val="28"/>
          <w:szCs w:val="28"/>
          <w:shd w:val="clear" w:color="auto" w:fill="FFC000"/>
          <w:lang w:bidi="sl-SI"/>
        </w:rPr>
      </w:pPr>
    </w:p>
    <w:p w14:paraId="10693C4E" w14:textId="77777777" w:rsidR="00DA72AA" w:rsidRDefault="00DA72AA" w:rsidP="004A0FB0">
      <w:pPr>
        <w:tabs>
          <w:tab w:val="right" w:pos="10110"/>
        </w:tabs>
        <w:spacing w:after="200" w:line="276" w:lineRule="auto"/>
        <w:ind w:right="153"/>
        <w:rPr>
          <w:rFonts w:eastAsia="Times New Roman" w:cs="Calibri"/>
          <w:b/>
          <w:bCs/>
          <w:sz w:val="28"/>
          <w:szCs w:val="28"/>
          <w:shd w:val="clear" w:color="auto" w:fill="FFC000"/>
          <w:lang w:bidi="sl-SI"/>
        </w:rPr>
      </w:pPr>
    </w:p>
    <w:p w14:paraId="242F4FB8" w14:textId="77777777" w:rsidR="004A0FB0" w:rsidRPr="0083065E" w:rsidRDefault="004A0FB0" w:rsidP="004A0FB0">
      <w:pPr>
        <w:tabs>
          <w:tab w:val="right" w:pos="10110"/>
        </w:tabs>
        <w:spacing w:after="200" w:line="276" w:lineRule="auto"/>
        <w:ind w:right="153"/>
        <w:rPr>
          <w:rFonts w:eastAsia="Times New Roman" w:cs="Calibri"/>
          <w:b/>
          <w:bCs/>
          <w:sz w:val="28"/>
          <w:szCs w:val="28"/>
          <w:shd w:val="clear" w:color="auto" w:fill="FFC000"/>
          <w:lang w:bidi="sl-SI"/>
        </w:rPr>
      </w:pPr>
      <w:r w:rsidRPr="004A0FB0">
        <w:rPr>
          <w:rFonts w:eastAsia="Times New Roman" w:cs="Calibri"/>
          <w:b/>
          <w:bCs/>
          <w:sz w:val="28"/>
          <w:szCs w:val="28"/>
          <w:shd w:val="clear" w:color="auto" w:fill="FFC000"/>
          <w:lang w:bidi="sl-SI"/>
        </w:rPr>
        <w:t>Razpis EYF za sofinanciranje pilotnih aktivnosti mladinskih NVO</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4A0FB0" w:rsidRPr="007B18A3" w14:paraId="6084E75E"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11FE0A" w14:textId="77777777" w:rsidR="004A0FB0" w:rsidRPr="007B18A3" w:rsidRDefault="004A0FB0"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BA850" w14:textId="77777777" w:rsidR="004A0FB0" w:rsidRPr="007B18A3" w:rsidRDefault="004A0FB0" w:rsidP="00562998">
            <w:pPr>
              <w:spacing w:line="252" w:lineRule="auto"/>
              <w:ind w:right="153"/>
              <w:rPr>
                <w:rFonts w:cs="Calibri"/>
                <w:sz w:val="22"/>
                <w:szCs w:val="22"/>
              </w:rPr>
            </w:pPr>
            <w:r w:rsidRPr="004A0FB0">
              <w:rPr>
                <w:rFonts w:cs="Calibri"/>
                <w:sz w:val="22"/>
                <w:szCs w:val="22"/>
              </w:rPr>
              <w:t>Evropska mladinska fundacija (EYF)</w:t>
            </w:r>
          </w:p>
        </w:tc>
      </w:tr>
      <w:tr w:rsidR="004A0FB0" w:rsidRPr="007B18A3" w14:paraId="07FE7507" w14:textId="77777777" w:rsidTr="004A0FB0">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CE6F9"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525D8E4" w14:textId="77777777" w:rsidR="004A0FB0" w:rsidRPr="007B18A3" w:rsidRDefault="004A0FB0" w:rsidP="00562998">
            <w:pPr>
              <w:spacing w:line="252" w:lineRule="auto"/>
              <w:ind w:right="153"/>
              <w:rPr>
                <w:rFonts w:cs="Calibri"/>
                <w:sz w:val="22"/>
                <w:szCs w:val="22"/>
              </w:rPr>
            </w:pPr>
            <w:r>
              <w:rPr>
                <w:rFonts w:cs="Calibri"/>
                <w:sz w:val="22"/>
                <w:szCs w:val="22"/>
              </w:rPr>
              <w:t xml:space="preserve">7. 3. </w:t>
            </w:r>
            <w:r w:rsidRPr="007B18A3">
              <w:rPr>
                <w:rFonts w:cs="Calibri"/>
                <w:sz w:val="22"/>
                <w:szCs w:val="22"/>
              </w:rPr>
              <w:t>2022</w:t>
            </w:r>
          </w:p>
        </w:tc>
      </w:tr>
      <w:tr w:rsidR="004A0FB0" w:rsidRPr="007B18A3" w14:paraId="44144E4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C4AFC"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357D49" w14:textId="77777777" w:rsidR="004A0FB0" w:rsidRPr="00DB6459" w:rsidRDefault="004A0FB0" w:rsidP="00562998">
            <w:pPr>
              <w:spacing w:line="252" w:lineRule="auto"/>
              <w:ind w:right="153"/>
              <w:rPr>
                <w:rFonts w:cs="Calibri"/>
                <w:sz w:val="22"/>
                <w:szCs w:val="22"/>
              </w:rPr>
            </w:pPr>
            <w:r>
              <w:rPr>
                <w:rFonts w:cs="Calibri"/>
                <w:sz w:val="22"/>
                <w:szCs w:val="22"/>
              </w:rPr>
              <w:t>6. 6. 2022</w:t>
            </w:r>
          </w:p>
        </w:tc>
      </w:tr>
      <w:tr w:rsidR="004A0FB0" w:rsidRPr="007B18A3" w14:paraId="378A9531"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0B13AA"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5FE4ADA" w14:textId="77777777" w:rsidR="004A0FB0" w:rsidRPr="00355368" w:rsidRDefault="00216BB6" w:rsidP="00562998">
            <w:pPr>
              <w:spacing w:line="252" w:lineRule="auto"/>
              <w:ind w:right="153"/>
              <w:rPr>
                <w:rFonts w:cs="Calibri"/>
                <w:sz w:val="22"/>
                <w:szCs w:val="22"/>
              </w:rPr>
            </w:pPr>
            <w:r>
              <w:rPr>
                <w:rFonts w:cs="Calibri"/>
                <w:sz w:val="22"/>
                <w:szCs w:val="22"/>
              </w:rPr>
              <w:t>L</w:t>
            </w:r>
            <w:r w:rsidRPr="00216BB6">
              <w:rPr>
                <w:rFonts w:cs="Calibri"/>
                <w:sz w:val="22"/>
                <w:szCs w:val="22"/>
              </w:rPr>
              <w:t>okalne in nacionalne mladinske organizacije lahko v okviru razpisa pridobijo sredstva v višini do 15.000 EUR za sofinanciranje pilotnih aktivnosti, ki bodo prispevale k ciljem mladinske politike Sveta Evrope: za pilotne projekte se obravnava poseben družbeni izziv, povezan z lokalnim okoljem, v katerem poteka.</w:t>
            </w:r>
          </w:p>
        </w:tc>
      </w:tr>
      <w:tr w:rsidR="00216BB6" w:rsidRPr="007B18A3" w14:paraId="42B2AD92" w14:textId="77777777" w:rsidTr="00562998">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8A465A" w14:textId="77777777" w:rsidR="00216BB6" w:rsidRPr="007B18A3" w:rsidRDefault="00216BB6" w:rsidP="00216BB6">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5B9C477" w14:textId="77777777" w:rsidR="00216BB6" w:rsidRPr="00DB6459" w:rsidRDefault="00216BB6" w:rsidP="00216BB6">
            <w:pPr>
              <w:spacing w:line="252" w:lineRule="auto"/>
              <w:ind w:right="153"/>
              <w:rPr>
                <w:rFonts w:cs="Calibri"/>
                <w:sz w:val="22"/>
                <w:szCs w:val="22"/>
              </w:rPr>
            </w:pPr>
            <w:r>
              <w:rPr>
                <w:rFonts w:cs="Calibri"/>
                <w:sz w:val="22"/>
                <w:szCs w:val="22"/>
              </w:rPr>
              <w:t>N</w:t>
            </w:r>
            <w:r w:rsidRPr="00216BB6">
              <w:rPr>
                <w:rFonts w:cs="Calibri"/>
                <w:sz w:val="22"/>
                <w:szCs w:val="22"/>
              </w:rPr>
              <w:t>evladne mladinske organizacije, ki so registrirane pri EYF.</w:t>
            </w:r>
          </w:p>
        </w:tc>
      </w:tr>
      <w:tr w:rsidR="004A0FB0" w:rsidRPr="007B18A3" w14:paraId="32100A2D"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9978C"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9F7CA12" w14:textId="77777777" w:rsidR="004A0FB0" w:rsidRPr="00DB6459" w:rsidRDefault="00216BB6" w:rsidP="00562998">
            <w:pPr>
              <w:spacing w:line="252" w:lineRule="auto"/>
              <w:ind w:right="153"/>
              <w:rPr>
                <w:rFonts w:cs="Calibri"/>
                <w:sz w:val="22"/>
                <w:szCs w:val="22"/>
                <w:highlight w:val="yellow"/>
              </w:rPr>
            </w:pPr>
            <w:r w:rsidRPr="00216BB6">
              <w:rPr>
                <w:rFonts w:cs="Calibri"/>
                <w:sz w:val="22"/>
                <w:szCs w:val="22"/>
              </w:rPr>
              <w:t>15.000 EUR/projekt</w:t>
            </w:r>
          </w:p>
        </w:tc>
      </w:tr>
      <w:tr w:rsidR="004A0FB0" w:rsidRPr="007B18A3" w14:paraId="6CD0BA80"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634115" w14:textId="77777777" w:rsidR="004A0FB0" w:rsidRPr="007B18A3" w:rsidRDefault="004A0FB0"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6C48935" w14:textId="77777777" w:rsidR="004A0FB0" w:rsidRPr="00DB6459" w:rsidRDefault="00A426E7" w:rsidP="00562998">
            <w:pPr>
              <w:spacing w:line="252" w:lineRule="auto"/>
              <w:ind w:right="153"/>
              <w:rPr>
                <w:rFonts w:cs="Calibri"/>
                <w:color w:val="333333"/>
                <w:sz w:val="22"/>
                <w:szCs w:val="22"/>
                <w:shd w:val="clear" w:color="auto" w:fill="FFFFFF"/>
              </w:rPr>
            </w:pPr>
            <w:hyperlink r:id="rId20" w:history="1">
              <w:r w:rsidR="004A0FB0" w:rsidRPr="00DB6459">
                <w:rPr>
                  <w:rStyle w:val="Hiperpovezava"/>
                  <w:rFonts w:cs="Calibri"/>
                  <w:sz w:val="22"/>
                  <w:szCs w:val="22"/>
                  <w:shd w:val="clear" w:color="auto" w:fill="FFFFFF"/>
                </w:rPr>
                <w:t>Povezava</w:t>
              </w:r>
            </w:hyperlink>
          </w:p>
        </w:tc>
      </w:tr>
    </w:tbl>
    <w:p w14:paraId="1E8FB145" w14:textId="77777777" w:rsidR="004A0FB0" w:rsidRPr="00355368" w:rsidRDefault="004A0FB0" w:rsidP="004A0FB0">
      <w:pPr>
        <w:tabs>
          <w:tab w:val="right" w:pos="10110"/>
        </w:tabs>
        <w:spacing w:after="200" w:line="276" w:lineRule="auto"/>
        <w:ind w:right="153"/>
        <w:rPr>
          <w:rFonts w:eastAsia="Times New Roman" w:cs="Calibri"/>
          <w:b/>
          <w:bCs/>
          <w:sz w:val="28"/>
          <w:szCs w:val="28"/>
          <w:shd w:val="clear" w:color="auto" w:fill="FFC000"/>
          <w:lang w:bidi="sl-SI"/>
        </w:rPr>
      </w:pPr>
    </w:p>
    <w:p w14:paraId="099065C8" w14:textId="77777777" w:rsidR="0099013E" w:rsidRPr="0083065E" w:rsidRDefault="0099013E" w:rsidP="0099013E">
      <w:pPr>
        <w:tabs>
          <w:tab w:val="right" w:pos="10110"/>
        </w:tabs>
        <w:spacing w:after="200" w:line="276" w:lineRule="auto"/>
        <w:ind w:right="153"/>
        <w:rPr>
          <w:rFonts w:eastAsia="Times New Roman" w:cs="Calibri"/>
          <w:b/>
          <w:bCs/>
          <w:sz w:val="28"/>
          <w:szCs w:val="28"/>
          <w:shd w:val="clear" w:color="auto" w:fill="FFC000"/>
          <w:lang w:bidi="sl-SI"/>
        </w:rPr>
      </w:pPr>
      <w:r w:rsidRPr="0099013E">
        <w:rPr>
          <w:rFonts w:eastAsia="Times New Roman" w:cs="Calibri"/>
          <w:b/>
          <w:bCs/>
          <w:sz w:val="28"/>
          <w:szCs w:val="28"/>
          <w:shd w:val="clear" w:color="auto" w:fill="FFC000"/>
          <w:lang w:bidi="sl-SI"/>
        </w:rPr>
        <w:t>NDICI: Razpis za sofinanciranje enega projekta na področju spodbujanja odgovornega in transparentnega delovanja v Laosu</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99013E" w:rsidRPr="007B18A3" w14:paraId="68980FD7"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D689A" w14:textId="77777777" w:rsidR="0099013E" w:rsidRPr="007B18A3" w:rsidRDefault="0099013E"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27F3D" w14:textId="77777777" w:rsidR="0099013E" w:rsidRPr="007B18A3" w:rsidRDefault="0099013E" w:rsidP="00562998">
            <w:pPr>
              <w:spacing w:line="252" w:lineRule="auto"/>
              <w:ind w:right="153"/>
              <w:rPr>
                <w:rFonts w:cs="Calibri"/>
                <w:sz w:val="22"/>
                <w:szCs w:val="22"/>
              </w:rPr>
            </w:pPr>
            <w:proofErr w:type="spellStart"/>
            <w:r w:rsidRPr="0099013E">
              <w:rPr>
                <w:rFonts w:cs="Calibri"/>
                <w:sz w:val="22"/>
                <w:szCs w:val="22"/>
              </w:rPr>
              <w:t>EuropeAid</w:t>
            </w:r>
            <w:proofErr w:type="spellEnd"/>
          </w:p>
        </w:tc>
      </w:tr>
      <w:tr w:rsidR="0099013E" w:rsidRPr="007B18A3" w14:paraId="7AAA222A"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48C4A"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FA6BCEA" w14:textId="77777777" w:rsidR="0099013E" w:rsidRPr="007B18A3" w:rsidRDefault="0099013E" w:rsidP="00562998">
            <w:pPr>
              <w:spacing w:line="252" w:lineRule="auto"/>
              <w:ind w:right="153"/>
              <w:rPr>
                <w:rFonts w:cs="Calibri"/>
                <w:sz w:val="22"/>
                <w:szCs w:val="22"/>
              </w:rPr>
            </w:pPr>
            <w:r>
              <w:rPr>
                <w:rFonts w:cs="Calibri"/>
                <w:sz w:val="22"/>
                <w:szCs w:val="22"/>
              </w:rPr>
              <w:t xml:space="preserve">14. 3. </w:t>
            </w:r>
            <w:r w:rsidRPr="007B18A3">
              <w:rPr>
                <w:rFonts w:cs="Calibri"/>
                <w:sz w:val="22"/>
                <w:szCs w:val="22"/>
              </w:rPr>
              <w:t>2022</w:t>
            </w:r>
          </w:p>
        </w:tc>
      </w:tr>
      <w:tr w:rsidR="0099013E" w:rsidRPr="007B18A3" w14:paraId="08F41DB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D9832"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F4A895" w14:textId="77777777" w:rsidR="0099013E" w:rsidRPr="00DB6459" w:rsidRDefault="0099013E" w:rsidP="00562998">
            <w:pPr>
              <w:spacing w:line="252" w:lineRule="auto"/>
              <w:ind w:right="153"/>
              <w:rPr>
                <w:rFonts w:cs="Calibri"/>
                <w:sz w:val="22"/>
                <w:szCs w:val="22"/>
              </w:rPr>
            </w:pPr>
            <w:r>
              <w:rPr>
                <w:rFonts w:cs="Calibri"/>
                <w:sz w:val="22"/>
                <w:szCs w:val="22"/>
              </w:rPr>
              <w:t>15. 6. 2022</w:t>
            </w:r>
          </w:p>
        </w:tc>
      </w:tr>
      <w:tr w:rsidR="0099013E" w:rsidRPr="007B18A3" w14:paraId="3BEE87C0"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3E6AC"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4550005" w14:textId="77777777" w:rsidR="0099013E" w:rsidRPr="00355368" w:rsidRDefault="0099013E" w:rsidP="0099013E">
            <w:pPr>
              <w:spacing w:line="252" w:lineRule="auto"/>
              <w:ind w:right="153"/>
              <w:rPr>
                <w:rFonts w:cs="Calibri"/>
                <w:sz w:val="22"/>
                <w:szCs w:val="22"/>
              </w:rPr>
            </w:pPr>
            <w:r>
              <w:rPr>
                <w:rFonts w:cs="Calibri"/>
                <w:sz w:val="22"/>
                <w:szCs w:val="22"/>
              </w:rPr>
              <w:t>Ra</w:t>
            </w:r>
            <w:r w:rsidRPr="0099013E">
              <w:rPr>
                <w:rFonts w:cs="Calibri"/>
                <w:sz w:val="22"/>
                <w:szCs w:val="22"/>
              </w:rPr>
              <w:t>zpis</w:t>
            </w:r>
            <w:r>
              <w:rPr>
                <w:rFonts w:cs="Calibri"/>
                <w:sz w:val="22"/>
                <w:szCs w:val="22"/>
              </w:rPr>
              <w:t xml:space="preserve"> je</w:t>
            </w:r>
            <w:r w:rsidRPr="0099013E">
              <w:rPr>
                <w:rFonts w:cs="Calibri"/>
                <w:sz w:val="22"/>
                <w:szCs w:val="22"/>
              </w:rPr>
              <w:t xml:space="preserve"> namenjen spodbujanju spoštovanja človekovih pravic in krepitvi vladavine prava v Laosu. Podprt bo en projekt, ki bo prispeval h krepitvi medijskih delavcev in lokalnih civilnodružbenih akterjev pri spodbujanju odgovornega in transparentnega delovanja na področju zelene rasti in trajnostnega razvoja, vključno z uporabo digitalnih in novih tehnologij.</w:t>
            </w:r>
          </w:p>
        </w:tc>
      </w:tr>
      <w:tr w:rsidR="0099013E" w:rsidRPr="007B18A3" w14:paraId="5B1A9B6B" w14:textId="77777777" w:rsidTr="0099013E">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DA929D"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4375DEA" w14:textId="77777777" w:rsidR="0099013E" w:rsidRPr="00DB6459" w:rsidRDefault="0099013E" w:rsidP="00562998">
            <w:pPr>
              <w:spacing w:line="252" w:lineRule="auto"/>
              <w:ind w:right="153"/>
              <w:rPr>
                <w:rFonts w:cs="Calibri"/>
                <w:sz w:val="22"/>
                <w:szCs w:val="22"/>
              </w:rPr>
            </w:pPr>
            <w:r>
              <w:rPr>
                <w:rFonts w:cs="Calibri"/>
                <w:sz w:val="22"/>
                <w:szCs w:val="22"/>
              </w:rPr>
              <w:t>N</w:t>
            </w:r>
            <w:r w:rsidRPr="0099013E">
              <w:rPr>
                <w:rFonts w:cs="Calibri"/>
                <w:sz w:val="22"/>
                <w:szCs w:val="22"/>
              </w:rPr>
              <w:t xml:space="preserve">evladne organizacije, organi javnega sektorja ter lokalne oblasti iz držav članic EU in Laosa. Sodelujejo lahko tudi mednarodne organizacije. </w:t>
            </w:r>
          </w:p>
        </w:tc>
      </w:tr>
      <w:tr w:rsidR="0099013E" w:rsidRPr="007B18A3" w14:paraId="2EE124BD"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47AA"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2CF1EE6" w14:textId="77777777" w:rsidR="0099013E" w:rsidRPr="00DB6459" w:rsidRDefault="0099013E" w:rsidP="00562998">
            <w:pPr>
              <w:spacing w:line="252" w:lineRule="auto"/>
              <w:ind w:right="153"/>
              <w:rPr>
                <w:rFonts w:cs="Calibri"/>
                <w:sz w:val="22"/>
                <w:szCs w:val="22"/>
                <w:highlight w:val="yellow"/>
              </w:rPr>
            </w:pPr>
            <w:r w:rsidRPr="0099013E">
              <w:rPr>
                <w:rFonts w:cs="Calibri"/>
                <w:sz w:val="22"/>
                <w:szCs w:val="22"/>
              </w:rPr>
              <w:t>Podprt bo en projekt vrednosti do 1</w:t>
            </w:r>
            <w:r>
              <w:rPr>
                <w:rFonts w:cs="Calibri"/>
                <w:sz w:val="22"/>
                <w:szCs w:val="22"/>
              </w:rPr>
              <w:t>.</w:t>
            </w:r>
            <w:r w:rsidRPr="0099013E">
              <w:rPr>
                <w:rFonts w:cs="Calibri"/>
                <w:sz w:val="22"/>
                <w:szCs w:val="22"/>
              </w:rPr>
              <w:t>000</w:t>
            </w:r>
            <w:r>
              <w:rPr>
                <w:rFonts w:cs="Calibri"/>
                <w:sz w:val="22"/>
                <w:szCs w:val="22"/>
              </w:rPr>
              <w:t>.</w:t>
            </w:r>
            <w:r w:rsidRPr="0099013E">
              <w:rPr>
                <w:rFonts w:cs="Calibri"/>
                <w:sz w:val="22"/>
                <w:szCs w:val="22"/>
              </w:rPr>
              <w:t>000 EUR, sofinancira se 90 % upravičenih stroškov.</w:t>
            </w:r>
          </w:p>
        </w:tc>
      </w:tr>
      <w:tr w:rsidR="0099013E" w:rsidRPr="007B18A3" w14:paraId="62DF3615"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B2F92"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56C9D66" w14:textId="77777777" w:rsidR="0099013E" w:rsidRPr="00DB6459" w:rsidRDefault="00A426E7" w:rsidP="00562998">
            <w:pPr>
              <w:spacing w:line="252" w:lineRule="auto"/>
              <w:ind w:right="153"/>
              <w:rPr>
                <w:rFonts w:cs="Calibri"/>
                <w:color w:val="333333"/>
                <w:sz w:val="22"/>
                <w:szCs w:val="22"/>
                <w:shd w:val="clear" w:color="auto" w:fill="FFFFFF"/>
              </w:rPr>
            </w:pPr>
            <w:hyperlink r:id="rId21" w:history="1">
              <w:r w:rsidR="0099013E" w:rsidRPr="00DB6459">
                <w:rPr>
                  <w:rStyle w:val="Hiperpovezava"/>
                  <w:rFonts w:cs="Calibri"/>
                  <w:sz w:val="22"/>
                  <w:szCs w:val="22"/>
                  <w:shd w:val="clear" w:color="auto" w:fill="FFFFFF"/>
                </w:rPr>
                <w:t>Povezava</w:t>
              </w:r>
            </w:hyperlink>
          </w:p>
        </w:tc>
      </w:tr>
    </w:tbl>
    <w:p w14:paraId="282AB05A" w14:textId="77777777" w:rsidR="0099013E" w:rsidRPr="00355368" w:rsidRDefault="0099013E" w:rsidP="0099013E">
      <w:pPr>
        <w:tabs>
          <w:tab w:val="right" w:pos="10110"/>
        </w:tabs>
        <w:spacing w:after="200" w:line="276" w:lineRule="auto"/>
        <w:ind w:right="153"/>
        <w:rPr>
          <w:rFonts w:eastAsia="Times New Roman" w:cs="Calibri"/>
          <w:b/>
          <w:bCs/>
          <w:sz w:val="28"/>
          <w:szCs w:val="28"/>
          <w:shd w:val="clear" w:color="auto" w:fill="FFC000"/>
          <w:lang w:bidi="sl-SI"/>
        </w:rPr>
      </w:pPr>
    </w:p>
    <w:p w14:paraId="08BC35AE" w14:textId="77777777" w:rsidR="0099013E" w:rsidRPr="0083065E" w:rsidRDefault="0099013E" w:rsidP="0099013E">
      <w:pPr>
        <w:tabs>
          <w:tab w:val="right" w:pos="10110"/>
        </w:tabs>
        <w:spacing w:after="200" w:line="276" w:lineRule="auto"/>
        <w:ind w:right="153"/>
        <w:rPr>
          <w:rFonts w:eastAsia="Times New Roman" w:cs="Calibri"/>
          <w:b/>
          <w:bCs/>
          <w:sz w:val="28"/>
          <w:szCs w:val="28"/>
          <w:shd w:val="clear" w:color="auto" w:fill="FFC000"/>
          <w:lang w:bidi="sl-SI"/>
        </w:rPr>
      </w:pPr>
      <w:r w:rsidRPr="0099013E">
        <w:rPr>
          <w:rFonts w:eastAsia="Times New Roman" w:cs="Calibri"/>
          <w:b/>
          <w:bCs/>
          <w:sz w:val="28"/>
          <w:szCs w:val="28"/>
          <w:shd w:val="clear" w:color="auto" w:fill="FFC000"/>
          <w:lang w:bidi="sl-SI"/>
        </w:rPr>
        <w:t xml:space="preserve">NDICI: Razpis za sofinanciranje aktivnosti, ki bodo prispevale k izvedbi </w:t>
      </w:r>
      <w:proofErr w:type="spellStart"/>
      <w:r w:rsidRPr="0099013E">
        <w:rPr>
          <w:rFonts w:eastAsia="Times New Roman" w:cs="Calibri"/>
          <w:b/>
          <w:bCs/>
          <w:sz w:val="28"/>
          <w:szCs w:val="28"/>
          <w:shd w:val="clear" w:color="auto" w:fill="FFC000"/>
          <w:lang w:bidi="sl-SI"/>
        </w:rPr>
        <w:t>transparetnih</w:t>
      </w:r>
      <w:proofErr w:type="spellEnd"/>
      <w:r w:rsidRPr="0099013E">
        <w:rPr>
          <w:rFonts w:eastAsia="Times New Roman" w:cs="Calibri"/>
          <w:b/>
          <w:bCs/>
          <w:sz w:val="28"/>
          <w:szCs w:val="28"/>
          <w:shd w:val="clear" w:color="auto" w:fill="FFC000"/>
          <w:lang w:bidi="sl-SI"/>
        </w:rPr>
        <w:t>, zanesljivih, vključujočih in nenasilnih volitev v Gani</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99013E" w:rsidRPr="007B18A3" w14:paraId="41CE26A7"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4048A" w14:textId="77777777" w:rsidR="0099013E" w:rsidRPr="007B18A3" w:rsidRDefault="0099013E"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0F020B" w14:textId="77777777" w:rsidR="0099013E" w:rsidRPr="007B18A3" w:rsidRDefault="0099013E" w:rsidP="00562998">
            <w:pPr>
              <w:spacing w:line="252" w:lineRule="auto"/>
              <w:ind w:right="153"/>
              <w:rPr>
                <w:rFonts w:cs="Calibri"/>
                <w:sz w:val="22"/>
                <w:szCs w:val="22"/>
              </w:rPr>
            </w:pPr>
            <w:proofErr w:type="spellStart"/>
            <w:r w:rsidRPr="0099013E">
              <w:rPr>
                <w:rFonts w:cs="Calibri"/>
                <w:sz w:val="22"/>
                <w:szCs w:val="22"/>
              </w:rPr>
              <w:t>EuropeAid</w:t>
            </w:r>
            <w:proofErr w:type="spellEnd"/>
          </w:p>
        </w:tc>
      </w:tr>
      <w:tr w:rsidR="0099013E" w:rsidRPr="007B18A3" w14:paraId="237558E0"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ADB986"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FB30FE3" w14:textId="77777777" w:rsidR="0099013E" w:rsidRPr="007B18A3" w:rsidRDefault="0099013E" w:rsidP="00562998">
            <w:pPr>
              <w:spacing w:line="252" w:lineRule="auto"/>
              <w:ind w:right="153"/>
              <w:rPr>
                <w:rFonts w:cs="Calibri"/>
                <w:sz w:val="22"/>
                <w:szCs w:val="22"/>
              </w:rPr>
            </w:pPr>
            <w:r>
              <w:rPr>
                <w:rFonts w:cs="Calibri"/>
                <w:sz w:val="22"/>
                <w:szCs w:val="22"/>
              </w:rPr>
              <w:t xml:space="preserve">14. 3. </w:t>
            </w:r>
            <w:r w:rsidRPr="007B18A3">
              <w:rPr>
                <w:rFonts w:cs="Calibri"/>
                <w:sz w:val="22"/>
                <w:szCs w:val="22"/>
              </w:rPr>
              <w:t>2022</w:t>
            </w:r>
          </w:p>
        </w:tc>
      </w:tr>
      <w:tr w:rsidR="0099013E" w:rsidRPr="007B18A3" w14:paraId="2762669B"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F41F2"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AF1C012" w14:textId="77777777" w:rsidR="0099013E" w:rsidRPr="00DB6459" w:rsidRDefault="0099013E" w:rsidP="00562998">
            <w:pPr>
              <w:spacing w:line="252" w:lineRule="auto"/>
              <w:ind w:right="153"/>
              <w:rPr>
                <w:rFonts w:cs="Calibri"/>
                <w:sz w:val="22"/>
                <w:szCs w:val="22"/>
              </w:rPr>
            </w:pPr>
            <w:r>
              <w:rPr>
                <w:rFonts w:cs="Calibri"/>
                <w:sz w:val="22"/>
                <w:szCs w:val="22"/>
              </w:rPr>
              <w:t>15. 6. 2022</w:t>
            </w:r>
          </w:p>
        </w:tc>
      </w:tr>
      <w:tr w:rsidR="0099013E" w:rsidRPr="007B18A3" w14:paraId="5753925A"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709BA"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A0CC7A2" w14:textId="77777777" w:rsidR="0099013E" w:rsidRPr="00355368" w:rsidRDefault="0099013E" w:rsidP="0099013E">
            <w:pPr>
              <w:spacing w:line="252" w:lineRule="auto"/>
              <w:ind w:right="153"/>
              <w:rPr>
                <w:rFonts w:cs="Calibri"/>
                <w:sz w:val="22"/>
                <w:szCs w:val="22"/>
              </w:rPr>
            </w:pPr>
            <w:r w:rsidRPr="0099013E">
              <w:rPr>
                <w:rFonts w:cs="Calibri"/>
                <w:sz w:val="22"/>
                <w:szCs w:val="22"/>
              </w:rPr>
              <w:t xml:space="preserve">V okviru tematskega programa »demokracija in človekove pravice« Instrumenta za sosedstvo ter razvojno in mednarodno sodelovanje (NDICI) je objavljen javni razpis, namenjen sofinanciranju aktivnosti, </w:t>
            </w:r>
            <w:r w:rsidRPr="0099013E">
              <w:rPr>
                <w:rFonts w:cs="Calibri"/>
                <w:sz w:val="22"/>
                <w:szCs w:val="22"/>
              </w:rPr>
              <w:lastRenderedPageBreak/>
              <w:t>ki bodo prispevale k izvedbi transparentnih, zanesljivih, vključujočih in nenasilnih volitev v Gani.</w:t>
            </w:r>
          </w:p>
        </w:tc>
      </w:tr>
      <w:tr w:rsidR="0099013E" w:rsidRPr="007B18A3" w14:paraId="59EBB093"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27451"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0D5174D" w14:textId="77777777" w:rsidR="0099013E" w:rsidRPr="00DB6459" w:rsidRDefault="0099013E" w:rsidP="00562998">
            <w:pPr>
              <w:spacing w:line="252" w:lineRule="auto"/>
              <w:ind w:right="153"/>
              <w:rPr>
                <w:rFonts w:cs="Calibri"/>
                <w:sz w:val="22"/>
                <w:szCs w:val="22"/>
              </w:rPr>
            </w:pPr>
            <w:r>
              <w:rPr>
                <w:rFonts w:cs="Calibri"/>
                <w:sz w:val="22"/>
                <w:szCs w:val="22"/>
              </w:rPr>
              <w:t>C</w:t>
            </w:r>
            <w:r w:rsidRPr="0099013E">
              <w:rPr>
                <w:rFonts w:cs="Calibri"/>
                <w:sz w:val="22"/>
                <w:szCs w:val="22"/>
              </w:rPr>
              <w:t>ivilnodružbene organizacije iz držav članic EU in Gane</w:t>
            </w:r>
          </w:p>
        </w:tc>
      </w:tr>
      <w:tr w:rsidR="0099013E" w:rsidRPr="007B18A3" w14:paraId="57A6EF23"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E1DBCE"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0BA56F7" w14:textId="77777777" w:rsidR="0099013E" w:rsidRPr="00DB6459" w:rsidRDefault="0099013E" w:rsidP="00562998">
            <w:pPr>
              <w:spacing w:line="252" w:lineRule="auto"/>
              <w:ind w:right="153"/>
              <w:rPr>
                <w:rFonts w:cs="Calibri"/>
                <w:sz w:val="22"/>
                <w:szCs w:val="22"/>
                <w:highlight w:val="yellow"/>
              </w:rPr>
            </w:pPr>
            <w:r>
              <w:rPr>
                <w:rFonts w:cs="Calibri"/>
                <w:sz w:val="22"/>
                <w:szCs w:val="22"/>
              </w:rPr>
              <w:t>1.000.000 EUR,</w:t>
            </w:r>
            <w:r w:rsidRPr="0099013E">
              <w:rPr>
                <w:rFonts w:cs="Calibri"/>
                <w:sz w:val="22"/>
                <w:szCs w:val="22"/>
              </w:rPr>
              <w:t xml:space="preserve"> sofinancira se 9</w:t>
            </w:r>
            <w:r>
              <w:rPr>
                <w:rFonts w:cs="Calibri"/>
                <w:sz w:val="22"/>
                <w:szCs w:val="22"/>
              </w:rPr>
              <w:t>5</w:t>
            </w:r>
            <w:r w:rsidRPr="0099013E">
              <w:rPr>
                <w:rFonts w:cs="Calibri"/>
                <w:sz w:val="22"/>
                <w:szCs w:val="22"/>
              </w:rPr>
              <w:t xml:space="preserve"> % upravičenih stroškov.</w:t>
            </w:r>
            <w:r>
              <w:t xml:space="preserve"> </w:t>
            </w:r>
            <w:r w:rsidRPr="0099013E">
              <w:rPr>
                <w:rFonts w:cs="Calibri"/>
                <w:sz w:val="22"/>
                <w:szCs w:val="22"/>
              </w:rPr>
              <w:t>Prijavite lahko projekte v vrednosti od 450,000.00 EUR do 500,000.00 EUR</w:t>
            </w:r>
          </w:p>
        </w:tc>
      </w:tr>
      <w:tr w:rsidR="0099013E" w:rsidRPr="007B18A3" w14:paraId="078B0D37"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0EE67"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236B359" w14:textId="77777777" w:rsidR="0099013E" w:rsidRPr="00DB6459" w:rsidRDefault="00A426E7" w:rsidP="00562998">
            <w:pPr>
              <w:spacing w:line="252" w:lineRule="auto"/>
              <w:ind w:right="153"/>
              <w:rPr>
                <w:rFonts w:cs="Calibri"/>
                <w:color w:val="333333"/>
                <w:sz w:val="22"/>
                <w:szCs w:val="22"/>
                <w:shd w:val="clear" w:color="auto" w:fill="FFFFFF"/>
              </w:rPr>
            </w:pPr>
            <w:hyperlink r:id="rId22" w:history="1">
              <w:r w:rsidR="0099013E" w:rsidRPr="00DB6459">
                <w:rPr>
                  <w:rStyle w:val="Hiperpovezava"/>
                  <w:rFonts w:cs="Calibri"/>
                  <w:sz w:val="22"/>
                  <w:szCs w:val="22"/>
                  <w:shd w:val="clear" w:color="auto" w:fill="FFFFFF"/>
                </w:rPr>
                <w:t>Povezava</w:t>
              </w:r>
            </w:hyperlink>
          </w:p>
        </w:tc>
      </w:tr>
    </w:tbl>
    <w:p w14:paraId="7C86AD14" w14:textId="77777777" w:rsidR="00945E78" w:rsidRDefault="00945E78" w:rsidP="00945E78">
      <w:pPr>
        <w:tabs>
          <w:tab w:val="right" w:pos="10110"/>
        </w:tabs>
        <w:spacing w:after="200" w:line="276" w:lineRule="auto"/>
        <w:ind w:right="153"/>
        <w:rPr>
          <w:rFonts w:eastAsia="Times New Roman" w:cs="Calibri"/>
          <w:b/>
          <w:bCs/>
          <w:sz w:val="28"/>
          <w:szCs w:val="28"/>
          <w:shd w:val="clear" w:color="auto" w:fill="FFC000"/>
          <w:lang w:bidi="sl-SI"/>
        </w:rPr>
      </w:pPr>
    </w:p>
    <w:p w14:paraId="55AACEA4" w14:textId="77777777" w:rsidR="00945E78" w:rsidRPr="0083065E" w:rsidRDefault="00945E78" w:rsidP="00945E78">
      <w:pPr>
        <w:tabs>
          <w:tab w:val="right" w:pos="10110"/>
        </w:tabs>
        <w:spacing w:after="200" w:line="276" w:lineRule="auto"/>
        <w:ind w:right="153"/>
        <w:rPr>
          <w:rFonts w:eastAsia="Times New Roman" w:cs="Calibri"/>
          <w:b/>
          <w:bCs/>
          <w:sz w:val="28"/>
          <w:szCs w:val="28"/>
          <w:shd w:val="clear" w:color="auto" w:fill="FFC000"/>
          <w:lang w:bidi="sl-SI"/>
        </w:rPr>
      </w:pPr>
      <w:r w:rsidRPr="00945E78">
        <w:rPr>
          <w:rFonts w:eastAsia="Times New Roman" w:cs="Calibri"/>
          <w:b/>
          <w:bCs/>
          <w:sz w:val="28"/>
          <w:szCs w:val="28"/>
          <w:shd w:val="clear" w:color="auto" w:fill="FFC000"/>
          <w:lang w:bidi="sl-SI"/>
        </w:rPr>
        <w:t>Globalna Evropa: Spodbujanje človekovih pravic, demokracije, pravne države in dobrega upravljanja v Maroku</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945E78" w:rsidRPr="007B18A3" w14:paraId="39450D6E" w14:textId="77777777" w:rsidTr="000917A4">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C65A59" w14:textId="77777777" w:rsidR="00945E78" w:rsidRPr="007B18A3" w:rsidRDefault="00945E78" w:rsidP="000917A4">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4C9F9" w14:textId="77777777" w:rsidR="00945E78" w:rsidRPr="007B18A3" w:rsidRDefault="00945E78" w:rsidP="000917A4">
            <w:pPr>
              <w:spacing w:line="252" w:lineRule="auto"/>
              <w:ind w:right="153"/>
              <w:rPr>
                <w:rFonts w:cs="Calibri"/>
                <w:sz w:val="22"/>
                <w:szCs w:val="22"/>
              </w:rPr>
            </w:pPr>
            <w:proofErr w:type="spellStart"/>
            <w:r w:rsidRPr="0083065E">
              <w:rPr>
                <w:rFonts w:cs="Calibri"/>
                <w:sz w:val="22"/>
                <w:szCs w:val="22"/>
              </w:rPr>
              <w:t>EuropeAid</w:t>
            </w:r>
            <w:proofErr w:type="spellEnd"/>
          </w:p>
        </w:tc>
      </w:tr>
      <w:tr w:rsidR="00945E78" w:rsidRPr="007B18A3" w14:paraId="3A60EC6F" w14:textId="77777777" w:rsidTr="000917A4">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2102BD"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272D4F7" w14:textId="77777777" w:rsidR="00945E78" w:rsidRPr="007B18A3" w:rsidRDefault="00945E78" w:rsidP="000917A4">
            <w:pPr>
              <w:spacing w:line="252" w:lineRule="auto"/>
              <w:ind w:right="153"/>
              <w:rPr>
                <w:rFonts w:cs="Calibri"/>
                <w:sz w:val="22"/>
                <w:szCs w:val="22"/>
              </w:rPr>
            </w:pPr>
            <w:r>
              <w:rPr>
                <w:rFonts w:cs="Calibri"/>
                <w:sz w:val="22"/>
                <w:szCs w:val="22"/>
              </w:rPr>
              <w:t xml:space="preserve">21. 3. </w:t>
            </w:r>
            <w:r w:rsidRPr="007B18A3">
              <w:rPr>
                <w:rFonts w:cs="Calibri"/>
                <w:sz w:val="22"/>
                <w:szCs w:val="22"/>
              </w:rPr>
              <w:t>2022</w:t>
            </w:r>
          </w:p>
        </w:tc>
      </w:tr>
      <w:tr w:rsidR="00945E78" w:rsidRPr="007B18A3" w14:paraId="4BDB20DA" w14:textId="77777777" w:rsidTr="000917A4">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5B3CF6"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E3E6CA7" w14:textId="77777777" w:rsidR="00945E78" w:rsidRPr="00DB6459" w:rsidRDefault="00945E78" w:rsidP="000917A4">
            <w:pPr>
              <w:spacing w:line="252" w:lineRule="auto"/>
              <w:ind w:right="153"/>
              <w:rPr>
                <w:rFonts w:cs="Calibri"/>
                <w:sz w:val="22"/>
                <w:szCs w:val="22"/>
              </w:rPr>
            </w:pPr>
            <w:r>
              <w:rPr>
                <w:rFonts w:cs="Calibri"/>
                <w:sz w:val="22"/>
                <w:szCs w:val="22"/>
              </w:rPr>
              <w:t>5. 5. 2022</w:t>
            </w:r>
          </w:p>
        </w:tc>
      </w:tr>
      <w:tr w:rsidR="00945E78" w:rsidRPr="007B18A3" w14:paraId="4BDB7004" w14:textId="77777777" w:rsidTr="000917A4">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83166"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3DBE69A" w14:textId="77777777" w:rsidR="00945E78" w:rsidRPr="00945E78" w:rsidRDefault="00945E78" w:rsidP="00945E78">
            <w:pPr>
              <w:spacing w:line="252" w:lineRule="auto"/>
              <w:ind w:right="153"/>
              <w:rPr>
                <w:rFonts w:cs="Calibri"/>
                <w:sz w:val="22"/>
                <w:szCs w:val="22"/>
              </w:rPr>
            </w:pPr>
            <w:r>
              <w:rPr>
                <w:rFonts w:cs="Calibri"/>
                <w:sz w:val="22"/>
                <w:szCs w:val="22"/>
              </w:rPr>
              <w:t xml:space="preserve">V </w:t>
            </w:r>
            <w:r w:rsidRPr="00945E78">
              <w:rPr>
                <w:rFonts w:cs="Calibri"/>
                <w:sz w:val="22"/>
                <w:szCs w:val="22"/>
              </w:rPr>
              <w:t>okviru tematskega programa »demokracija in človekove pravice« Instrumenta za sosedstvo ter razvojno in mednarodno sodelovanje (Globalna Evropa) je objavljen javni razpis, namenjen spodbujanju človekovih pravic, demokracije, pravne države in dobrega upravljanja v Maroku.</w:t>
            </w:r>
          </w:p>
          <w:p w14:paraId="562A85E6" w14:textId="77777777" w:rsidR="00945E78" w:rsidRPr="00945E78" w:rsidRDefault="00945E78" w:rsidP="00945E78">
            <w:pPr>
              <w:spacing w:line="252" w:lineRule="auto"/>
              <w:ind w:right="153"/>
              <w:rPr>
                <w:rFonts w:cs="Calibri"/>
                <w:sz w:val="22"/>
                <w:szCs w:val="22"/>
              </w:rPr>
            </w:pPr>
            <w:r w:rsidRPr="00945E78">
              <w:rPr>
                <w:rFonts w:cs="Calibri"/>
                <w:sz w:val="22"/>
                <w:szCs w:val="22"/>
              </w:rPr>
              <w:t>Tematsko je razpis osredotočen na:</w:t>
            </w:r>
          </w:p>
          <w:p w14:paraId="385FAE62" w14:textId="77777777" w:rsidR="00945E78" w:rsidRPr="00945E78" w:rsidRDefault="00945E78" w:rsidP="00945E78">
            <w:pPr>
              <w:numPr>
                <w:ilvl w:val="0"/>
                <w:numId w:val="29"/>
              </w:numPr>
              <w:spacing w:line="252" w:lineRule="auto"/>
              <w:ind w:right="153"/>
              <w:rPr>
                <w:rFonts w:cs="Calibri"/>
                <w:sz w:val="22"/>
                <w:szCs w:val="22"/>
              </w:rPr>
            </w:pPr>
            <w:r w:rsidRPr="00945E78">
              <w:rPr>
                <w:rFonts w:cs="Calibri"/>
                <w:sz w:val="22"/>
                <w:szCs w:val="22"/>
              </w:rPr>
              <w:t>varstvo in spodbujanje človekovih pravic (sklop 1)</w:t>
            </w:r>
            <w:r>
              <w:rPr>
                <w:rFonts w:cs="Calibri"/>
                <w:sz w:val="22"/>
                <w:szCs w:val="22"/>
              </w:rPr>
              <w:t>;</w:t>
            </w:r>
          </w:p>
          <w:p w14:paraId="49B1B9AC" w14:textId="77777777" w:rsidR="00945E78" w:rsidRPr="00945E78" w:rsidRDefault="00945E78" w:rsidP="00945E78">
            <w:pPr>
              <w:numPr>
                <w:ilvl w:val="0"/>
                <w:numId w:val="29"/>
              </w:numPr>
              <w:spacing w:line="252" w:lineRule="auto"/>
              <w:ind w:right="153"/>
              <w:rPr>
                <w:rFonts w:cs="Calibri"/>
                <w:sz w:val="22"/>
                <w:szCs w:val="22"/>
              </w:rPr>
            </w:pPr>
            <w:r w:rsidRPr="00945E78">
              <w:rPr>
                <w:rFonts w:cs="Calibri"/>
                <w:sz w:val="22"/>
                <w:szCs w:val="22"/>
              </w:rPr>
              <w:t>spodbujanje enakosti med spoloma in boj proti nasilju nad ženskami (sklop 2)</w:t>
            </w:r>
            <w:r>
              <w:rPr>
                <w:rFonts w:cs="Calibri"/>
                <w:sz w:val="22"/>
                <w:szCs w:val="22"/>
              </w:rPr>
              <w:t>;</w:t>
            </w:r>
          </w:p>
          <w:p w14:paraId="422CCDAE" w14:textId="77777777" w:rsidR="00945E78" w:rsidRPr="00945E78" w:rsidRDefault="00945E78" w:rsidP="00945E78">
            <w:pPr>
              <w:numPr>
                <w:ilvl w:val="0"/>
                <w:numId w:val="29"/>
              </w:numPr>
              <w:spacing w:line="252" w:lineRule="auto"/>
              <w:ind w:right="153"/>
              <w:rPr>
                <w:rFonts w:cs="Calibri"/>
                <w:sz w:val="22"/>
                <w:szCs w:val="22"/>
              </w:rPr>
            </w:pPr>
            <w:r w:rsidRPr="00945E78">
              <w:rPr>
                <w:rFonts w:cs="Calibri"/>
                <w:sz w:val="22"/>
                <w:szCs w:val="22"/>
              </w:rPr>
              <w:t>spodbujanje poklicnega vključevanja mladih skozi kulturo oz. prostovoljstvo (sklop 3)</w:t>
            </w:r>
            <w:r>
              <w:rPr>
                <w:rFonts w:cs="Calibri"/>
                <w:sz w:val="22"/>
                <w:szCs w:val="22"/>
              </w:rPr>
              <w:t>.</w:t>
            </w:r>
          </w:p>
        </w:tc>
      </w:tr>
      <w:tr w:rsidR="00945E78" w:rsidRPr="007B18A3" w14:paraId="288D0CD3" w14:textId="77777777" w:rsidTr="000917A4">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52132"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EB7498B" w14:textId="77777777" w:rsidR="00945E78" w:rsidRPr="00DB6459" w:rsidRDefault="00945E78" w:rsidP="000917A4">
            <w:pPr>
              <w:spacing w:line="252" w:lineRule="auto"/>
              <w:ind w:right="153"/>
              <w:rPr>
                <w:rFonts w:cs="Calibri"/>
                <w:sz w:val="22"/>
                <w:szCs w:val="22"/>
              </w:rPr>
            </w:pPr>
            <w:r>
              <w:rPr>
                <w:rFonts w:cs="Calibri"/>
                <w:sz w:val="22"/>
                <w:szCs w:val="22"/>
              </w:rPr>
              <w:t>N</w:t>
            </w:r>
            <w:r w:rsidRPr="00945E78">
              <w:rPr>
                <w:rFonts w:cs="Calibri"/>
                <w:sz w:val="22"/>
                <w:szCs w:val="22"/>
              </w:rPr>
              <w:t>evladne organizacije iz držav članic EU, Maroka in drugih držav upravičenk.</w:t>
            </w:r>
          </w:p>
        </w:tc>
      </w:tr>
      <w:tr w:rsidR="00945E78" w:rsidRPr="007B18A3" w14:paraId="29B3640F" w14:textId="77777777" w:rsidTr="000917A4">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1BE63"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D61BD98" w14:textId="77777777" w:rsidR="00945E78" w:rsidRPr="00DB6459" w:rsidRDefault="00945E78" w:rsidP="000917A4">
            <w:pPr>
              <w:spacing w:line="252" w:lineRule="auto"/>
              <w:ind w:right="153"/>
              <w:rPr>
                <w:rFonts w:cs="Calibri"/>
                <w:sz w:val="22"/>
                <w:szCs w:val="22"/>
                <w:highlight w:val="yellow"/>
              </w:rPr>
            </w:pPr>
            <w:r w:rsidRPr="00945E78">
              <w:rPr>
                <w:rFonts w:cs="Calibri"/>
                <w:sz w:val="22"/>
                <w:szCs w:val="22"/>
              </w:rPr>
              <w:t>V okviru sklopa 1 lahko prijavite projekte v vrednosti od 100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do 300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v okviru sklopa 2 v vrednosti od 300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do 500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v okviru sklopa 3 pa v vrednosti od 300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do 750</w:t>
            </w:r>
            <w:r>
              <w:rPr>
                <w:rFonts w:cs="Calibri"/>
                <w:sz w:val="22"/>
                <w:szCs w:val="22"/>
              </w:rPr>
              <w:t>.</w:t>
            </w:r>
            <w:r w:rsidRPr="00945E78">
              <w:rPr>
                <w:rFonts w:cs="Calibri"/>
                <w:sz w:val="22"/>
                <w:szCs w:val="22"/>
              </w:rPr>
              <w:t>000</w:t>
            </w:r>
            <w:r>
              <w:rPr>
                <w:rFonts w:cs="Calibri"/>
                <w:sz w:val="22"/>
                <w:szCs w:val="22"/>
              </w:rPr>
              <w:t>,00</w:t>
            </w:r>
            <w:r w:rsidRPr="00945E78">
              <w:rPr>
                <w:rFonts w:cs="Calibri"/>
                <w:sz w:val="22"/>
                <w:szCs w:val="22"/>
              </w:rPr>
              <w:t xml:space="preserve"> EUR. Če je prijavitelj iz Maroka, se sofinancira do 95 % upravičenih stroškov, če je prijavitelj iz katere od drugih upravičenih držav, pa do 90 %.</w:t>
            </w:r>
          </w:p>
        </w:tc>
      </w:tr>
      <w:tr w:rsidR="00945E78" w:rsidRPr="007B18A3" w14:paraId="4BE3F009" w14:textId="77777777" w:rsidTr="000917A4">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26665" w14:textId="77777777" w:rsidR="00945E78" w:rsidRPr="007B18A3" w:rsidRDefault="00945E78" w:rsidP="000917A4">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6EF0D73" w14:textId="77777777" w:rsidR="00945E78" w:rsidRPr="00DB6459" w:rsidRDefault="00A426E7" w:rsidP="000917A4">
            <w:pPr>
              <w:spacing w:line="252" w:lineRule="auto"/>
              <w:ind w:right="153"/>
              <w:rPr>
                <w:rFonts w:cs="Calibri"/>
                <w:color w:val="333333"/>
                <w:sz w:val="22"/>
                <w:szCs w:val="22"/>
                <w:shd w:val="clear" w:color="auto" w:fill="FFFFFF"/>
              </w:rPr>
            </w:pPr>
            <w:hyperlink r:id="rId23" w:history="1">
              <w:r w:rsidR="00945E78" w:rsidRPr="00DB6459">
                <w:rPr>
                  <w:rStyle w:val="Hiperpovezava"/>
                  <w:rFonts w:cs="Calibri"/>
                  <w:sz w:val="22"/>
                  <w:szCs w:val="22"/>
                  <w:shd w:val="clear" w:color="auto" w:fill="FFFFFF"/>
                </w:rPr>
                <w:t>Povezava</w:t>
              </w:r>
            </w:hyperlink>
          </w:p>
        </w:tc>
      </w:tr>
    </w:tbl>
    <w:p w14:paraId="77CDC808" w14:textId="77777777" w:rsidR="0099013E" w:rsidRDefault="0099013E" w:rsidP="0099013E">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2C7FD904" w14:textId="77777777" w:rsidR="0099013E" w:rsidRPr="0083065E" w:rsidRDefault="0099013E" w:rsidP="0099013E">
      <w:pPr>
        <w:tabs>
          <w:tab w:val="right" w:pos="10110"/>
        </w:tabs>
        <w:spacing w:after="200" w:line="276" w:lineRule="auto"/>
        <w:ind w:right="153"/>
        <w:rPr>
          <w:rFonts w:eastAsia="Times New Roman" w:cs="Calibri"/>
          <w:b/>
          <w:bCs/>
          <w:sz w:val="28"/>
          <w:szCs w:val="28"/>
          <w:shd w:val="clear" w:color="auto" w:fill="FFC000"/>
          <w:lang w:bidi="sl-SI"/>
        </w:rPr>
      </w:pPr>
      <w:r w:rsidRPr="0099013E">
        <w:rPr>
          <w:rFonts w:eastAsia="Times New Roman" w:cs="Calibri"/>
          <w:b/>
          <w:bCs/>
          <w:sz w:val="28"/>
          <w:szCs w:val="28"/>
          <w:shd w:val="clear" w:color="auto" w:fill="FFC000"/>
          <w:lang w:bidi="sl-SI"/>
        </w:rPr>
        <w:t>FRANET – Storitve zbiranja podatkov in raziskav o vprašanjih temeljnih pravic</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99013E" w:rsidRPr="007B18A3" w14:paraId="620699E7"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B52D78" w14:textId="77777777" w:rsidR="0099013E" w:rsidRPr="007B18A3" w:rsidRDefault="0099013E"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E2538" w14:textId="77777777" w:rsidR="0099013E" w:rsidRPr="007B18A3" w:rsidRDefault="0099013E" w:rsidP="00562998">
            <w:pPr>
              <w:spacing w:line="252" w:lineRule="auto"/>
              <w:ind w:right="153"/>
              <w:rPr>
                <w:rFonts w:cs="Calibri"/>
                <w:sz w:val="22"/>
                <w:szCs w:val="22"/>
              </w:rPr>
            </w:pPr>
            <w:r w:rsidRPr="0099013E">
              <w:rPr>
                <w:rFonts w:cs="Calibri"/>
                <w:sz w:val="22"/>
                <w:szCs w:val="22"/>
              </w:rPr>
              <w:t>Agencija EU za temeljne pravice (FRA)</w:t>
            </w:r>
          </w:p>
        </w:tc>
      </w:tr>
      <w:tr w:rsidR="0099013E" w:rsidRPr="007B18A3" w14:paraId="683F65EE"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B147A"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55D52D5" w14:textId="77777777" w:rsidR="0099013E" w:rsidRPr="007B18A3" w:rsidRDefault="0099013E" w:rsidP="00562998">
            <w:pPr>
              <w:spacing w:line="252" w:lineRule="auto"/>
              <w:ind w:right="153"/>
              <w:rPr>
                <w:rFonts w:cs="Calibri"/>
                <w:sz w:val="22"/>
                <w:szCs w:val="22"/>
              </w:rPr>
            </w:pPr>
            <w:r>
              <w:rPr>
                <w:rFonts w:cs="Calibri"/>
                <w:sz w:val="22"/>
                <w:szCs w:val="22"/>
              </w:rPr>
              <w:t xml:space="preserve">14. 3. </w:t>
            </w:r>
            <w:r w:rsidRPr="007B18A3">
              <w:rPr>
                <w:rFonts w:cs="Calibri"/>
                <w:sz w:val="22"/>
                <w:szCs w:val="22"/>
              </w:rPr>
              <w:t>2022</w:t>
            </w:r>
          </w:p>
        </w:tc>
      </w:tr>
      <w:tr w:rsidR="0099013E" w:rsidRPr="007B18A3" w14:paraId="193627F9"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365046"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5B26E17" w14:textId="77777777" w:rsidR="0099013E" w:rsidRPr="00DB6459" w:rsidRDefault="0099013E" w:rsidP="0099013E">
            <w:pPr>
              <w:spacing w:line="252" w:lineRule="auto"/>
              <w:ind w:right="153"/>
              <w:rPr>
                <w:rFonts w:cs="Calibri"/>
                <w:sz w:val="22"/>
                <w:szCs w:val="22"/>
              </w:rPr>
            </w:pPr>
            <w:r>
              <w:rPr>
                <w:rFonts w:cs="Calibri"/>
                <w:sz w:val="22"/>
                <w:szCs w:val="22"/>
              </w:rPr>
              <w:t>1. 4. 2022</w:t>
            </w:r>
          </w:p>
        </w:tc>
      </w:tr>
      <w:tr w:rsidR="0099013E" w:rsidRPr="007B18A3" w14:paraId="2D836912"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A83719"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956AA66" w14:textId="77777777" w:rsidR="002418A2" w:rsidRDefault="0099013E" w:rsidP="002418A2">
            <w:pPr>
              <w:spacing w:line="252" w:lineRule="auto"/>
              <w:ind w:right="153"/>
              <w:rPr>
                <w:rFonts w:cs="Calibri"/>
                <w:sz w:val="22"/>
                <w:szCs w:val="22"/>
              </w:rPr>
            </w:pPr>
            <w:r w:rsidRPr="0099013E">
              <w:rPr>
                <w:rFonts w:cs="Calibri"/>
                <w:sz w:val="22"/>
                <w:szCs w:val="22"/>
              </w:rPr>
              <w:t xml:space="preserve">V </w:t>
            </w:r>
            <w:r w:rsidR="002418A2" w:rsidRPr="002418A2">
              <w:rPr>
                <w:rFonts w:cs="Calibri"/>
                <w:sz w:val="22"/>
                <w:szCs w:val="22"/>
              </w:rPr>
              <w:t>FRA</w:t>
            </w:r>
            <w:r w:rsidR="002418A2">
              <w:rPr>
                <w:rFonts w:cs="Calibri"/>
                <w:sz w:val="22"/>
                <w:szCs w:val="22"/>
              </w:rPr>
              <w:t xml:space="preserve"> so objavili</w:t>
            </w:r>
            <w:r w:rsidR="002418A2" w:rsidRPr="002418A2">
              <w:rPr>
                <w:rFonts w:cs="Calibri"/>
                <w:sz w:val="22"/>
                <w:szCs w:val="22"/>
              </w:rPr>
              <w:t xml:space="preserve"> javno naročilo za izvedbo storitev zbiranja podatkov in raziskav o vprašanjih temeljnih pravic.</w:t>
            </w:r>
            <w:r w:rsidR="002418A2">
              <w:rPr>
                <w:rFonts w:cs="Calibri"/>
                <w:sz w:val="22"/>
                <w:szCs w:val="22"/>
              </w:rPr>
              <w:t xml:space="preserve"> </w:t>
            </w:r>
            <w:r w:rsidR="002418A2" w:rsidRPr="002418A2">
              <w:rPr>
                <w:rFonts w:cs="Calibri"/>
                <w:sz w:val="22"/>
                <w:szCs w:val="22"/>
              </w:rPr>
              <w:t>Javno naročilo ima 30 sklopov za posamezne države, tudi za Slovenijo (sklop 24), za katero je na voljo 440</w:t>
            </w:r>
            <w:r w:rsidR="002418A2">
              <w:rPr>
                <w:rFonts w:cs="Calibri"/>
                <w:sz w:val="22"/>
                <w:szCs w:val="22"/>
              </w:rPr>
              <w:t>.</w:t>
            </w:r>
            <w:r w:rsidR="002418A2" w:rsidRPr="002418A2">
              <w:rPr>
                <w:rFonts w:cs="Calibri"/>
                <w:sz w:val="22"/>
                <w:szCs w:val="22"/>
              </w:rPr>
              <w:t>000 EUR.</w:t>
            </w:r>
            <w:r w:rsidR="002418A2">
              <w:rPr>
                <w:rFonts w:cs="Calibri"/>
                <w:sz w:val="22"/>
                <w:szCs w:val="22"/>
              </w:rPr>
              <w:t xml:space="preserve"> </w:t>
            </w:r>
            <w:r w:rsidR="002418A2" w:rsidRPr="002418A2">
              <w:rPr>
                <w:rFonts w:cs="Calibri"/>
                <w:sz w:val="22"/>
                <w:szCs w:val="22"/>
              </w:rPr>
              <w:t>Sklop</w:t>
            </w:r>
            <w:r w:rsidR="002418A2">
              <w:rPr>
                <w:rFonts w:cs="Calibri"/>
                <w:sz w:val="22"/>
                <w:szCs w:val="22"/>
              </w:rPr>
              <w:t xml:space="preserve"> </w:t>
            </w:r>
            <w:r w:rsidR="002418A2" w:rsidRPr="002418A2">
              <w:rPr>
                <w:rFonts w:cs="Calibri"/>
                <w:sz w:val="22"/>
                <w:szCs w:val="22"/>
              </w:rPr>
              <w:t>se nanaša na izvedbo primerjalne analize:</w:t>
            </w:r>
          </w:p>
          <w:p w14:paraId="1CD3EF9C" w14:textId="77777777" w:rsidR="002418A2" w:rsidRDefault="002418A2" w:rsidP="00912B1D">
            <w:pPr>
              <w:numPr>
                <w:ilvl w:val="0"/>
                <w:numId w:val="19"/>
              </w:numPr>
              <w:spacing w:line="252" w:lineRule="auto"/>
              <w:ind w:right="153"/>
              <w:rPr>
                <w:rFonts w:cs="Calibri"/>
                <w:sz w:val="22"/>
                <w:szCs w:val="22"/>
              </w:rPr>
            </w:pPr>
            <w:r w:rsidRPr="002418A2">
              <w:rPr>
                <w:rFonts w:cs="Calibri"/>
                <w:sz w:val="22"/>
                <w:szCs w:val="22"/>
              </w:rPr>
              <w:lastRenderedPageBreak/>
              <w:t>informacij, zbranih na nacionalni ravni v okviru teoretičnih raziskav, ki jih je naročila ali izvedla FRA, kot so pravne določbe, politike, sodna praksa itd.</w:t>
            </w:r>
          </w:p>
          <w:p w14:paraId="099C0460" w14:textId="77777777" w:rsidR="002418A2" w:rsidRDefault="002418A2" w:rsidP="00912B1D">
            <w:pPr>
              <w:numPr>
                <w:ilvl w:val="0"/>
                <w:numId w:val="19"/>
              </w:numPr>
              <w:spacing w:line="252" w:lineRule="auto"/>
              <w:ind w:right="153"/>
              <w:rPr>
                <w:rFonts w:cs="Calibri"/>
                <w:sz w:val="22"/>
                <w:szCs w:val="22"/>
              </w:rPr>
            </w:pPr>
            <w:r w:rsidRPr="002418A2">
              <w:rPr>
                <w:rFonts w:cs="Calibri"/>
                <w:sz w:val="22"/>
                <w:szCs w:val="22"/>
              </w:rPr>
              <w:t>kvalitativnih rezultatov terenskega dela, kot so transkripcije intervjujev, zbrane v okviru raziskav, ki jih je naročila ali izvedla FRA</w:t>
            </w:r>
          </w:p>
          <w:p w14:paraId="41607C0A" w14:textId="77777777" w:rsidR="0099013E" w:rsidRPr="002418A2" w:rsidRDefault="002418A2" w:rsidP="00912B1D">
            <w:pPr>
              <w:numPr>
                <w:ilvl w:val="0"/>
                <w:numId w:val="19"/>
              </w:numPr>
              <w:spacing w:line="252" w:lineRule="auto"/>
              <w:ind w:right="153"/>
              <w:rPr>
                <w:rFonts w:cs="Calibri"/>
                <w:sz w:val="22"/>
                <w:szCs w:val="22"/>
              </w:rPr>
            </w:pPr>
            <w:r w:rsidRPr="002418A2">
              <w:rPr>
                <w:rFonts w:cs="Calibri"/>
                <w:sz w:val="22"/>
                <w:szCs w:val="22"/>
              </w:rPr>
              <w:t xml:space="preserve">statističnih podatkov, zbranih na nacionalni ravni na podlagi raziskav, ki jih je FRA naročila ali ustvarila z raziskavami EU in drugimi instrumenti, npr. podatki Eurostata, EU-SILC, raziskava o delovni sili, </w:t>
            </w:r>
            <w:proofErr w:type="spellStart"/>
            <w:r w:rsidRPr="002418A2">
              <w:rPr>
                <w:rFonts w:cs="Calibri"/>
                <w:sz w:val="22"/>
                <w:szCs w:val="22"/>
              </w:rPr>
              <w:t>Eurobarometer</w:t>
            </w:r>
            <w:proofErr w:type="spellEnd"/>
            <w:r w:rsidRPr="002418A2">
              <w:rPr>
                <w:rFonts w:cs="Calibri"/>
                <w:sz w:val="22"/>
                <w:szCs w:val="22"/>
              </w:rPr>
              <w:t xml:space="preserve"> itd.</w:t>
            </w:r>
          </w:p>
        </w:tc>
      </w:tr>
      <w:tr w:rsidR="0099013E" w:rsidRPr="007B18A3" w14:paraId="4E0EC8B2"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29E6C"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36468A1" w14:textId="77777777" w:rsidR="0099013E" w:rsidRPr="00DB6459" w:rsidRDefault="0099013E" w:rsidP="00562998">
            <w:pPr>
              <w:spacing w:line="252" w:lineRule="auto"/>
              <w:ind w:right="153"/>
              <w:rPr>
                <w:rFonts w:cs="Calibri"/>
                <w:sz w:val="22"/>
                <w:szCs w:val="22"/>
              </w:rPr>
            </w:pPr>
          </w:p>
        </w:tc>
      </w:tr>
      <w:tr w:rsidR="0099013E" w:rsidRPr="007B18A3" w14:paraId="17DB487B"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63732"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2F04D89" w14:textId="77777777" w:rsidR="0099013E" w:rsidRPr="00DB6459" w:rsidRDefault="002418A2" w:rsidP="00562998">
            <w:pPr>
              <w:spacing w:line="252" w:lineRule="auto"/>
              <w:ind w:right="153"/>
              <w:rPr>
                <w:rFonts w:cs="Calibri"/>
                <w:sz w:val="22"/>
                <w:szCs w:val="22"/>
                <w:highlight w:val="yellow"/>
              </w:rPr>
            </w:pPr>
            <w:r w:rsidRPr="002418A2">
              <w:rPr>
                <w:rFonts w:cs="Calibri"/>
                <w:sz w:val="22"/>
                <w:szCs w:val="22"/>
              </w:rPr>
              <w:t>16</w:t>
            </w:r>
            <w:r>
              <w:rPr>
                <w:rFonts w:cs="Calibri"/>
                <w:sz w:val="22"/>
                <w:szCs w:val="22"/>
              </w:rPr>
              <w:t>.</w:t>
            </w:r>
            <w:r w:rsidRPr="002418A2">
              <w:rPr>
                <w:rFonts w:cs="Calibri"/>
                <w:sz w:val="22"/>
                <w:szCs w:val="22"/>
              </w:rPr>
              <w:t>680</w:t>
            </w:r>
            <w:r>
              <w:rPr>
                <w:rFonts w:cs="Calibri"/>
                <w:sz w:val="22"/>
                <w:szCs w:val="22"/>
              </w:rPr>
              <w:t>.</w:t>
            </w:r>
            <w:r w:rsidRPr="002418A2">
              <w:rPr>
                <w:rFonts w:cs="Calibri"/>
                <w:sz w:val="22"/>
                <w:szCs w:val="22"/>
              </w:rPr>
              <w:t>000 EUR</w:t>
            </w:r>
          </w:p>
        </w:tc>
      </w:tr>
      <w:tr w:rsidR="0099013E" w:rsidRPr="007B18A3" w14:paraId="0CB00F95"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843A4" w14:textId="77777777" w:rsidR="0099013E" w:rsidRPr="007B18A3" w:rsidRDefault="0099013E"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AC7C3D1" w14:textId="77777777" w:rsidR="0099013E" w:rsidRPr="00DB6459" w:rsidRDefault="00A426E7" w:rsidP="00562998">
            <w:pPr>
              <w:spacing w:line="252" w:lineRule="auto"/>
              <w:ind w:right="153"/>
              <w:rPr>
                <w:rFonts w:cs="Calibri"/>
                <w:color w:val="333333"/>
                <w:sz w:val="22"/>
                <w:szCs w:val="22"/>
                <w:shd w:val="clear" w:color="auto" w:fill="FFFFFF"/>
              </w:rPr>
            </w:pPr>
            <w:hyperlink r:id="rId24" w:history="1">
              <w:r w:rsidR="0099013E" w:rsidRPr="00DB6459">
                <w:rPr>
                  <w:rStyle w:val="Hiperpovezava"/>
                  <w:rFonts w:cs="Calibri"/>
                  <w:sz w:val="22"/>
                  <w:szCs w:val="22"/>
                  <w:shd w:val="clear" w:color="auto" w:fill="FFFFFF"/>
                </w:rPr>
                <w:t>Povezava</w:t>
              </w:r>
            </w:hyperlink>
          </w:p>
        </w:tc>
      </w:tr>
    </w:tbl>
    <w:p w14:paraId="595274E9" w14:textId="77777777" w:rsidR="002418A2" w:rsidRDefault="002418A2" w:rsidP="002418A2">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4B5BE7CF" w14:textId="77777777" w:rsidR="002418A2" w:rsidRPr="0083065E" w:rsidRDefault="002418A2" w:rsidP="002418A2">
      <w:pPr>
        <w:tabs>
          <w:tab w:val="right" w:pos="10110"/>
        </w:tabs>
        <w:spacing w:after="200" w:line="276" w:lineRule="auto"/>
        <w:ind w:right="153"/>
        <w:rPr>
          <w:rFonts w:eastAsia="Times New Roman" w:cs="Calibri"/>
          <w:b/>
          <w:bCs/>
          <w:sz w:val="28"/>
          <w:szCs w:val="28"/>
          <w:shd w:val="clear" w:color="auto" w:fill="FFC000"/>
          <w:lang w:bidi="sl-SI"/>
        </w:rPr>
      </w:pPr>
      <w:r w:rsidRPr="0099013E">
        <w:rPr>
          <w:rFonts w:eastAsia="Times New Roman" w:cs="Calibri"/>
          <w:b/>
          <w:bCs/>
          <w:sz w:val="28"/>
          <w:szCs w:val="28"/>
          <w:shd w:val="clear" w:color="auto" w:fill="FFC000"/>
          <w:lang w:bidi="sl-SI"/>
        </w:rPr>
        <w:t>FRANET – Storitve zbiranja podatkov in raziskav o vprašanjih temeljnih pravic</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2418A2" w:rsidRPr="007B18A3" w14:paraId="6D1ED432"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D8CFE3" w14:textId="77777777" w:rsidR="002418A2" w:rsidRPr="007B18A3" w:rsidRDefault="002418A2"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BE937" w14:textId="77777777" w:rsidR="002418A2" w:rsidRPr="007B18A3" w:rsidRDefault="002418A2" w:rsidP="00562998">
            <w:pPr>
              <w:spacing w:line="252" w:lineRule="auto"/>
              <w:ind w:right="153"/>
              <w:rPr>
                <w:rFonts w:cs="Calibri"/>
                <w:sz w:val="22"/>
                <w:szCs w:val="22"/>
              </w:rPr>
            </w:pPr>
            <w:r w:rsidRPr="0099013E">
              <w:rPr>
                <w:rFonts w:cs="Calibri"/>
                <w:sz w:val="22"/>
                <w:szCs w:val="22"/>
              </w:rPr>
              <w:t>Agencija EU za temeljne pravice (FRA)</w:t>
            </w:r>
          </w:p>
        </w:tc>
      </w:tr>
      <w:tr w:rsidR="002418A2" w:rsidRPr="007B18A3" w14:paraId="79687AB4"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F6D9C"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DCE5CC" w14:textId="77777777" w:rsidR="002418A2" w:rsidRPr="007B18A3" w:rsidRDefault="002418A2" w:rsidP="00562998">
            <w:pPr>
              <w:spacing w:line="252" w:lineRule="auto"/>
              <w:ind w:right="153"/>
              <w:rPr>
                <w:rFonts w:cs="Calibri"/>
                <w:sz w:val="22"/>
                <w:szCs w:val="22"/>
              </w:rPr>
            </w:pPr>
            <w:r>
              <w:rPr>
                <w:rFonts w:cs="Calibri"/>
                <w:sz w:val="22"/>
                <w:szCs w:val="22"/>
              </w:rPr>
              <w:t xml:space="preserve">14. 3. </w:t>
            </w:r>
            <w:r w:rsidRPr="007B18A3">
              <w:rPr>
                <w:rFonts w:cs="Calibri"/>
                <w:sz w:val="22"/>
                <w:szCs w:val="22"/>
              </w:rPr>
              <w:t>2022</w:t>
            </w:r>
          </w:p>
        </w:tc>
      </w:tr>
      <w:tr w:rsidR="002418A2" w:rsidRPr="007B18A3" w14:paraId="4CE6D78D"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8430D"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17126B5" w14:textId="77777777" w:rsidR="002418A2" w:rsidRPr="00DB6459" w:rsidRDefault="002418A2" w:rsidP="00562998">
            <w:pPr>
              <w:spacing w:line="252" w:lineRule="auto"/>
              <w:ind w:right="153"/>
              <w:rPr>
                <w:rFonts w:cs="Calibri"/>
                <w:sz w:val="22"/>
                <w:szCs w:val="22"/>
              </w:rPr>
            </w:pPr>
            <w:r>
              <w:rPr>
                <w:rFonts w:cs="Calibri"/>
                <w:sz w:val="22"/>
                <w:szCs w:val="22"/>
              </w:rPr>
              <w:t>1. 4. 2022</w:t>
            </w:r>
          </w:p>
        </w:tc>
      </w:tr>
      <w:tr w:rsidR="002418A2" w:rsidRPr="007B18A3" w14:paraId="6AC3E6FD"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82858"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B6095EE" w14:textId="77777777" w:rsidR="002418A2" w:rsidRDefault="002418A2" w:rsidP="00562998">
            <w:pPr>
              <w:spacing w:line="252" w:lineRule="auto"/>
              <w:ind w:right="153"/>
              <w:rPr>
                <w:rFonts w:cs="Calibri"/>
                <w:sz w:val="22"/>
                <w:szCs w:val="22"/>
              </w:rPr>
            </w:pPr>
            <w:r w:rsidRPr="0099013E">
              <w:rPr>
                <w:rFonts w:cs="Calibri"/>
                <w:sz w:val="22"/>
                <w:szCs w:val="22"/>
              </w:rPr>
              <w:t xml:space="preserve">V </w:t>
            </w:r>
            <w:r w:rsidRPr="002418A2">
              <w:rPr>
                <w:rFonts w:cs="Calibri"/>
                <w:sz w:val="22"/>
                <w:szCs w:val="22"/>
              </w:rPr>
              <w:t>FRA</w:t>
            </w:r>
            <w:r>
              <w:rPr>
                <w:rFonts w:cs="Calibri"/>
                <w:sz w:val="22"/>
                <w:szCs w:val="22"/>
              </w:rPr>
              <w:t xml:space="preserve"> so objavili</w:t>
            </w:r>
            <w:r w:rsidRPr="002418A2">
              <w:rPr>
                <w:rFonts w:cs="Calibri"/>
                <w:sz w:val="22"/>
                <w:szCs w:val="22"/>
              </w:rPr>
              <w:t xml:space="preserve"> javno naročilo za izvedbo storitev zbiranja podatkov in raziskav o vprašanjih temeljnih pravic.</w:t>
            </w:r>
            <w:r>
              <w:rPr>
                <w:rFonts w:cs="Calibri"/>
                <w:sz w:val="22"/>
                <w:szCs w:val="22"/>
              </w:rPr>
              <w:t xml:space="preserve"> </w:t>
            </w:r>
            <w:r w:rsidRPr="002418A2">
              <w:rPr>
                <w:rFonts w:cs="Calibri"/>
                <w:sz w:val="22"/>
                <w:szCs w:val="22"/>
              </w:rPr>
              <w:t>Javno naročilo ima 30 sklopov za posamezne države, tudi za Slovenijo (sklop 24), za katero je na voljo 440</w:t>
            </w:r>
            <w:r>
              <w:rPr>
                <w:rFonts w:cs="Calibri"/>
                <w:sz w:val="22"/>
                <w:szCs w:val="22"/>
              </w:rPr>
              <w:t>.</w:t>
            </w:r>
            <w:r w:rsidRPr="002418A2">
              <w:rPr>
                <w:rFonts w:cs="Calibri"/>
                <w:sz w:val="22"/>
                <w:szCs w:val="22"/>
              </w:rPr>
              <w:t>000 EUR.</w:t>
            </w:r>
            <w:r>
              <w:rPr>
                <w:rFonts w:cs="Calibri"/>
                <w:sz w:val="22"/>
                <w:szCs w:val="22"/>
              </w:rPr>
              <w:t xml:space="preserve"> </w:t>
            </w:r>
            <w:r w:rsidRPr="002418A2">
              <w:rPr>
                <w:rFonts w:cs="Calibri"/>
                <w:sz w:val="22"/>
                <w:szCs w:val="22"/>
              </w:rPr>
              <w:t>Sklop</w:t>
            </w:r>
            <w:r>
              <w:rPr>
                <w:rFonts w:cs="Calibri"/>
                <w:sz w:val="22"/>
                <w:szCs w:val="22"/>
              </w:rPr>
              <w:t xml:space="preserve"> </w:t>
            </w:r>
            <w:r w:rsidRPr="002418A2">
              <w:rPr>
                <w:rFonts w:cs="Calibri"/>
                <w:sz w:val="22"/>
                <w:szCs w:val="22"/>
              </w:rPr>
              <w:t>se nanaša na izvedbo primerjalne analize:</w:t>
            </w:r>
          </w:p>
          <w:p w14:paraId="03649CC3" w14:textId="77777777" w:rsidR="002418A2" w:rsidRDefault="002418A2" w:rsidP="00912B1D">
            <w:pPr>
              <w:numPr>
                <w:ilvl w:val="0"/>
                <w:numId w:val="19"/>
              </w:numPr>
              <w:spacing w:line="252" w:lineRule="auto"/>
              <w:ind w:right="153"/>
              <w:rPr>
                <w:rFonts w:cs="Calibri"/>
                <w:sz w:val="22"/>
                <w:szCs w:val="22"/>
              </w:rPr>
            </w:pPr>
            <w:r w:rsidRPr="002418A2">
              <w:rPr>
                <w:rFonts w:cs="Calibri"/>
                <w:sz w:val="22"/>
                <w:szCs w:val="22"/>
              </w:rPr>
              <w:t>informacij, zbranih na nacionalni ravni v okviru teoretičnih raziskav, ki jih je naročila ali izvedla FRA, kot so pravne določbe, politike, sodna praksa itd.</w:t>
            </w:r>
          </w:p>
          <w:p w14:paraId="45DE9B63" w14:textId="77777777" w:rsidR="002418A2" w:rsidRDefault="002418A2" w:rsidP="00912B1D">
            <w:pPr>
              <w:numPr>
                <w:ilvl w:val="0"/>
                <w:numId w:val="19"/>
              </w:numPr>
              <w:spacing w:line="252" w:lineRule="auto"/>
              <w:ind w:right="153"/>
              <w:rPr>
                <w:rFonts w:cs="Calibri"/>
                <w:sz w:val="22"/>
                <w:szCs w:val="22"/>
              </w:rPr>
            </w:pPr>
            <w:r w:rsidRPr="002418A2">
              <w:rPr>
                <w:rFonts w:cs="Calibri"/>
                <w:sz w:val="22"/>
                <w:szCs w:val="22"/>
              </w:rPr>
              <w:t>kvalitativnih rezultatov terenskega dela, kot so transkripcije intervjujev, zbrane v okviru raziskav, ki jih je naročila ali izvedla FRA</w:t>
            </w:r>
          </w:p>
          <w:p w14:paraId="07FC07CD" w14:textId="77777777" w:rsidR="002418A2" w:rsidRPr="002418A2" w:rsidRDefault="002418A2" w:rsidP="00912B1D">
            <w:pPr>
              <w:numPr>
                <w:ilvl w:val="0"/>
                <w:numId w:val="19"/>
              </w:numPr>
              <w:spacing w:line="252" w:lineRule="auto"/>
              <w:ind w:right="153"/>
              <w:rPr>
                <w:rFonts w:cs="Calibri"/>
                <w:sz w:val="22"/>
                <w:szCs w:val="22"/>
              </w:rPr>
            </w:pPr>
            <w:r w:rsidRPr="002418A2">
              <w:rPr>
                <w:rFonts w:cs="Calibri"/>
                <w:sz w:val="22"/>
                <w:szCs w:val="22"/>
              </w:rPr>
              <w:t xml:space="preserve">statističnih podatkov, zbranih na nacionalni ravni na podlagi raziskav, ki jih je FRA naročila ali ustvarila z raziskavami EU in drugimi instrumenti, npr. podatki Eurostata, EU-SILC, raziskava o delovni sili, </w:t>
            </w:r>
            <w:proofErr w:type="spellStart"/>
            <w:r w:rsidRPr="002418A2">
              <w:rPr>
                <w:rFonts w:cs="Calibri"/>
                <w:sz w:val="22"/>
                <w:szCs w:val="22"/>
              </w:rPr>
              <w:t>Eurobarometer</w:t>
            </w:r>
            <w:proofErr w:type="spellEnd"/>
            <w:r w:rsidRPr="002418A2">
              <w:rPr>
                <w:rFonts w:cs="Calibri"/>
                <w:sz w:val="22"/>
                <w:szCs w:val="22"/>
              </w:rPr>
              <w:t xml:space="preserve"> itd.</w:t>
            </w:r>
          </w:p>
        </w:tc>
      </w:tr>
      <w:tr w:rsidR="002418A2" w:rsidRPr="007B18A3" w14:paraId="34B92B28"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1557E"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4B9BDF5" w14:textId="77777777" w:rsidR="002418A2" w:rsidRPr="00DB6459" w:rsidRDefault="002418A2" w:rsidP="00562998">
            <w:pPr>
              <w:spacing w:line="252" w:lineRule="auto"/>
              <w:ind w:right="153"/>
              <w:rPr>
                <w:rFonts w:cs="Calibri"/>
                <w:sz w:val="22"/>
                <w:szCs w:val="22"/>
              </w:rPr>
            </w:pPr>
          </w:p>
        </w:tc>
      </w:tr>
      <w:tr w:rsidR="002418A2" w:rsidRPr="007B18A3" w14:paraId="5996B513"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97E7D"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D365CE5" w14:textId="77777777" w:rsidR="002418A2" w:rsidRPr="00DB6459" w:rsidRDefault="002418A2" w:rsidP="00562998">
            <w:pPr>
              <w:spacing w:line="252" w:lineRule="auto"/>
              <w:ind w:right="153"/>
              <w:rPr>
                <w:rFonts w:cs="Calibri"/>
                <w:sz w:val="22"/>
                <w:szCs w:val="22"/>
                <w:highlight w:val="yellow"/>
              </w:rPr>
            </w:pPr>
            <w:r w:rsidRPr="002418A2">
              <w:rPr>
                <w:rFonts w:cs="Calibri"/>
                <w:sz w:val="22"/>
                <w:szCs w:val="22"/>
              </w:rPr>
              <w:t>16</w:t>
            </w:r>
            <w:r>
              <w:rPr>
                <w:rFonts w:cs="Calibri"/>
                <w:sz w:val="22"/>
                <w:szCs w:val="22"/>
              </w:rPr>
              <w:t>.</w:t>
            </w:r>
            <w:r w:rsidRPr="002418A2">
              <w:rPr>
                <w:rFonts w:cs="Calibri"/>
                <w:sz w:val="22"/>
                <w:szCs w:val="22"/>
              </w:rPr>
              <w:t>680</w:t>
            </w:r>
            <w:r>
              <w:rPr>
                <w:rFonts w:cs="Calibri"/>
                <w:sz w:val="22"/>
                <w:szCs w:val="22"/>
              </w:rPr>
              <w:t>.</w:t>
            </w:r>
            <w:r w:rsidRPr="002418A2">
              <w:rPr>
                <w:rFonts w:cs="Calibri"/>
                <w:sz w:val="22"/>
                <w:szCs w:val="22"/>
              </w:rPr>
              <w:t>000 EUR</w:t>
            </w:r>
          </w:p>
        </w:tc>
      </w:tr>
      <w:tr w:rsidR="002418A2" w:rsidRPr="007B18A3" w14:paraId="423E1011"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D8BB9"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DD5E84F" w14:textId="77777777" w:rsidR="002418A2" w:rsidRPr="00DB6459" w:rsidRDefault="00A426E7" w:rsidP="00562998">
            <w:pPr>
              <w:spacing w:line="252" w:lineRule="auto"/>
              <w:ind w:right="153"/>
              <w:rPr>
                <w:rFonts w:cs="Calibri"/>
                <w:color w:val="333333"/>
                <w:sz w:val="22"/>
                <w:szCs w:val="22"/>
                <w:shd w:val="clear" w:color="auto" w:fill="FFFFFF"/>
              </w:rPr>
            </w:pPr>
            <w:hyperlink r:id="rId25" w:history="1">
              <w:r w:rsidR="002418A2" w:rsidRPr="00DB6459">
                <w:rPr>
                  <w:rStyle w:val="Hiperpovezava"/>
                  <w:rFonts w:cs="Calibri"/>
                  <w:sz w:val="22"/>
                  <w:szCs w:val="22"/>
                  <w:shd w:val="clear" w:color="auto" w:fill="FFFFFF"/>
                </w:rPr>
                <w:t>Povezava</w:t>
              </w:r>
            </w:hyperlink>
          </w:p>
        </w:tc>
      </w:tr>
    </w:tbl>
    <w:p w14:paraId="61FB2F45" w14:textId="5F4D1E4B" w:rsidR="0083065E" w:rsidRDefault="0083065E"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2C90040E" w14:textId="2BF85AA3" w:rsidR="00A44881" w:rsidRDefault="00A44881"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71B9F8FA" w14:textId="6BC252ED" w:rsidR="00A44881" w:rsidRDefault="00A44881"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18F42C49" w14:textId="77777777" w:rsidR="008515CE" w:rsidRDefault="008515CE"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7C5154C3" w14:textId="77777777" w:rsidR="002418A2" w:rsidRPr="002418A2" w:rsidRDefault="002418A2" w:rsidP="002418A2">
      <w:pPr>
        <w:tabs>
          <w:tab w:val="right" w:pos="10110"/>
        </w:tabs>
        <w:spacing w:after="200" w:line="276" w:lineRule="auto"/>
        <w:ind w:right="153"/>
        <w:rPr>
          <w:rFonts w:eastAsia="Times New Roman" w:cs="Calibri"/>
          <w:b/>
          <w:bCs/>
          <w:sz w:val="28"/>
          <w:szCs w:val="28"/>
          <w:shd w:val="clear" w:color="auto" w:fill="FFC000"/>
          <w:lang w:bidi="sl-SI"/>
        </w:rPr>
      </w:pPr>
      <w:r w:rsidRPr="002418A2">
        <w:rPr>
          <w:rFonts w:eastAsia="Times New Roman" w:cs="Calibri"/>
          <w:b/>
          <w:bCs/>
          <w:sz w:val="28"/>
          <w:szCs w:val="28"/>
          <w:shd w:val="clear" w:color="auto" w:fill="FFC000"/>
          <w:lang w:bidi="sl-SI"/>
        </w:rPr>
        <w:lastRenderedPageBreak/>
        <w:t>Globalna Evropa: Spodbujanje ugodnega okolja za delovanje NVO ter krepitev mladinskih in ženskih organizacij v Peruju</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2418A2" w:rsidRPr="007B18A3" w14:paraId="7F1E2C9F"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2DAFDB" w14:textId="77777777" w:rsidR="002418A2" w:rsidRPr="007B18A3" w:rsidRDefault="002418A2"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03782" w14:textId="77777777" w:rsidR="002418A2" w:rsidRPr="007B18A3" w:rsidRDefault="002418A2" w:rsidP="00562998">
            <w:pPr>
              <w:spacing w:line="252" w:lineRule="auto"/>
              <w:ind w:right="153"/>
              <w:rPr>
                <w:rFonts w:cs="Calibri"/>
                <w:sz w:val="22"/>
                <w:szCs w:val="22"/>
              </w:rPr>
            </w:pPr>
            <w:proofErr w:type="spellStart"/>
            <w:r w:rsidRPr="002418A2">
              <w:rPr>
                <w:rFonts w:cs="Calibri"/>
                <w:sz w:val="22"/>
                <w:szCs w:val="22"/>
              </w:rPr>
              <w:t>EuropeAid</w:t>
            </w:r>
            <w:proofErr w:type="spellEnd"/>
          </w:p>
        </w:tc>
      </w:tr>
      <w:tr w:rsidR="002418A2" w:rsidRPr="007B18A3" w14:paraId="3257C3E5"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2CB05"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7535103" w14:textId="77777777" w:rsidR="002418A2" w:rsidRPr="007B18A3" w:rsidRDefault="002418A2"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2418A2" w:rsidRPr="00DB6459" w14:paraId="78F5785D"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2FFEE"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214233" w14:textId="77777777" w:rsidR="002418A2" w:rsidRPr="00DB6459" w:rsidRDefault="002418A2" w:rsidP="00562998">
            <w:pPr>
              <w:spacing w:line="252" w:lineRule="auto"/>
              <w:ind w:right="153"/>
              <w:rPr>
                <w:rFonts w:cs="Calibri"/>
                <w:sz w:val="22"/>
                <w:szCs w:val="22"/>
              </w:rPr>
            </w:pPr>
            <w:r>
              <w:rPr>
                <w:rFonts w:cs="Calibri"/>
                <w:sz w:val="22"/>
                <w:szCs w:val="22"/>
              </w:rPr>
              <w:t>9. 5. 2022</w:t>
            </w:r>
          </w:p>
        </w:tc>
      </w:tr>
      <w:tr w:rsidR="002418A2" w:rsidRPr="002418A2" w14:paraId="1681C541"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77FD1"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C8F74D4" w14:textId="77777777" w:rsidR="002418A2" w:rsidRPr="002418A2" w:rsidRDefault="002418A2" w:rsidP="002418A2">
            <w:pPr>
              <w:spacing w:line="252" w:lineRule="auto"/>
              <w:ind w:right="153"/>
              <w:rPr>
                <w:rFonts w:cs="Calibri"/>
                <w:sz w:val="22"/>
                <w:szCs w:val="22"/>
              </w:rPr>
            </w:pPr>
            <w:r w:rsidRPr="002418A2">
              <w:rPr>
                <w:rFonts w:cs="Calibri"/>
                <w:sz w:val="22"/>
                <w:szCs w:val="22"/>
              </w:rPr>
              <w:t xml:space="preserve">V okviru tematskega programa »organizacije civilne družbe« Instrumenta za sosedstvo ter razvojno in mednarodno sodelovanje (Globalna Evropa) je objavljen javni razpis, namenjen krepitvi civilnodružbenih organizacij, ki delujejo na področju spodbujanja ugodnega okolja za delovanje NVO (sklop 1), krepitve mladinskih organizacij (sklop 2) ter krepitve ženskih organizacij (sklop 3) v Peruju. </w:t>
            </w:r>
          </w:p>
        </w:tc>
      </w:tr>
      <w:tr w:rsidR="002418A2" w:rsidRPr="00DB6459" w14:paraId="6EFC285D"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91918"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FC47653" w14:textId="77777777" w:rsidR="002418A2" w:rsidRPr="00DB6459" w:rsidRDefault="002418A2" w:rsidP="00562998">
            <w:pPr>
              <w:spacing w:line="252" w:lineRule="auto"/>
              <w:ind w:right="153"/>
              <w:rPr>
                <w:rFonts w:cs="Calibri"/>
                <w:sz w:val="22"/>
                <w:szCs w:val="22"/>
              </w:rPr>
            </w:pPr>
            <w:r>
              <w:rPr>
                <w:rFonts w:cs="Calibri"/>
                <w:sz w:val="22"/>
                <w:szCs w:val="22"/>
              </w:rPr>
              <w:t>C</w:t>
            </w:r>
            <w:r w:rsidRPr="002418A2">
              <w:rPr>
                <w:rFonts w:cs="Calibri"/>
                <w:sz w:val="22"/>
                <w:szCs w:val="22"/>
              </w:rPr>
              <w:t>ivilnodružbene organizacije in mreže CSO iz držav članic EU in Peruja. Zahteva se partnerstvo z organizacijo iz Peruja</w:t>
            </w:r>
            <w:r>
              <w:rPr>
                <w:rFonts w:cs="Calibri"/>
                <w:sz w:val="22"/>
                <w:szCs w:val="22"/>
              </w:rPr>
              <w:t>.</w:t>
            </w:r>
          </w:p>
        </w:tc>
      </w:tr>
      <w:tr w:rsidR="002418A2" w:rsidRPr="00DB6459" w14:paraId="6F32E471"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56C4C"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7388AD6" w14:textId="77777777" w:rsidR="002418A2" w:rsidRPr="00DB6459" w:rsidRDefault="002418A2" w:rsidP="00562998">
            <w:pPr>
              <w:spacing w:line="252" w:lineRule="auto"/>
              <w:ind w:right="153"/>
              <w:rPr>
                <w:rFonts w:cs="Calibri"/>
                <w:sz w:val="22"/>
                <w:szCs w:val="22"/>
                <w:highlight w:val="yellow"/>
              </w:rPr>
            </w:pPr>
            <w:r w:rsidRPr="002418A2">
              <w:rPr>
                <w:rFonts w:cs="Calibri"/>
                <w:sz w:val="22"/>
                <w:szCs w:val="22"/>
              </w:rPr>
              <w:t>4.332.500 EUR</w:t>
            </w:r>
            <w:r>
              <w:rPr>
                <w:rFonts w:cs="Calibri"/>
                <w:sz w:val="22"/>
                <w:szCs w:val="22"/>
              </w:rPr>
              <w:t>,</w:t>
            </w:r>
            <w:r w:rsidRPr="002418A2">
              <w:rPr>
                <w:rFonts w:cs="Calibri"/>
                <w:sz w:val="22"/>
                <w:szCs w:val="22"/>
              </w:rPr>
              <w:t xml:space="preserve"> sofinancira se do 90 % upravičenih stroškov</w:t>
            </w:r>
          </w:p>
        </w:tc>
      </w:tr>
      <w:tr w:rsidR="002418A2" w:rsidRPr="00DB6459" w14:paraId="7FF2C80F"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2C5CE"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41B21F6" w14:textId="77777777" w:rsidR="002418A2" w:rsidRPr="00DB6459" w:rsidRDefault="00A426E7" w:rsidP="00562998">
            <w:pPr>
              <w:spacing w:line="252" w:lineRule="auto"/>
              <w:ind w:right="153"/>
              <w:rPr>
                <w:rFonts w:cs="Calibri"/>
                <w:color w:val="333333"/>
                <w:sz w:val="22"/>
                <w:szCs w:val="22"/>
                <w:shd w:val="clear" w:color="auto" w:fill="FFFFFF"/>
              </w:rPr>
            </w:pPr>
            <w:hyperlink r:id="rId26" w:history="1">
              <w:r w:rsidR="002418A2" w:rsidRPr="00DB6459">
                <w:rPr>
                  <w:rStyle w:val="Hiperpovezava"/>
                  <w:rFonts w:cs="Calibri"/>
                  <w:sz w:val="22"/>
                  <w:szCs w:val="22"/>
                  <w:shd w:val="clear" w:color="auto" w:fill="FFFFFF"/>
                </w:rPr>
                <w:t>Povezava</w:t>
              </w:r>
            </w:hyperlink>
          </w:p>
        </w:tc>
      </w:tr>
    </w:tbl>
    <w:p w14:paraId="1FF1E4A8" w14:textId="77777777" w:rsidR="002418A2" w:rsidRDefault="002418A2" w:rsidP="002418A2">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1DDDC897" w14:textId="77777777" w:rsidR="002418A2" w:rsidRPr="002418A2" w:rsidRDefault="002418A2" w:rsidP="002418A2">
      <w:pPr>
        <w:tabs>
          <w:tab w:val="right" w:pos="10110"/>
        </w:tabs>
        <w:spacing w:after="200" w:line="276" w:lineRule="auto"/>
        <w:ind w:right="153"/>
        <w:rPr>
          <w:rFonts w:eastAsia="Times New Roman" w:cs="Calibri"/>
          <w:b/>
          <w:bCs/>
          <w:sz w:val="28"/>
          <w:szCs w:val="28"/>
          <w:shd w:val="clear" w:color="auto" w:fill="FFC000"/>
          <w:lang w:bidi="sl-SI"/>
        </w:rPr>
      </w:pPr>
      <w:r w:rsidRPr="002418A2">
        <w:rPr>
          <w:rFonts w:eastAsia="Times New Roman" w:cs="Calibri"/>
          <w:b/>
          <w:bCs/>
          <w:sz w:val="28"/>
          <w:szCs w:val="28"/>
          <w:shd w:val="clear" w:color="auto" w:fill="FFC000"/>
          <w:lang w:bidi="sl-SI"/>
        </w:rPr>
        <w:t>Globalna Evropa: Zaščita človekovih pravic in temeljnih svoboščin ter spodbujanje demokracije na Šrilanki in Maldivih</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2418A2" w:rsidRPr="007B18A3" w14:paraId="7391487A"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50E3D" w14:textId="77777777" w:rsidR="002418A2" w:rsidRPr="007B18A3" w:rsidRDefault="002418A2"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01BA5" w14:textId="77777777" w:rsidR="002418A2" w:rsidRPr="007B18A3" w:rsidRDefault="002418A2" w:rsidP="00562998">
            <w:pPr>
              <w:spacing w:line="252" w:lineRule="auto"/>
              <w:ind w:right="153"/>
              <w:rPr>
                <w:rFonts w:cs="Calibri"/>
                <w:sz w:val="22"/>
                <w:szCs w:val="22"/>
              </w:rPr>
            </w:pPr>
            <w:proofErr w:type="spellStart"/>
            <w:r w:rsidRPr="002418A2">
              <w:rPr>
                <w:rFonts w:cs="Calibri"/>
                <w:sz w:val="22"/>
                <w:szCs w:val="22"/>
              </w:rPr>
              <w:t>EuropeAid</w:t>
            </w:r>
            <w:proofErr w:type="spellEnd"/>
          </w:p>
        </w:tc>
      </w:tr>
      <w:tr w:rsidR="002418A2" w:rsidRPr="007B18A3" w14:paraId="72695234"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671B9"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195945B" w14:textId="77777777" w:rsidR="002418A2" w:rsidRPr="007B18A3" w:rsidRDefault="002418A2"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2418A2" w:rsidRPr="00DB6459" w14:paraId="0C606ECE"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38B5A"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85DC47" w14:textId="77777777" w:rsidR="002418A2" w:rsidRPr="00DB6459" w:rsidRDefault="002418A2" w:rsidP="00562998">
            <w:pPr>
              <w:spacing w:line="252" w:lineRule="auto"/>
              <w:ind w:right="153"/>
              <w:rPr>
                <w:rFonts w:cs="Calibri"/>
                <w:sz w:val="22"/>
                <w:szCs w:val="22"/>
              </w:rPr>
            </w:pPr>
            <w:r>
              <w:rPr>
                <w:rFonts w:cs="Calibri"/>
                <w:sz w:val="22"/>
                <w:szCs w:val="22"/>
              </w:rPr>
              <w:t>20. 5. 2022</w:t>
            </w:r>
          </w:p>
        </w:tc>
      </w:tr>
      <w:tr w:rsidR="002418A2" w:rsidRPr="002418A2" w14:paraId="11DFA079"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879499"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E5CA186" w14:textId="77777777" w:rsidR="00606F8A" w:rsidRPr="00606F8A" w:rsidRDefault="002418A2" w:rsidP="00606F8A">
            <w:pPr>
              <w:spacing w:line="252" w:lineRule="auto"/>
              <w:ind w:right="153"/>
              <w:rPr>
                <w:rFonts w:cs="Calibri"/>
                <w:sz w:val="22"/>
                <w:szCs w:val="22"/>
              </w:rPr>
            </w:pPr>
            <w:r w:rsidRPr="002418A2">
              <w:rPr>
                <w:rFonts w:cs="Calibri"/>
                <w:sz w:val="22"/>
                <w:szCs w:val="22"/>
              </w:rPr>
              <w:t xml:space="preserve">V </w:t>
            </w:r>
            <w:r w:rsidR="00606F8A" w:rsidRPr="00606F8A">
              <w:rPr>
                <w:rFonts w:cs="Calibri"/>
                <w:sz w:val="22"/>
                <w:szCs w:val="22"/>
              </w:rPr>
              <w:t>okviru tematskega programa »demokracija in človekove pravice« je objavljen javni razpis, namenjen zaščiti človekovih pravic in temeljnih svoboščin ter spodbujanju demokracije na Šrilanki in Maldivih.</w:t>
            </w:r>
            <w:r w:rsidR="00606F8A">
              <w:rPr>
                <w:rFonts w:cs="Calibri"/>
                <w:sz w:val="22"/>
                <w:szCs w:val="22"/>
              </w:rPr>
              <w:t xml:space="preserve"> </w:t>
            </w:r>
            <w:r w:rsidR="00606F8A" w:rsidRPr="00606F8A">
              <w:rPr>
                <w:rFonts w:cs="Calibri"/>
                <w:sz w:val="22"/>
                <w:szCs w:val="22"/>
              </w:rPr>
              <w:t>Tematsko je razpis osredotočen na krepitev zmogljivosti civilnodružbenih akterjev in aktivistov za učinkovitejše delovanje na področju:</w:t>
            </w:r>
          </w:p>
          <w:p w14:paraId="72AD79C1" w14:textId="77777777" w:rsidR="00606F8A" w:rsidRPr="00606F8A" w:rsidRDefault="00606F8A" w:rsidP="00912B1D">
            <w:pPr>
              <w:numPr>
                <w:ilvl w:val="0"/>
                <w:numId w:val="20"/>
              </w:numPr>
              <w:spacing w:line="252" w:lineRule="auto"/>
              <w:ind w:right="153"/>
              <w:rPr>
                <w:rFonts w:cs="Calibri"/>
                <w:sz w:val="22"/>
                <w:szCs w:val="22"/>
              </w:rPr>
            </w:pPr>
            <w:r w:rsidRPr="00606F8A">
              <w:rPr>
                <w:rFonts w:cs="Calibri"/>
                <w:sz w:val="22"/>
                <w:szCs w:val="22"/>
              </w:rPr>
              <w:t xml:space="preserve">zaščite in </w:t>
            </w:r>
            <w:proofErr w:type="spellStart"/>
            <w:r w:rsidRPr="00606F8A">
              <w:rPr>
                <w:rFonts w:cs="Calibri"/>
                <w:sz w:val="22"/>
                <w:szCs w:val="22"/>
              </w:rPr>
              <w:t>opolnomočenja</w:t>
            </w:r>
            <w:proofErr w:type="spellEnd"/>
            <w:r w:rsidRPr="00606F8A">
              <w:rPr>
                <w:rFonts w:cs="Calibri"/>
                <w:sz w:val="22"/>
                <w:szCs w:val="22"/>
              </w:rPr>
              <w:t xml:space="preserve"> zagovornikov človekovih pravic ter boja proti krčenju civilnega prostora</w:t>
            </w:r>
          </w:p>
          <w:p w14:paraId="0424C67F" w14:textId="77777777" w:rsidR="002418A2" w:rsidRPr="00606F8A" w:rsidRDefault="00606F8A" w:rsidP="00912B1D">
            <w:pPr>
              <w:numPr>
                <w:ilvl w:val="0"/>
                <w:numId w:val="20"/>
              </w:numPr>
              <w:spacing w:line="252" w:lineRule="auto"/>
              <w:ind w:right="153"/>
              <w:rPr>
                <w:rFonts w:cs="Calibri"/>
                <w:sz w:val="22"/>
                <w:szCs w:val="22"/>
              </w:rPr>
            </w:pPr>
            <w:r w:rsidRPr="00606F8A">
              <w:rPr>
                <w:rFonts w:cs="Calibri"/>
                <w:sz w:val="22"/>
                <w:szCs w:val="22"/>
              </w:rPr>
              <w:t>spodbujanja volilne integritete in demokratičnih institucij ter političnega pluralizma, vključno z aktivnim državljanstvom</w:t>
            </w:r>
          </w:p>
        </w:tc>
      </w:tr>
      <w:tr w:rsidR="002418A2" w:rsidRPr="00DB6459" w14:paraId="0216FAEF"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C0D7C"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E3E2B7C" w14:textId="77777777" w:rsidR="002418A2" w:rsidRPr="00DB6459" w:rsidRDefault="00606F8A" w:rsidP="00562998">
            <w:pPr>
              <w:spacing w:line="252" w:lineRule="auto"/>
              <w:ind w:right="153"/>
              <w:rPr>
                <w:rFonts w:cs="Calibri"/>
                <w:sz w:val="22"/>
                <w:szCs w:val="22"/>
              </w:rPr>
            </w:pPr>
            <w:r>
              <w:rPr>
                <w:rFonts w:cs="Calibri"/>
                <w:sz w:val="22"/>
                <w:szCs w:val="22"/>
              </w:rPr>
              <w:t>Ci</w:t>
            </w:r>
            <w:r w:rsidRPr="00606F8A">
              <w:rPr>
                <w:rFonts w:cs="Calibri"/>
                <w:sz w:val="22"/>
                <w:szCs w:val="22"/>
              </w:rPr>
              <w:t>vilnodružbene organizacije, geografskih omejitev ni. Zahteva se partnerstvo z organizacijo iz Šrilanke ali Maldivov</w:t>
            </w:r>
            <w:r>
              <w:rPr>
                <w:rFonts w:cs="Calibri"/>
                <w:sz w:val="22"/>
                <w:szCs w:val="22"/>
              </w:rPr>
              <w:t xml:space="preserve">. </w:t>
            </w:r>
          </w:p>
        </w:tc>
      </w:tr>
      <w:tr w:rsidR="002418A2" w:rsidRPr="00DB6459" w14:paraId="3727ACBD"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54FDB"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EF564C5" w14:textId="77777777" w:rsidR="002418A2" w:rsidRPr="00DB6459" w:rsidRDefault="00606F8A" w:rsidP="00562998">
            <w:pPr>
              <w:spacing w:line="252" w:lineRule="auto"/>
              <w:ind w:right="153"/>
              <w:rPr>
                <w:rFonts w:cs="Calibri"/>
                <w:sz w:val="22"/>
                <w:szCs w:val="22"/>
                <w:highlight w:val="yellow"/>
              </w:rPr>
            </w:pPr>
            <w:r w:rsidRPr="00606F8A">
              <w:rPr>
                <w:rFonts w:cs="Calibri"/>
                <w:sz w:val="22"/>
                <w:szCs w:val="22"/>
              </w:rPr>
              <w:t>Prijavite lahko projekte v vrednosti od 400</w:t>
            </w:r>
            <w:r>
              <w:rPr>
                <w:rFonts w:cs="Calibri"/>
                <w:sz w:val="22"/>
                <w:szCs w:val="22"/>
              </w:rPr>
              <w:t>.</w:t>
            </w:r>
            <w:r w:rsidRPr="00606F8A">
              <w:rPr>
                <w:rFonts w:cs="Calibri"/>
                <w:sz w:val="22"/>
                <w:szCs w:val="22"/>
              </w:rPr>
              <w:t>000 EUR do 500</w:t>
            </w:r>
            <w:r>
              <w:rPr>
                <w:rFonts w:cs="Calibri"/>
                <w:sz w:val="22"/>
                <w:szCs w:val="22"/>
              </w:rPr>
              <w:t>.</w:t>
            </w:r>
            <w:r w:rsidRPr="00606F8A">
              <w:rPr>
                <w:rFonts w:cs="Calibri"/>
                <w:sz w:val="22"/>
                <w:szCs w:val="22"/>
              </w:rPr>
              <w:t>000 EUR, sofinancira se do 95 % upravičenih stroškov.</w:t>
            </w:r>
          </w:p>
        </w:tc>
      </w:tr>
      <w:tr w:rsidR="002418A2" w:rsidRPr="00DB6459" w14:paraId="074D1A97"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A99F8" w14:textId="77777777" w:rsidR="002418A2" w:rsidRPr="007B18A3" w:rsidRDefault="002418A2"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F916142" w14:textId="77777777" w:rsidR="002418A2" w:rsidRPr="00DB6459" w:rsidRDefault="00A426E7" w:rsidP="00562998">
            <w:pPr>
              <w:spacing w:line="252" w:lineRule="auto"/>
              <w:ind w:right="153"/>
              <w:rPr>
                <w:rFonts w:cs="Calibri"/>
                <w:color w:val="333333"/>
                <w:sz w:val="22"/>
                <w:szCs w:val="22"/>
                <w:shd w:val="clear" w:color="auto" w:fill="FFFFFF"/>
              </w:rPr>
            </w:pPr>
            <w:hyperlink r:id="rId27" w:history="1">
              <w:r w:rsidR="002418A2" w:rsidRPr="00DB6459">
                <w:rPr>
                  <w:rStyle w:val="Hiperpovezava"/>
                  <w:rFonts w:cs="Calibri"/>
                  <w:sz w:val="22"/>
                  <w:szCs w:val="22"/>
                  <w:shd w:val="clear" w:color="auto" w:fill="FFFFFF"/>
                </w:rPr>
                <w:t>Povezava</w:t>
              </w:r>
            </w:hyperlink>
          </w:p>
        </w:tc>
      </w:tr>
    </w:tbl>
    <w:p w14:paraId="3401BED7" w14:textId="06917FE4" w:rsidR="00606F8A" w:rsidRDefault="00606F8A" w:rsidP="00606F8A">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16E4050E" w14:textId="44A2988B" w:rsidR="00A44881" w:rsidRDefault="00A44881" w:rsidP="00606F8A">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2CC2D7A7" w14:textId="77777777" w:rsidR="00A44881" w:rsidRDefault="00A44881" w:rsidP="00606F8A">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4203097C" w14:textId="77777777" w:rsidR="00606F8A" w:rsidRPr="002418A2" w:rsidRDefault="00606F8A" w:rsidP="00606F8A">
      <w:pPr>
        <w:tabs>
          <w:tab w:val="right" w:pos="10110"/>
        </w:tabs>
        <w:spacing w:after="200" w:line="276" w:lineRule="auto"/>
        <w:ind w:right="153"/>
        <w:rPr>
          <w:rFonts w:eastAsia="Times New Roman" w:cs="Calibri"/>
          <w:b/>
          <w:bCs/>
          <w:sz w:val="28"/>
          <w:szCs w:val="28"/>
          <w:shd w:val="clear" w:color="auto" w:fill="FFC000"/>
          <w:lang w:bidi="sl-SI"/>
        </w:rPr>
      </w:pPr>
      <w:r w:rsidRPr="00606F8A">
        <w:rPr>
          <w:rFonts w:eastAsia="Times New Roman" w:cs="Calibri"/>
          <w:b/>
          <w:bCs/>
          <w:sz w:val="28"/>
          <w:szCs w:val="28"/>
          <w:shd w:val="clear" w:color="auto" w:fill="FFC000"/>
          <w:lang w:bidi="sl-SI"/>
        </w:rPr>
        <w:lastRenderedPageBreak/>
        <w:t xml:space="preserve">Globalna </w:t>
      </w:r>
      <w:proofErr w:type="spellStart"/>
      <w:r w:rsidRPr="00606F8A">
        <w:rPr>
          <w:rFonts w:eastAsia="Times New Roman" w:cs="Calibri"/>
          <w:b/>
          <w:bCs/>
          <w:sz w:val="28"/>
          <w:szCs w:val="28"/>
          <w:shd w:val="clear" w:color="auto" w:fill="FFC000"/>
          <w:lang w:bidi="sl-SI"/>
        </w:rPr>
        <w:t>EvropaI</w:t>
      </w:r>
      <w:proofErr w:type="spellEnd"/>
      <w:r w:rsidRPr="00606F8A">
        <w:rPr>
          <w:rFonts w:eastAsia="Times New Roman" w:cs="Calibri"/>
          <w:b/>
          <w:bCs/>
          <w:sz w:val="28"/>
          <w:szCs w:val="28"/>
          <w:shd w:val="clear" w:color="auto" w:fill="FFC000"/>
          <w:lang w:bidi="sl-SI"/>
        </w:rPr>
        <w:t>: Krepitev človekovih pravic in temeljnih svoboščin ter spodbujanje demokracije v Angoli</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606F8A" w:rsidRPr="007B18A3" w14:paraId="22DF4C32"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8FA98D" w14:textId="77777777" w:rsidR="00606F8A" w:rsidRPr="007B18A3" w:rsidRDefault="00606F8A"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682EFB" w14:textId="77777777" w:rsidR="00606F8A" w:rsidRPr="007B18A3" w:rsidRDefault="00606F8A" w:rsidP="00562998">
            <w:pPr>
              <w:spacing w:line="252" w:lineRule="auto"/>
              <w:ind w:right="153"/>
              <w:rPr>
                <w:rFonts w:cs="Calibri"/>
                <w:sz w:val="22"/>
                <w:szCs w:val="22"/>
              </w:rPr>
            </w:pPr>
            <w:proofErr w:type="spellStart"/>
            <w:r w:rsidRPr="002418A2">
              <w:rPr>
                <w:rFonts w:cs="Calibri"/>
                <w:sz w:val="22"/>
                <w:szCs w:val="22"/>
              </w:rPr>
              <w:t>EuropeAid</w:t>
            </w:r>
            <w:proofErr w:type="spellEnd"/>
          </w:p>
        </w:tc>
      </w:tr>
      <w:tr w:rsidR="00606F8A" w:rsidRPr="007B18A3" w14:paraId="1FAA2125"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7ADB0D"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3326719" w14:textId="77777777" w:rsidR="00606F8A" w:rsidRPr="007B18A3" w:rsidRDefault="00606F8A"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606F8A" w:rsidRPr="00DB6459" w14:paraId="1955DE4B"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C653F8"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F902E88" w14:textId="77777777" w:rsidR="00606F8A" w:rsidRPr="00DB6459" w:rsidRDefault="00606F8A" w:rsidP="00562998">
            <w:pPr>
              <w:spacing w:line="252" w:lineRule="auto"/>
              <w:ind w:right="153"/>
              <w:rPr>
                <w:rFonts w:cs="Calibri"/>
                <w:sz w:val="22"/>
                <w:szCs w:val="22"/>
              </w:rPr>
            </w:pPr>
            <w:r>
              <w:rPr>
                <w:rFonts w:cs="Calibri"/>
                <w:sz w:val="22"/>
                <w:szCs w:val="22"/>
              </w:rPr>
              <w:t>29. 4. 2022</w:t>
            </w:r>
          </w:p>
        </w:tc>
      </w:tr>
      <w:tr w:rsidR="00606F8A" w:rsidRPr="002418A2" w14:paraId="4DBA6134"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3D9048"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AD4D400" w14:textId="77777777" w:rsidR="00606F8A" w:rsidRPr="00606F8A" w:rsidRDefault="00606F8A" w:rsidP="00606F8A">
            <w:pPr>
              <w:spacing w:line="252" w:lineRule="auto"/>
              <w:ind w:right="153"/>
              <w:rPr>
                <w:rFonts w:cs="Calibri"/>
                <w:sz w:val="22"/>
                <w:szCs w:val="22"/>
              </w:rPr>
            </w:pPr>
            <w:r w:rsidRPr="00606F8A">
              <w:rPr>
                <w:rFonts w:cs="Calibri"/>
                <w:sz w:val="22"/>
                <w:szCs w:val="22"/>
              </w:rPr>
              <w:t>V okviru tematskega programa »demokracija in človekove pravice« Instrumenta za sosedstvo ter razvojno in mednarodno sodelovanje (Globalna Evropa) je objavljen javni razpis, namenjen krepitvi človekovih pravic in temeljnih svoboščin ter spodbujanju demokracije v Angoli.</w:t>
            </w:r>
            <w:r>
              <w:rPr>
                <w:rFonts w:cs="Calibri"/>
                <w:sz w:val="22"/>
                <w:szCs w:val="22"/>
              </w:rPr>
              <w:t xml:space="preserve"> </w:t>
            </w:r>
            <w:r w:rsidRPr="00606F8A">
              <w:rPr>
                <w:rFonts w:cs="Calibri"/>
                <w:sz w:val="22"/>
                <w:szCs w:val="22"/>
              </w:rPr>
              <w:t>Tematsko je razpis osredotočen na:</w:t>
            </w:r>
          </w:p>
          <w:p w14:paraId="01D5E689" w14:textId="77777777" w:rsidR="00606F8A" w:rsidRPr="00606F8A" w:rsidRDefault="00606F8A" w:rsidP="00912B1D">
            <w:pPr>
              <w:numPr>
                <w:ilvl w:val="0"/>
                <w:numId w:val="21"/>
              </w:numPr>
              <w:spacing w:line="252" w:lineRule="auto"/>
              <w:ind w:right="153"/>
              <w:rPr>
                <w:rFonts w:cs="Calibri"/>
                <w:sz w:val="22"/>
                <w:szCs w:val="22"/>
              </w:rPr>
            </w:pPr>
            <w:r w:rsidRPr="00606F8A">
              <w:rPr>
                <w:rFonts w:cs="Calibri"/>
                <w:sz w:val="22"/>
                <w:szCs w:val="22"/>
              </w:rPr>
              <w:t>spodbujanje in varstvo spolnih in reproduktivnih pravic</w:t>
            </w:r>
          </w:p>
          <w:p w14:paraId="05F9C3DB" w14:textId="77777777" w:rsidR="00606F8A" w:rsidRPr="00606F8A" w:rsidRDefault="00606F8A" w:rsidP="00912B1D">
            <w:pPr>
              <w:numPr>
                <w:ilvl w:val="0"/>
                <w:numId w:val="21"/>
              </w:numPr>
              <w:spacing w:line="252" w:lineRule="auto"/>
              <w:ind w:right="153"/>
              <w:rPr>
                <w:rFonts w:cs="Calibri"/>
                <w:sz w:val="22"/>
                <w:szCs w:val="22"/>
              </w:rPr>
            </w:pPr>
            <w:r w:rsidRPr="00606F8A">
              <w:rPr>
                <w:rFonts w:cs="Calibri"/>
                <w:sz w:val="22"/>
                <w:szCs w:val="22"/>
              </w:rPr>
              <w:t>boj proti nasilju na podlagi spola</w:t>
            </w:r>
          </w:p>
          <w:p w14:paraId="59DB50DF" w14:textId="77777777" w:rsidR="00606F8A" w:rsidRPr="00606F8A" w:rsidRDefault="00606F8A" w:rsidP="00912B1D">
            <w:pPr>
              <w:numPr>
                <w:ilvl w:val="0"/>
                <w:numId w:val="21"/>
              </w:numPr>
              <w:spacing w:line="252" w:lineRule="auto"/>
              <w:ind w:right="153"/>
              <w:rPr>
                <w:rFonts w:cs="Calibri"/>
                <w:sz w:val="22"/>
                <w:szCs w:val="22"/>
              </w:rPr>
            </w:pPr>
            <w:r w:rsidRPr="00606F8A">
              <w:rPr>
                <w:rFonts w:cs="Calibri"/>
                <w:sz w:val="22"/>
                <w:szCs w:val="22"/>
              </w:rPr>
              <w:t>zagotavljanje pravice do svobodnega izražanja in pravice do obveščenosti</w:t>
            </w:r>
          </w:p>
        </w:tc>
      </w:tr>
      <w:tr w:rsidR="00606F8A" w:rsidRPr="00DB6459" w14:paraId="3B34F395"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FEF85"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4047CD0" w14:textId="77777777" w:rsidR="00606F8A" w:rsidRPr="00DB6459" w:rsidRDefault="00606F8A" w:rsidP="00562998">
            <w:pPr>
              <w:spacing w:line="252" w:lineRule="auto"/>
              <w:ind w:right="153"/>
              <w:rPr>
                <w:rFonts w:cs="Calibri"/>
                <w:sz w:val="22"/>
                <w:szCs w:val="22"/>
              </w:rPr>
            </w:pPr>
            <w:r>
              <w:rPr>
                <w:rFonts w:cs="Calibri"/>
                <w:sz w:val="22"/>
                <w:szCs w:val="22"/>
              </w:rPr>
              <w:t>N</w:t>
            </w:r>
            <w:r w:rsidRPr="00606F8A">
              <w:rPr>
                <w:rFonts w:cs="Calibri"/>
                <w:sz w:val="22"/>
                <w:szCs w:val="22"/>
              </w:rPr>
              <w:t>evladne organizacije, organi javnega sektorja, lokalne oblasti in mednarodne organizacije</w:t>
            </w:r>
            <w:r>
              <w:rPr>
                <w:rFonts w:cs="Calibri"/>
                <w:sz w:val="22"/>
                <w:szCs w:val="22"/>
              </w:rPr>
              <w:t>.</w:t>
            </w:r>
          </w:p>
        </w:tc>
      </w:tr>
      <w:tr w:rsidR="00606F8A" w:rsidRPr="00DB6459" w14:paraId="2FB6754F"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1788D"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12ABD8D" w14:textId="77777777" w:rsidR="00606F8A" w:rsidRPr="00DB6459" w:rsidRDefault="00606F8A" w:rsidP="00562998">
            <w:pPr>
              <w:spacing w:line="252" w:lineRule="auto"/>
              <w:ind w:right="153"/>
              <w:rPr>
                <w:rFonts w:cs="Calibri"/>
                <w:sz w:val="22"/>
                <w:szCs w:val="22"/>
                <w:highlight w:val="yellow"/>
              </w:rPr>
            </w:pPr>
            <w:r w:rsidRPr="00606F8A">
              <w:rPr>
                <w:rFonts w:cs="Calibri"/>
                <w:sz w:val="22"/>
                <w:szCs w:val="22"/>
              </w:rPr>
              <w:t xml:space="preserve">Prijavite lahko projekte v vrednosti od </w:t>
            </w:r>
            <w:r>
              <w:rPr>
                <w:rFonts w:cs="Calibri"/>
                <w:sz w:val="22"/>
                <w:szCs w:val="22"/>
              </w:rPr>
              <w:t>85</w:t>
            </w:r>
            <w:r w:rsidRPr="00606F8A">
              <w:rPr>
                <w:rFonts w:cs="Calibri"/>
                <w:sz w:val="22"/>
                <w:szCs w:val="22"/>
              </w:rPr>
              <w:t>0</w:t>
            </w:r>
            <w:r>
              <w:rPr>
                <w:rFonts w:cs="Calibri"/>
                <w:sz w:val="22"/>
                <w:szCs w:val="22"/>
              </w:rPr>
              <w:t>.</w:t>
            </w:r>
            <w:r w:rsidRPr="00606F8A">
              <w:rPr>
                <w:rFonts w:cs="Calibri"/>
                <w:sz w:val="22"/>
                <w:szCs w:val="22"/>
              </w:rPr>
              <w:t>000 EUR</w:t>
            </w:r>
            <w:r>
              <w:rPr>
                <w:rFonts w:cs="Calibri"/>
                <w:sz w:val="22"/>
                <w:szCs w:val="22"/>
              </w:rPr>
              <w:t xml:space="preserve">. </w:t>
            </w:r>
            <w:r w:rsidRPr="00606F8A">
              <w:rPr>
                <w:rFonts w:cs="Calibri"/>
                <w:sz w:val="22"/>
                <w:szCs w:val="22"/>
              </w:rPr>
              <w:t>Prijavite lahko projekte v vrednosti 150.000EUR do 300.000 EUR, sofinancira se do 90 % upravičenih stroškov.</w:t>
            </w:r>
          </w:p>
        </w:tc>
      </w:tr>
      <w:tr w:rsidR="00606F8A" w:rsidRPr="00DB6459" w14:paraId="64177162"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F1C30"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FA911AA" w14:textId="77777777" w:rsidR="00606F8A" w:rsidRPr="00DB6459" w:rsidRDefault="00A426E7" w:rsidP="00562998">
            <w:pPr>
              <w:spacing w:line="252" w:lineRule="auto"/>
              <w:ind w:right="153"/>
              <w:rPr>
                <w:rFonts w:cs="Calibri"/>
                <w:color w:val="333333"/>
                <w:sz w:val="22"/>
                <w:szCs w:val="22"/>
                <w:shd w:val="clear" w:color="auto" w:fill="FFFFFF"/>
              </w:rPr>
            </w:pPr>
            <w:hyperlink r:id="rId28" w:history="1">
              <w:r w:rsidR="00606F8A" w:rsidRPr="00DB6459">
                <w:rPr>
                  <w:rStyle w:val="Hiperpovezava"/>
                  <w:rFonts w:cs="Calibri"/>
                  <w:sz w:val="22"/>
                  <w:szCs w:val="22"/>
                  <w:shd w:val="clear" w:color="auto" w:fill="FFFFFF"/>
                </w:rPr>
                <w:t>Povezava</w:t>
              </w:r>
            </w:hyperlink>
          </w:p>
        </w:tc>
      </w:tr>
    </w:tbl>
    <w:p w14:paraId="7265B981" w14:textId="77777777" w:rsidR="00606F8A" w:rsidRDefault="00606F8A" w:rsidP="00606F8A">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438A8233" w14:textId="77777777" w:rsidR="00606F8A" w:rsidRPr="002418A2" w:rsidRDefault="00606F8A" w:rsidP="00606F8A">
      <w:pPr>
        <w:tabs>
          <w:tab w:val="right" w:pos="10110"/>
        </w:tabs>
        <w:spacing w:after="200" w:line="276" w:lineRule="auto"/>
        <w:ind w:right="153"/>
        <w:rPr>
          <w:rFonts w:eastAsia="Times New Roman" w:cs="Calibri"/>
          <w:b/>
          <w:bCs/>
          <w:sz w:val="28"/>
          <w:szCs w:val="28"/>
          <w:shd w:val="clear" w:color="auto" w:fill="FFC000"/>
          <w:lang w:bidi="sl-SI"/>
        </w:rPr>
      </w:pPr>
      <w:r w:rsidRPr="00606F8A">
        <w:rPr>
          <w:rFonts w:eastAsia="Times New Roman" w:cs="Calibri"/>
          <w:b/>
          <w:bCs/>
          <w:sz w:val="28"/>
          <w:szCs w:val="28"/>
          <w:shd w:val="clear" w:color="auto" w:fill="FFC000"/>
          <w:lang w:bidi="sl-SI"/>
        </w:rPr>
        <w:t>Globalna Evropa: Krepitev človekovih pravic in temeljnih svoboščin, pravne države ter doseganja ciljev trajnostnega razvoja na Kitajskem</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606F8A" w:rsidRPr="007B18A3" w14:paraId="7E02246B"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3B1AD94" w14:textId="77777777" w:rsidR="00606F8A" w:rsidRPr="007B18A3" w:rsidRDefault="00606F8A"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5CD272" w14:textId="77777777" w:rsidR="00606F8A" w:rsidRPr="007B18A3" w:rsidRDefault="00606F8A" w:rsidP="00562998">
            <w:pPr>
              <w:spacing w:line="252" w:lineRule="auto"/>
              <w:ind w:right="153"/>
              <w:rPr>
                <w:rFonts w:cs="Calibri"/>
                <w:sz w:val="22"/>
                <w:szCs w:val="22"/>
              </w:rPr>
            </w:pPr>
            <w:proofErr w:type="spellStart"/>
            <w:r w:rsidRPr="002418A2">
              <w:rPr>
                <w:rFonts w:cs="Calibri"/>
                <w:sz w:val="22"/>
                <w:szCs w:val="22"/>
              </w:rPr>
              <w:t>EuropeAid</w:t>
            </w:r>
            <w:proofErr w:type="spellEnd"/>
          </w:p>
        </w:tc>
      </w:tr>
      <w:tr w:rsidR="00606F8A" w:rsidRPr="007B18A3" w14:paraId="30A70980"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C283D"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5E0804E" w14:textId="77777777" w:rsidR="00606F8A" w:rsidRPr="007B18A3" w:rsidRDefault="00606F8A"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606F8A" w:rsidRPr="00DB6459" w14:paraId="2ACBC4A8"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45330"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3980A30" w14:textId="77777777" w:rsidR="00606F8A" w:rsidRPr="00DB6459" w:rsidRDefault="00606F8A" w:rsidP="00562998">
            <w:pPr>
              <w:spacing w:line="252" w:lineRule="auto"/>
              <w:ind w:right="153"/>
              <w:rPr>
                <w:rFonts w:cs="Calibri"/>
                <w:sz w:val="22"/>
                <w:szCs w:val="22"/>
              </w:rPr>
            </w:pPr>
            <w:r>
              <w:rPr>
                <w:rFonts w:cs="Calibri"/>
                <w:sz w:val="22"/>
                <w:szCs w:val="22"/>
              </w:rPr>
              <w:t>19. 5. 2022</w:t>
            </w:r>
          </w:p>
        </w:tc>
      </w:tr>
      <w:tr w:rsidR="00606F8A" w:rsidRPr="002418A2" w14:paraId="2FCDCD65"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42630"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F79F260" w14:textId="77777777" w:rsidR="00606F8A" w:rsidRPr="00606F8A" w:rsidRDefault="00606F8A" w:rsidP="00606F8A">
            <w:pPr>
              <w:spacing w:line="252" w:lineRule="auto"/>
              <w:ind w:right="153"/>
              <w:rPr>
                <w:rFonts w:cs="Calibri"/>
                <w:sz w:val="22"/>
                <w:szCs w:val="22"/>
              </w:rPr>
            </w:pPr>
            <w:r w:rsidRPr="00606F8A">
              <w:rPr>
                <w:rFonts w:cs="Calibri"/>
                <w:sz w:val="22"/>
                <w:szCs w:val="22"/>
              </w:rPr>
              <w:t>V okviru tematskega programa »demokracija in človekove pravice« Instrumenta za sosedstvo ter razvojno in mednarodno sodelovanje (Globalna Evropa) je objavljen javni razpis, namenjen krepitvi človekovih pravic in temeljnih svoboščin, pravne države ter doseganja ciljev trajnostnega razvoja na Kitajskem.</w:t>
            </w:r>
            <w:r>
              <w:rPr>
                <w:rFonts w:cs="Calibri"/>
                <w:sz w:val="22"/>
                <w:szCs w:val="22"/>
              </w:rPr>
              <w:t xml:space="preserve"> T</w:t>
            </w:r>
            <w:r w:rsidRPr="00606F8A">
              <w:rPr>
                <w:rFonts w:cs="Calibri"/>
                <w:sz w:val="22"/>
                <w:szCs w:val="22"/>
              </w:rPr>
              <w:t>ematsko je razpis osredotočen na doseganje naslednjih ciljev:</w:t>
            </w:r>
          </w:p>
          <w:p w14:paraId="64543F24" w14:textId="77777777" w:rsidR="00606F8A" w:rsidRPr="00606F8A" w:rsidRDefault="00606F8A" w:rsidP="00912B1D">
            <w:pPr>
              <w:numPr>
                <w:ilvl w:val="0"/>
                <w:numId w:val="22"/>
              </w:numPr>
              <w:spacing w:line="252" w:lineRule="auto"/>
              <w:ind w:right="153"/>
              <w:rPr>
                <w:rFonts w:cs="Calibri"/>
                <w:sz w:val="22"/>
                <w:szCs w:val="22"/>
              </w:rPr>
            </w:pPr>
            <w:r>
              <w:rPr>
                <w:rFonts w:cs="Calibri"/>
                <w:sz w:val="22"/>
                <w:szCs w:val="22"/>
              </w:rPr>
              <w:t>d</w:t>
            </w:r>
            <w:r w:rsidRPr="00606F8A">
              <w:rPr>
                <w:rFonts w:cs="Calibri"/>
                <w:sz w:val="22"/>
                <w:szCs w:val="22"/>
              </w:rPr>
              <w:t>oseči enakost spolov ter krepitev vloge žensk in deklic</w:t>
            </w:r>
            <w:r>
              <w:rPr>
                <w:rFonts w:cs="Calibri"/>
                <w:sz w:val="22"/>
                <w:szCs w:val="22"/>
              </w:rPr>
              <w:t>;</w:t>
            </w:r>
          </w:p>
          <w:p w14:paraId="0F0721FF" w14:textId="77777777" w:rsidR="00606F8A" w:rsidRPr="00606F8A" w:rsidRDefault="00606F8A" w:rsidP="00912B1D">
            <w:pPr>
              <w:numPr>
                <w:ilvl w:val="0"/>
                <w:numId w:val="22"/>
              </w:numPr>
              <w:spacing w:line="252" w:lineRule="auto"/>
              <w:ind w:right="153"/>
              <w:rPr>
                <w:rFonts w:cs="Calibri"/>
                <w:sz w:val="22"/>
                <w:szCs w:val="22"/>
              </w:rPr>
            </w:pPr>
            <w:r>
              <w:rPr>
                <w:rFonts w:cs="Calibri"/>
                <w:sz w:val="22"/>
                <w:szCs w:val="22"/>
              </w:rPr>
              <w:t>z</w:t>
            </w:r>
            <w:r w:rsidRPr="00606F8A">
              <w:rPr>
                <w:rFonts w:cs="Calibri"/>
                <w:sz w:val="22"/>
                <w:szCs w:val="22"/>
              </w:rPr>
              <w:t>manjšati neenakosti znotraj držav in med njimi</w:t>
            </w:r>
            <w:r>
              <w:rPr>
                <w:rFonts w:cs="Calibri"/>
                <w:sz w:val="22"/>
                <w:szCs w:val="22"/>
              </w:rPr>
              <w:t>;</w:t>
            </w:r>
          </w:p>
          <w:p w14:paraId="1FAFE5EA" w14:textId="77777777" w:rsidR="00606F8A" w:rsidRDefault="00606F8A" w:rsidP="00912B1D">
            <w:pPr>
              <w:numPr>
                <w:ilvl w:val="0"/>
                <w:numId w:val="22"/>
              </w:numPr>
              <w:spacing w:line="252" w:lineRule="auto"/>
              <w:ind w:right="153"/>
              <w:rPr>
                <w:rFonts w:cs="Calibri"/>
                <w:sz w:val="22"/>
                <w:szCs w:val="22"/>
              </w:rPr>
            </w:pPr>
            <w:r>
              <w:rPr>
                <w:rFonts w:cs="Calibri"/>
                <w:sz w:val="22"/>
                <w:szCs w:val="22"/>
              </w:rPr>
              <w:t>s</w:t>
            </w:r>
            <w:r w:rsidRPr="00606F8A">
              <w:rPr>
                <w:rFonts w:cs="Calibri"/>
                <w:sz w:val="22"/>
                <w:szCs w:val="22"/>
              </w:rPr>
              <w:t>prejeti nujne ukrepe za boj proti podnebnim spremembam in njihovim posledicam</w:t>
            </w:r>
          </w:p>
          <w:p w14:paraId="3A141747" w14:textId="77777777" w:rsidR="00606F8A" w:rsidRPr="00EA7737" w:rsidRDefault="00606F8A" w:rsidP="00912B1D">
            <w:pPr>
              <w:numPr>
                <w:ilvl w:val="0"/>
                <w:numId w:val="22"/>
              </w:numPr>
              <w:spacing w:line="252" w:lineRule="auto"/>
              <w:ind w:right="153"/>
              <w:rPr>
                <w:rFonts w:cs="Calibri"/>
                <w:sz w:val="22"/>
                <w:szCs w:val="22"/>
              </w:rPr>
            </w:pPr>
            <w:r>
              <w:rPr>
                <w:rFonts w:cs="Calibri"/>
                <w:sz w:val="22"/>
                <w:szCs w:val="22"/>
              </w:rPr>
              <w:t>v</w:t>
            </w:r>
            <w:r w:rsidRPr="00606F8A">
              <w:rPr>
                <w:rFonts w:cs="Calibri"/>
                <w:sz w:val="22"/>
                <w:szCs w:val="22"/>
              </w:rPr>
              <w:t>arovati in obnoviti kopenske ekosisteme ter spodbujati njihovo trajnostno rabo, trajnostno gospodariti z gozdovi, boriti se proti širjenju puščav, preprečiti degradacijo zemljišč in obrniti ta pojav ter preprečiti izgubo biotske raznovrstnosti</w:t>
            </w:r>
            <w:r w:rsidR="00EA7737">
              <w:rPr>
                <w:rFonts w:cs="Calibri"/>
                <w:sz w:val="22"/>
                <w:szCs w:val="22"/>
              </w:rPr>
              <w:t>.</w:t>
            </w:r>
          </w:p>
        </w:tc>
      </w:tr>
      <w:tr w:rsidR="00606F8A" w:rsidRPr="00DB6459" w14:paraId="4D400859"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4D63ED"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4FF3279" w14:textId="77777777" w:rsidR="00606F8A" w:rsidRPr="00DB6459" w:rsidRDefault="00EA7737" w:rsidP="00EA7737">
            <w:pPr>
              <w:spacing w:line="252" w:lineRule="auto"/>
              <w:ind w:right="153"/>
              <w:rPr>
                <w:rFonts w:cs="Calibri"/>
                <w:sz w:val="22"/>
                <w:szCs w:val="22"/>
              </w:rPr>
            </w:pPr>
            <w:r>
              <w:rPr>
                <w:rFonts w:cs="Calibri"/>
                <w:sz w:val="22"/>
                <w:szCs w:val="22"/>
              </w:rPr>
              <w:t>C</w:t>
            </w:r>
            <w:r w:rsidRPr="00606F8A">
              <w:rPr>
                <w:rFonts w:cs="Calibri"/>
                <w:sz w:val="22"/>
                <w:szCs w:val="22"/>
              </w:rPr>
              <w:t>ivilnodružbene organizacije, vključno z nevladnimi neprofitnimi organizacijami in neodvisnimi političnimi ustanovami, lokalne organizacije, neprofitne agencije, institucije in organizacije zasebnega sektorja ter njihove mreže na lokalni, regionalni, nacionalni in mednarodni ravni,</w:t>
            </w:r>
            <w:r>
              <w:rPr>
                <w:rFonts w:cs="Calibri"/>
                <w:sz w:val="22"/>
                <w:szCs w:val="22"/>
              </w:rPr>
              <w:t xml:space="preserve"> </w:t>
            </w:r>
            <w:r w:rsidRPr="00606F8A">
              <w:rPr>
                <w:rFonts w:cs="Calibri"/>
                <w:sz w:val="22"/>
                <w:szCs w:val="22"/>
              </w:rPr>
              <w:t xml:space="preserve">neprofitne agencije, institucije in </w:t>
            </w:r>
            <w:r w:rsidRPr="00606F8A">
              <w:rPr>
                <w:rFonts w:cs="Calibri"/>
                <w:sz w:val="22"/>
                <w:szCs w:val="22"/>
              </w:rPr>
              <w:lastRenderedPageBreak/>
              <w:t>organizacije javnega sektorja ter njihove mreže na lokalni, regionalni, nacionalni in mednarodni ravni ter</w:t>
            </w:r>
            <w:r>
              <w:rPr>
                <w:rFonts w:cs="Calibri"/>
                <w:sz w:val="22"/>
                <w:szCs w:val="22"/>
              </w:rPr>
              <w:t xml:space="preserve"> </w:t>
            </w:r>
            <w:r w:rsidRPr="00606F8A">
              <w:rPr>
                <w:rFonts w:cs="Calibri"/>
                <w:sz w:val="22"/>
                <w:szCs w:val="22"/>
              </w:rPr>
              <w:t>mednarodne organizacije.</w:t>
            </w:r>
            <w:r>
              <w:rPr>
                <w:rFonts w:cs="Calibri"/>
                <w:sz w:val="22"/>
                <w:szCs w:val="22"/>
              </w:rPr>
              <w:t xml:space="preserve"> Geografske omejitve ni.</w:t>
            </w:r>
          </w:p>
        </w:tc>
      </w:tr>
      <w:tr w:rsidR="00606F8A" w:rsidRPr="00DB6459" w14:paraId="1CF238E6"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D279C"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E354704" w14:textId="77777777" w:rsidR="00606F8A" w:rsidRPr="00EA7737" w:rsidRDefault="00606F8A" w:rsidP="00EA7737">
            <w:pPr>
              <w:rPr>
                <w:rFonts w:cs="Calibri"/>
                <w:sz w:val="22"/>
                <w:szCs w:val="22"/>
              </w:rPr>
            </w:pPr>
            <w:r>
              <w:rPr>
                <w:rFonts w:cs="Calibri"/>
                <w:sz w:val="22"/>
                <w:szCs w:val="22"/>
              </w:rPr>
              <w:t xml:space="preserve">Na voljo je 900.000 EUR. </w:t>
            </w:r>
            <w:r w:rsidRPr="00606F8A">
              <w:rPr>
                <w:rFonts w:cs="Calibri"/>
                <w:sz w:val="22"/>
                <w:szCs w:val="22"/>
              </w:rPr>
              <w:t>Prijavite lahko projekte v vrednosti od 300</w:t>
            </w:r>
            <w:r>
              <w:rPr>
                <w:rFonts w:cs="Calibri"/>
                <w:sz w:val="22"/>
                <w:szCs w:val="22"/>
              </w:rPr>
              <w:t>.</w:t>
            </w:r>
            <w:r w:rsidRPr="00606F8A">
              <w:rPr>
                <w:rFonts w:cs="Calibri"/>
                <w:sz w:val="22"/>
                <w:szCs w:val="22"/>
              </w:rPr>
              <w:t>000 EUR do 450</w:t>
            </w:r>
            <w:r>
              <w:rPr>
                <w:rFonts w:cs="Calibri"/>
                <w:sz w:val="22"/>
                <w:szCs w:val="22"/>
              </w:rPr>
              <w:t>.</w:t>
            </w:r>
            <w:r w:rsidRPr="00606F8A">
              <w:rPr>
                <w:rFonts w:cs="Calibri"/>
                <w:sz w:val="22"/>
                <w:szCs w:val="22"/>
              </w:rPr>
              <w:t>000 EUR, sofinancira se do 95 % upravičenih stroškov.</w:t>
            </w:r>
          </w:p>
        </w:tc>
      </w:tr>
      <w:tr w:rsidR="00606F8A" w:rsidRPr="00DB6459" w14:paraId="15ED7C78"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7D9E3C" w14:textId="77777777" w:rsidR="00606F8A" w:rsidRPr="007B18A3" w:rsidRDefault="00606F8A"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52C0CA2" w14:textId="77777777" w:rsidR="00606F8A" w:rsidRPr="00DB6459" w:rsidRDefault="00A426E7" w:rsidP="00562998">
            <w:pPr>
              <w:spacing w:line="252" w:lineRule="auto"/>
              <w:ind w:right="153"/>
              <w:rPr>
                <w:rFonts w:cs="Calibri"/>
                <w:color w:val="333333"/>
                <w:sz w:val="22"/>
                <w:szCs w:val="22"/>
                <w:shd w:val="clear" w:color="auto" w:fill="FFFFFF"/>
              </w:rPr>
            </w:pPr>
            <w:hyperlink r:id="rId29" w:history="1">
              <w:r w:rsidR="00606F8A" w:rsidRPr="00DB6459">
                <w:rPr>
                  <w:rStyle w:val="Hiperpovezava"/>
                  <w:rFonts w:cs="Calibri"/>
                  <w:sz w:val="22"/>
                  <w:szCs w:val="22"/>
                  <w:shd w:val="clear" w:color="auto" w:fill="FFFFFF"/>
                </w:rPr>
                <w:t>Povezava</w:t>
              </w:r>
            </w:hyperlink>
          </w:p>
        </w:tc>
      </w:tr>
    </w:tbl>
    <w:p w14:paraId="52CCC45C" w14:textId="77777777" w:rsidR="00EA7737" w:rsidRDefault="00EA7737" w:rsidP="00EA7737">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1495E32D" w14:textId="77777777" w:rsidR="00EA7737" w:rsidRPr="002418A2" w:rsidRDefault="00EA7737" w:rsidP="00EA7737">
      <w:pPr>
        <w:tabs>
          <w:tab w:val="right" w:pos="10110"/>
        </w:tabs>
        <w:spacing w:after="200" w:line="276" w:lineRule="auto"/>
        <w:ind w:right="153"/>
        <w:rPr>
          <w:rFonts w:eastAsia="Times New Roman" w:cs="Calibri"/>
          <w:b/>
          <w:bCs/>
          <w:sz w:val="28"/>
          <w:szCs w:val="28"/>
          <w:shd w:val="clear" w:color="auto" w:fill="FFC000"/>
          <w:lang w:bidi="sl-SI"/>
        </w:rPr>
      </w:pPr>
      <w:r w:rsidRPr="00EA7737">
        <w:rPr>
          <w:rFonts w:eastAsia="Times New Roman" w:cs="Calibri"/>
          <w:b/>
          <w:bCs/>
          <w:sz w:val="28"/>
          <w:szCs w:val="28"/>
          <w:shd w:val="clear" w:color="auto" w:fill="FFC000"/>
          <w:lang w:bidi="sl-SI"/>
        </w:rPr>
        <w:t>Globalna Evropa: Podpora zagovornikom človekovih pravic ter sofinanciranje aktivnosti za širjenje prostora za civilno družbo v Srbiji</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EA7737" w:rsidRPr="007B18A3" w14:paraId="69E59825"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390273" w14:textId="77777777" w:rsidR="00EA7737" w:rsidRPr="007B18A3" w:rsidRDefault="00EA7737"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1FCC19" w14:textId="77777777" w:rsidR="00EA7737" w:rsidRPr="007B18A3" w:rsidRDefault="00EA7737" w:rsidP="00562998">
            <w:pPr>
              <w:spacing w:line="252" w:lineRule="auto"/>
              <w:ind w:right="153"/>
              <w:rPr>
                <w:rFonts w:cs="Calibri"/>
                <w:sz w:val="22"/>
                <w:szCs w:val="22"/>
              </w:rPr>
            </w:pPr>
            <w:proofErr w:type="spellStart"/>
            <w:r w:rsidRPr="002418A2">
              <w:rPr>
                <w:rFonts w:cs="Calibri"/>
                <w:sz w:val="22"/>
                <w:szCs w:val="22"/>
              </w:rPr>
              <w:t>EuropeAid</w:t>
            </w:r>
            <w:proofErr w:type="spellEnd"/>
          </w:p>
        </w:tc>
      </w:tr>
      <w:tr w:rsidR="00EA7737" w:rsidRPr="007B18A3" w14:paraId="190DD65A"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0AC512"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0370028" w14:textId="77777777" w:rsidR="00EA7737" w:rsidRPr="007B18A3" w:rsidRDefault="00EA7737"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EA7737" w:rsidRPr="00DB6459" w14:paraId="15BD37FC"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4E9AD"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E5676A" w14:textId="77777777" w:rsidR="00EA7737" w:rsidRPr="00DB6459" w:rsidRDefault="00EA7737" w:rsidP="00562998">
            <w:pPr>
              <w:spacing w:line="252" w:lineRule="auto"/>
              <w:ind w:right="153"/>
              <w:rPr>
                <w:rFonts w:cs="Calibri"/>
                <w:sz w:val="22"/>
                <w:szCs w:val="22"/>
              </w:rPr>
            </w:pPr>
            <w:r>
              <w:rPr>
                <w:rFonts w:cs="Calibri"/>
                <w:sz w:val="22"/>
                <w:szCs w:val="22"/>
              </w:rPr>
              <w:t>29. 4. 2022</w:t>
            </w:r>
          </w:p>
        </w:tc>
      </w:tr>
      <w:tr w:rsidR="00EA7737" w:rsidRPr="002418A2" w14:paraId="0025155B"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9764C"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6DBFA7B" w14:textId="77777777" w:rsidR="00EA7737" w:rsidRPr="00EA7737" w:rsidRDefault="00EA7737" w:rsidP="00EA7737">
            <w:pPr>
              <w:spacing w:line="252" w:lineRule="auto"/>
              <w:ind w:right="153"/>
              <w:rPr>
                <w:rFonts w:cs="Calibri"/>
                <w:sz w:val="22"/>
                <w:szCs w:val="22"/>
              </w:rPr>
            </w:pPr>
            <w:r w:rsidRPr="00EA7737">
              <w:rPr>
                <w:rFonts w:cs="Calibri"/>
                <w:sz w:val="22"/>
                <w:szCs w:val="22"/>
              </w:rPr>
              <w:t>V okviru tematskega programa »demokracija in človekove pravice« Instrumenta za sosedstvo ter razvojno in mednarodno sodelovanje (Globalna Evropa) je objavljen javni razpis, namenjen krepitvi političnih, državljanskih, ekonomskih, socialnih in kulturnih pravic v Srbiji. Tematsko je razpis osredotočen na podporo zagovornikom človekovih pravic ter sofinanciranje aktivnosti za širjenje prostora za civilno družbo.</w:t>
            </w:r>
          </w:p>
        </w:tc>
      </w:tr>
      <w:tr w:rsidR="00EA7737" w:rsidRPr="00DB6459" w14:paraId="147FE09E"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10147"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68AC3A2" w14:textId="77777777" w:rsidR="00EA7737" w:rsidRPr="00DB6459" w:rsidRDefault="00EA7737" w:rsidP="00562998">
            <w:pPr>
              <w:spacing w:line="252" w:lineRule="auto"/>
              <w:ind w:right="153"/>
              <w:rPr>
                <w:rFonts w:cs="Calibri"/>
                <w:sz w:val="22"/>
                <w:szCs w:val="22"/>
              </w:rPr>
            </w:pPr>
            <w:r>
              <w:rPr>
                <w:rFonts w:cs="Calibri"/>
                <w:sz w:val="22"/>
                <w:szCs w:val="22"/>
              </w:rPr>
              <w:t>C</w:t>
            </w:r>
            <w:r w:rsidRPr="00EA7737">
              <w:rPr>
                <w:rFonts w:cs="Calibri"/>
                <w:sz w:val="22"/>
                <w:szCs w:val="22"/>
              </w:rPr>
              <w:t>ivilnodružbene organizacije, vključno z nevladnimi organizacijami, iz držav članic EU, Srbije in drugih držav upravičenk. Zahteva se partnerstvo z organizacijo iz Srbije</w:t>
            </w:r>
            <w:r>
              <w:rPr>
                <w:rFonts w:cs="Calibri"/>
                <w:sz w:val="22"/>
                <w:szCs w:val="22"/>
              </w:rPr>
              <w:t>.</w:t>
            </w:r>
          </w:p>
        </w:tc>
      </w:tr>
      <w:tr w:rsidR="00EA7737" w:rsidRPr="00DB6459" w14:paraId="3141DB9B"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8BACF"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D834D85" w14:textId="77777777" w:rsidR="00EA7737" w:rsidRPr="00EA7737" w:rsidRDefault="00EA7737" w:rsidP="00562998">
            <w:pPr>
              <w:rPr>
                <w:rFonts w:cs="Calibri"/>
                <w:sz w:val="22"/>
                <w:szCs w:val="22"/>
              </w:rPr>
            </w:pPr>
            <w:r>
              <w:rPr>
                <w:rFonts w:cs="Calibri"/>
                <w:sz w:val="22"/>
                <w:szCs w:val="22"/>
              </w:rPr>
              <w:t xml:space="preserve">Na voljo je 850.000 EUR. </w:t>
            </w:r>
            <w:r w:rsidRPr="00EA7737">
              <w:rPr>
                <w:rFonts w:cs="Calibri"/>
                <w:sz w:val="22"/>
                <w:szCs w:val="22"/>
              </w:rPr>
              <w:t>Prijavite lahko projekte v vrednosti od 100,000 EUR do 250,000 EUR, sofinancira se</w:t>
            </w:r>
            <w:r w:rsidR="006611A8">
              <w:rPr>
                <w:rFonts w:cs="Calibri"/>
                <w:sz w:val="22"/>
                <w:szCs w:val="22"/>
              </w:rPr>
              <w:t xml:space="preserve"> od 50 do</w:t>
            </w:r>
            <w:r w:rsidRPr="00EA7737">
              <w:rPr>
                <w:rFonts w:cs="Calibri"/>
                <w:sz w:val="22"/>
                <w:szCs w:val="22"/>
              </w:rPr>
              <w:t xml:space="preserve"> 95 % upravičenih stroškov.</w:t>
            </w:r>
          </w:p>
        </w:tc>
      </w:tr>
      <w:tr w:rsidR="00EA7737" w:rsidRPr="00DB6459" w14:paraId="4B8FD8F5"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929F8D" w14:textId="77777777" w:rsidR="00EA7737" w:rsidRPr="007B18A3" w:rsidRDefault="00EA7737"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1FFC0B0" w14:textId="77777777" w:rsidR="00EA7737" w:rsidRPr="00DB6459" w:rsidRDefault="00A426E7" w:rsidP="00562998">
            <w:pPr>
              <w:spacing w:line="252" w:lineRule="auto"/>
              <w:ind w:right="153"/>
              <w:rPr>
                <w:rFonts w:cs="Calibri"/>
                <w:color w:val="333333"/>
                <w:sz w:val="22"/>
                <w:szCs w:val="22"/>
                <w:shd w:val="clear" w:color="auto" w:fill="FFFFFF"/>
              </w:rPr>
            </w:pPr>
            <w:hyperlink r:id="rId30" w:history="1">
              <w:r w:rsidR="00EA7737" w:rsidRPr="00DB6459">
                <w:rPr>
                  <w:rStyle w:val="Hiperpovezava"/>
                  <w:rFonts w:cs="Calibri"/>
                  <w:sz w:val="22"/>
                  <w:szCs w:val="22"/>
                  <w:shd w:val="clear" w:color="auto" w:fill="FFFFFF"/>
                </w:rPr>
                <w:t>Povezava</w:t>
              </w:r>
            </w:hyperlink>
          </w:p>
        </w:tc>
      </w:tr>
    </w:tbl>
    <w:p w14:paraId="6883119C" w14:textId="77777777" w:rsidR="00EA7737" w:rsidRDefault="00EA7737" w:rsidP="00EA7737">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07478004" w14:textId="77777777" w:rsidR="006611A8" w:rsidRPr="002418A2" w:rsidRDefault="006611A8" w:rsidP="0040184B">
      <w:pPr>
        <w:tabs>
          <w:tab w:val="right" w:pos="10110"/>
        </w:tabs>
        <w:spacing w:after="200" w:line="276" w:lineRule="auto"/>
        <w:ind w:right="153"/>
        <w:rPr>
          <w:rFonts w:eastAsia="Times New Roman" w:cs="Calibri"/>
          <w:b/>
          <w:bCs/>
          <w:sz w:val="28"/>
          <w:szCs w:val="28"/>
          <w:shd w:val="clear" w:color="auto" w:fill="FFC000"/>
          <w:lang w:bidi="sl-SI"/>
        </w:rPr>
      </w:pPr>
      <w:r w:rsidRPr="006611A8">
        <w:rPr>
          <w:rFonts w:eastAsia="Times New Roman" w:cs="Calibri"/>
          <w:b/>
          <w:bCs/>
          <w:sz w:val="28"/>
          <w:szCs w:val="28"/>
          <w:shd w:val="clear" w:color="auto" w:fill="FFC000"/>
          <w:lang w:bidi="sl-SI"/>
        </w:rPr>
        <w:t>Program za konkurenčnost in podjetja COSME</w:t>
      </w:r>
      <w:r w:rsidR="00E5720E">
        <w:rPr>
          <w:rFonts w:eastAsia="Times New Roman" w:cs="Calibri"/>
          <w:b/>
          <w:bCs/>
          <w:sz w:val="28"/>
          <w:szCs w:val="28"/>
          <w:shd w:val="clear" w:color="auto" w:fill="FFC000"/>
          <w:lang w:bidi="sl-SI"/>
        </w:rPr>
        <w:t xml:space="preserve"> </w:t>
      </w:r>
      <w:proofErr w:type="spellStart"/>
      <w:r w:rsidRPr="006611A8">
        <w:rPr>
          <w:rFonts w:eastAsia="Times New Roman" w:cs="Calibri"/>
          <w:b/>
          <w:bCs/>
          <w:sz w:val="28"/>
          <w:szCs w:val="28"/>
          <w:shd w:val="clear" w:color="auto" w:fill="FFC000"/>
          <w:lang w:bidi="sl-SI"/>
        </w:rPr>
        <w:t>Erasmus</w:t>
      </w:r>
      <w:proofErr w:type="spellEnd"/>
      <w:r w:rsidRPr="006611A8">
        <w:rPr>
          <w:rFonts w:eastAsia="Times New Roman" w:cs="Calibri"/>
          <w:b/>
          <w:bCs/>
          <w:sz w:val="28"/>
          <w:szCs w:val="28"/>
          <w:shd w:val="clear" w:color="auto" w:fill="FFC000"/>
          <w:lang w:bidi="sl-SI"/>
        </w:rPr>
        <w:t xml:space="preserve"> za mlade podjetnike</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6611A8" w:rsidRPr="007B18A3" w14:paraId="6EE40B76"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06D3F8" w14:textId="77777777" w:rsidR="006611A8" w:rsidRPr="007B18A3" w:rsidRDefault="006611A8"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ECBF9" w14:textId="77777777" w:rsidR="006611A8" w:rsidRPr="007B18A3" w:rsidRDefault="006611A8" w:rsidP="00562998">
            <w:pPr>
              <w:spacing w:line="252" w:lineRule="auto"/>
              <w:ind w:right="153"/>
              <w:rPr>
                <w:rFonts w:cs="Calibri"/>
                <w:sz w:val="22"/>
                <w:szCs w:val="22"/>
              </w:rPr>
            </w:pPr>
            <w:r w:rsidRPr="006611A8">
              <w:rPr>
                <w:rFonts w:cs="Calibri"/>
                <w:sz w:val="22"/>
                <w:szCs w:val="22"/>
              </w:rPr>
              <w:t>EISMEA – Izvajalska agencija Evropskega sveta za inovacije ter za mala in srednja podjetja</w:t>
            </w:r>
          </w:p>
        </w:tc>
      </w:tr>
      <w:tr w:rsidR="006611A8" w:rsidRPr="007B18A3" w14:paraId="487CC64A"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989F4F"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2473D7" w14:textId="77777777" w:rsidR="006611A8" w:rsidRPr="007B18A3" w:rsidRDefault="006611A8"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6611A8" w:rsidRPr="00DB6459" w14:paraId="3C5685D7"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FCDC9"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0168E1B" w14:textId="77777777" w:rsidR="006611A8" w:rsidRPr="00DB6459" w:rsidRDefault="006611A8" w:rsidP="00562998">
            <w:pPr>
              <w:spacing w:line="252" w:lineRule="auto"/>
              <w:ind w:right="153"/>
              <w:rPr>
                <w:rFonts w:cs="Calibri"/>
                <w:sz w:val="22"/>
                <w:szCs w:val="22"/>
              </w:rPr>
            </w:pPr>
            <w:r>
              <w:rPr>
                <w:rFonts w:cs="Calibri"/>
                <w:sz w:val="22"/>
                <w:szCs w:val="22"/>
              </w:rPr>
              <w:t>8. 6. 2022</w:t>
            </w:r>
          </w:p>
        </w:tc>
      </w:tr>
      <w:tr w:rsidR="006611A8" w:rsidRPr="002418A2" w14:paraId="06D3F16C"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94F63"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3477158" w14:textId="77777777" w:rsidR="006611A8" w:rsidRPr="00EA7737" w:rsidRDefault="006611A8" w:rsidP="006611A8">
            <w:pPr>
              <w:spacing w:line="252" w:lineRule="auto"/>
              <w:ind w:right="153"/>
              <w:rPr>
                <w:rFonts w:cs="Calibri"/>
                <w:sz w:val="22"/>
                <w:szCs w:val="22"/>
              </w:rPr>
            </w:pPr>
            <w:r w:rsidRPr="006611A8">
              <w:rPr>
                <w:rFonts w:cs="Calibri"/>
                <w:sz w:val="22"/>
                <w:szCs w:val="22"/>
              </w:rPr>
              <w:t xml:space="preserve">Izvajalska agencija Evropskega sveta za inovacije ter za mala in srednja podjetja (EISMEA) je v okviru programa za konkurenčnost in podjetja (COSME) objavila javni razpis, namenjen sofinanciranju posredniških organizacij, ki bodo izvajale program </w:t>
            </w:r>
            <w:proofErr w:type="spellStart"/>
            <w:r w:rsidRPr="006611A8">
              <w:rPr>
                <w:rFonts w:cs="Calibri"/>
                <w:sz w:val="22"/>
                <w:szCs w:val="22"/>
              </w:rPr>
              <w:t>Erasmus</w:t>
            </w:r>
            <w:proofErr w:type="spellEnd"/>
            <w:r w:rsidRPr="006611A8">
              <w:rPr>
                <w:rFonts w:cs="Calibri"/>
                <w:sz w:val="22"/>
                <w:szCs w:val="22"/>
              </w:rPr>
              <w:t xml:space="preserve"> </w:t>
            </w:r>
            <w:proofErr w:type="spellStart"/>
            <w:r w:rsidRPr="006611A8">
              <w:rPr>
                <w:rFonts w:cs="Calibri"/>
                <w:sz w:val="22"/>
                <w:szCs w:val="22"/>
              </w:rPr>
              <w:t>for</w:t>
            </w:r>
            <w:proofErr w:type="spellEnd"/>
            <w:r w:rsidRPr="006611A8">
              <w:rPr>
                <w:rFonts w:cs="Calibri"/>
                <w:sz w:val="22"/>
                <w:szCs w:val="22"/>
              </w:rPr>
              <w:t xml:space="preserve"> Young </w:t>
            </w:r>
            <w:proofErr w:type="spellStart"/>
            <w:r w:rsidRPr="006611A8">
              <w:rPr>
                <w:rFonts w:cs="Calibri"/>
                <w:sz w:val="22"/>
                <w:szCs w:val="22"/>
              </w:rPr>
              <w:t>Entrepreneurs</w:t>
            </w:r>
            <w:proofErr w:type="spellEnd"/>
            <w:r w:rsidRPr="006611A8">
              <w:rPr>
                <w:rFonts w:cs="Calibri"/>
                <w:sz w:val="22"/>
                <w:szCs w:val="22"/>
              </w:rPr>
              <w:t xml:space="preserve"> na lokalni ravni.</w:t>
            </w:r>
            <w:r>
              <w:rPr>
                <w:rFonts w:cs="Calibri"/>
                <w:sz w:val="22"/>
                <w:szCs w:val="22"/>
              </w:rPr>
              <w:t xml:space="preserve"> </w:t>
            </w:r>
            <w:r w:rsidRPr="006611A8">
              <w:rPr>
                <w:rFonts w:cs="Calibri"/>
                <w:sz w:val="22"/>
                <w:szCs w:val="22"/>
              </w:rPr>
              <w:t xml:space="preserve">Namen programa </w:t>
            </w:r>
            <w:proofErr w:type="spellStart"/>
            <w:r w:rsidRPr="006611A8">
              <w:rPr>
                <w:rFonts w:cs="Calibri"/>
                <w:sz w:val="22"/>
                <w:szCs w:val="22"/>
              </w:rPr>
              <w:t>Erasmus</w:t>
            </w:r>
            <w:proofErr w:type="spellEnd"/>
            <w:r w:rsidRPr="006611A8">
              <w:rPr>
                <w:rFonts w:cs="Calibri"/>
                <w:sz w:val="22"/>
                <w:szCs w:val="22"/>
              </w:rPr>
              <w:t xml:space="preserve"> </w:t>
            </w:r>
            <w:proofErr w:type="spellStart"/>
            <w:r w:rsidRPr="006611A8">
              <w:rPr>
                <w:rFonts w:cs="Calibri"/>
                <w:sz w:val="22"/>
                <w:szCs w:val="22"/>
              </w:rPr>
              <w:t>for</w:t>
            </w:r>
            <w:proofErr w:type="spellEnd"/>
            <w:r w:rsidRPr="006611A8">
              <w:rPr>
                <w:rFonts w:cs="Calibri"/>
                <w:sz w:val="22"/>
                <w:szCs w:val="22"/>
              </w:rPr>
              <w:t xml:space="preserve"> Young </w:t>
            </w:r>
            <w:proofErr w:type="spellStart"/>
            <w:r w:rsidRPr="006611A8">
              <w:rPr>
                <w:rFonts w:cs="Calibri"/>
                <w:sz w:val="22"/>
                <w:szCs w:val="22"/>
              </w:rPr>
              <w:t>Entrepreneurs</w:t>
            </w:r>
            <w:proofErr w:type="spellEnd"/>
            <w:r w:rsidRPr="006611A8">
              <w:rPr>
                <w:rFonts w:cs="Calibri"/>
                <w:sz w:val="22"/>
                <w:szCs w:val="22"/>
              </w:rPr>
              <w:t xml:space="preserve"> je novim podjetnikom iz sodelujočih držav omogočiti bogatenje izkušenj, učenje in mreženje s prakso pri izkušenih podjetnikih v njihovih podjetjih v drugih sodelujočih državah.</w:t>
            </w:r>
          </w:p>
        </w:tc>
      </w:tr>
      <w:tr w:rsidR="006611A8" w:rsidRPr="00DB6459" w14:paraId="3D001077"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17568"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361E0F5" w14:textId="77777777" w:rsidR="006611A8" w:rsidRPr="00DB6459" w:rsidRDefault="006611A8" w:rsidP="00562998">
            <w:pPr>
              <w:spacing w:line="252" w:lineRule="auto"/>
              <w:ind w:right="153"/>
              <w:rPr>
                <w:rFonts w:cs="Calibri"/>
                <w:sz w:val="22"/>
                <w:szCs w:val="22"/>
              </w:rPr>
            </w:pPr>
            <w:r>
              <w:rPr>
                <w:rFonts w:cs="Calibri"/>
                <w:sz w:val="22"/>
                <w:szCs w:val="22"/>
              </w:rPr>
              <w:t>P</w:t>
            </w:r>
            <w:r w:rsidRPr="006611A8">
              <w:rPr>
                <w:rFonts w:cs="Calibri"/>
                <w:sz w:val="22"/>
                <w:szCs w:val="22"/>
              </w:rPr>
              <w:t xml:space="preserve">ravne osebe javnega in zasebnega prava, ki so dejavne na področju podpore podjetjem, iz držav članic EU ali drugih držav upravičenk v okviru programa COSME. Zahteva se partnerstvo med najmanj šestimi organizacijami iz štirih različnih držav. </w:t>
            </w:r>
          </w:p>
        </w:tc>
      </w:tr>
      <w:tr w:rsidR="006611A8" w:rsidRPr="00DB6459" w14:paraId="0D29E564"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46991"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0D2AC53" w14:textId="77777777" w:rsidR="006611A8" w:rsidRPr="00EA7737" w:rsidRDefault="006611A8" w:rsidP="00562998">
            <w:pPr>
              <w:rPr>
                <w:rFonts w:cs="Calibri"/>
                <w:sz w:val="22"/>
                <w:szCs w:val="22"/>
              </w:rPr>
            </w:pPr>
            <w:r w:rsidRPr="006611A8">
              <w:rPr>
                <w:rFonts w:cs="Calibri"/>
                <w:sz w:val="22"/>
                <w:szCs w:val="22"/>
              </w:rPr>
              <w:t>V okviru razpisa je na voljo 4</w:t>
            </w:r>
            <w:r>
              <w:rPr>
                <w:rFonts w:cs="Calibri"/>
                <w:sz w:val="22"/>
                <w:szCs w:val="22"/>
              </w:rPr>
              <w:t>0.</w:t>
            </w:r>
            <w:r w:rsidRPr="006611A8">
              <w:rPr>
                <w:rFonts w:cs="Calibri"/>
                <w:sz w:val="22"/>
                <w:szCs w:val="22"/>
              </w:rPr>
              <w:t>000</w:t>
            </w:r>
            <w:r>
              <w:rPr>
                <w:rFonts w:cs="Calibri"/>
                <w:sz w:val="22"/>
                <w:szCs w:val="22"/>
              </w:rPr>
              <w:t>.</w:t>
            </w:r>
            <w:r w:rsidRPr="006611A8">
              <w:rPr>
                <w:rFonts w:cs="Calibri"/>
                <w:sz w:val="22"/>
                <w:szCs w:val="22"/>
              </w:rPr>
              <w:t>000 EUR. EISMEA bo podprla od 10 do 15 projektov</w:t>
            </w:r>
            <w:r>
              <w:rPr>
                <w:rFonts w:cs="Calibri"/>
                <w:sz w:val="22"/>
                <w:szCs w:val="22"/>
              </w:rPr>
              <w:t>.</w:t>
            </w:r>
          </w:p>
        </w:tc>
      </w:tr>
      <w:tr w:rsidR="006611A8" w:rsidRPr="00DB6459" w14:paraId="38EDCE85"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1DCC3"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E8ED77E" w14:textId="77777777" w:rsidR="006611A8" w:rsidRPr="00DB6459" w:rsidRDefault="00A426E7" w:rsidP="00562998">
            <w:pPr>
              <w:spacing w:line="252" w:lineRule="auto"/>
              <w:ind w:right="153"/>
              <w:rPr>
                <w:rFonts w:cs="Calibri"/>
                <w:color w:val="333333"/>
                <w:sz w:val="22"/>
                <w:szCs w:val="22"/>
                <w:shd w:val="clear" w:color="auto" w:fill="FFFFFF"/>
              </w:rPr>
            </w:pPr>
            <w:hyperlink r:id="rId31" w:history="1">
              <w:r w:rsidR="006611A8" w:rsidRPr="00DB6459">
                <w:rPr>
                  <w:rStyle w:val="Hiperpovezava"/>
                  <w:rFonts w:cs="Calibri"/>
                  <w:sz w:val="22"/>
                  <w:szCs w:val="22"/>
                  <w:shd w:val="clear" w:color="auto" w:fill="FFFFFF"/>
                </w:rPr>
                <w:t>Povezava</w:t>
              </w:r>
            </w:hyperlink>
          </w:p>
        </w:tc>
      </w:tr>
    </w:tbl>
    <w:p w14:paraId="1618A4AD" w14:textId="77777777" w:rsidR="006611A8" w:rsidRDefault="006611A8" w:rsidP="006611A8">
      <w:pPr>
        <w:tabs>
          <w:tab w:val="right" w:pos="10110"/>
        </w:tabs>
        <w:spacing w:after="200" w:line="276" w:lineRule="auto"/>
        <w:ind w:right="153"/>
        <w:rPr>
          <w:rFonts w:eastAsia="Times New Roman" w:cs="Calibri"/>
          <w:b/>
          <w:bCs/>
          <w:sz w:val="28"/>
          <w:szCs w:val="28"/>
          <w:shd w:val="clear" w:color="auto" w:fill="FFC000"/>
          <w:lang w:bidi="sl-SI"/>
        </w:rPr>
      </w:pPr>
    </w:p>
    <w:p w14:paraId="4A724AF4" w14:textId="77777777" w:rsidR="006611A8" w:rsidRPr="002418A2" w:rsidRDefault="006611A8" w:rsidP="006611A8">
      <w:pPr>
        <w:tabs>
          <w:tab w:val="right" w:pos="10110"/>
        </w:tabs>
        <w:spacing w:after="200" w:line="276" w:lineRule="auto"/>
        <w:ind w:right="153"/>
        <w:rPr>
          <w:rFonts w:eastAsia="Times New Roman" w:cs="Calibri"/>
          <w:b/>
          <w:bCs/>
          <w:sz w:val="28"/>
          <w:szCs w:val="28"/>
          <w:shd w:val="clear" w:color="auto" w:fill="FFC000"/>
          <w:lang w:bidi="sl-SI"/>
        </w:rPr>
      </w:pPr>
      <w:r w:rsidRPr="006611A8">
        <w:rPr>
          <w:rFonts w:eastAsia="Times New Roman" w:cs="Calibri"/>
          <w:b/>
          <w:bCs/>
          <w:sz w:val="28"/>
          <w:szCs w:val="28"/>
          <w:shd w:val="clear" w:color="auto" w:fill="FFC000"/>
          <w:lang w:bidi="sl-SI"/>
        </w:rPr>
        <w:t>Mehanizem unije na področju civilne zaščite: Mreža znanja Unije na področju civilne zaščite 2022</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6611A8" w:rsidRPr="007B18A3" w14:paraId="6BB8B674"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B23EC5" w14:textId="77777777" w:rsidR="006611A8" w:rsidRPr="007B18A3" w:rsidRDefault="006611A8"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ED405" w14:textId="77777777" w:rsidR="006611A8" w:rsidRPr="007B18A3" w:rsidRDefault="006611A8" w:rsidP="00562998">
            <w:pPr>
              <w:spacing w:line="252" w:lineRule="auto"/>
              <w:ind w:right="153"/>
              <w:rPr>
                <w:rFonts w:cs="Calibri"/>
                <w:sz w:val="22"/>
                <w:szCs w:val="22"/>
              </w:rPr>
            </w:pPr>
            <w:r w:rsidRPr="006611A8">
              <w:rPr>
                <w:rFonts w:cs="Calibri"/>
                <w:sz w:val="22"/>
                <w:szCs w:val="22"/>
              </w:rPr>
              <w:t>Evropska komisija, Generalni direktorat za civilno zaščito in humanitarno pomoč (ECHO)</w:t>
            </w:r>
          </w:p>
        </w:tc>
      </w:tr>
      <w:tr w:rsidR="006611A8" w:rsidRPr="007B18A3" w14:paraId="411A22DE"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C7CE6"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39047AA" w14:textId="77777777" w:rsidR="006611A8" w:rsidRPr="007B18A3" w:rsidRDefault="006611A8"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6611A8" w:rsidRPr="00DB6459" w14:paraId="23B03826"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87DE2"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AC21BC6" w14:textId="77777777" w:rsidR="006611A8" w:rsidRPr="00DB6459" w:rsidRDefault="006611A8" w:rsidP="00562998">
            <w:pPr>
              <w:spacing w:line="252" w:lineRule="auto"/>
              <w:ind w:right="153"/>
              <w:rPr>
                <w:rFonts w:cs="Calibri"/>
                <w:sz w:val="22"/>
                <w:szCs w:val="22"/>
              </w:rPr>
            </w:pPr>
            <w:r>
              <w:rPr>
                <w:rFonts w:cs="Calibri"/>
                <w:sz w:val="22"/>
                <w:szCs w:val="22"/>
              </w:rPr>
              <w:t>9. 6. 2022</w:t>
            </w:r>
          </w:p>
        </w:tc>
      </w:tr>
      <w:tr w:rsidR="006611A8" w:rsidRPr="002418A2" w14:paraId="79581DFD" w14:textId="77777777" w:rsidTr="00562998">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66CCA4"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4C58A52" w14:textId="77777777" w:rsidR="006611A8" w:rsidRPr="00EA7737" w:rsidRDefault="006611A8" w:rsidP="006611A8">
            <w:pPr>
              <w:spacing w:line="252" w:lineRule="auto"/>
              <w:ind w:right="153"/>
              <w:rPr>
                <w:rFonts w:cs="Calibri"/>
                <w:sz w:val="22"/>
                <w:szCs w:val="22"/>
              </w:rPr>
            </w:pPr>
            <w:r w:rsidRPr="006611A8">
              <w:rPr>
                <w:rFonts w:cs="Calibri"/>
                <w:sz w:val="22"/>
                <w:szCs w:val="22"/>
              </w:rPr>
              <w:t>Generalni direktorat Evropske komisije za humanitarno pomoč in civilno zaščito (ECHO) je v okviru finančnega mehanizma za civilno zaščito objavil javni razpis, namenjen vzpostavitvi in sofinanciranju mednarodnih mrež znanja oz. konzorcijev na področju civilne zaščite za leto 2022.</w:t>
            </w:r>
          </w:p>
        </w:tc>
      </w:tr>
      <w:tr w:rsidR="006611A8" w:rsidRPr="00DB6459" w14:paraId="4A50845A"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36793"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0294534" w14:textId="77777777" w:rsidR="006611A8" w:rsidRPr="00DB6459" w:rsidRDefault="006611A8" w:rsidP="00562998">
            <w:pPr>
              <w:spacing w:line="252" w:lineRule="auto"/>
              <w:ind w:right="153"/>
              <w:rPr>
                <w:rFonts w:cs="Calibri"/>
                <w:sz w:val="22"/>
                <w:szCs w:val="22"/>
              </w:rPr>
            </w:pPr>
            <w:r w:rsidRPr="006611A8">
              <w:rPr>
                <w:rFonts w:cs="Calibri"/>
                <w:sz w:val="22"/>
                <w:szCs w:val="22"/>
              </w:rPr>
              <w:t xml:space="preserve">Nepovratna sredstva se lahko dodelijo pravnim osebam, za katere velja zasebno ali javno pravo, iz držav upravičenk v okviru mehanizma Unije na področju civilne zaščite. Koordinator mreže mora biti javni subjekt civilne zaščite iz države članice, v projektu pa morajo sodelovati najmanj trije </w:t>
            </w:r>
            <w:proofErr w:type="spellStart"/>
            <w:r w:rsidRPr="006611A8">
              <w:rPr>
                <w:rFonts w:cs="Calibri"/>
                <w:sz w:val="22"/>
                <w:szCs w:val="22"/>
              </w:rPr>
              <w:t>soprijavitelji</w:t>
            </w:r>
            <w:proofErr w:type="spellEnd"/>
            <w:r w:rsidRPr="006611A8">
              <w:rPr>
                <w:rFonts w:cs="Calibri"/>
                <w:sz w:val="22"/>
                <w:szCs w:val="22"/>
              </w:rPr>
              <w:t xml:space="preserve"> iz najmanj treh različnih držav. </w:t>
            </w:r>
          </w:p>
        </w:tc>
      </w:tr>
      <w:tr w:rsidR="006611A8" w:rsidRPr="00DB6459" w14:paraId="699151CC"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4DD6"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3A0C424" w14:textId="77777777" w:rsidR="006611A8" w:rsidRPr="00EA7737" w:rsidRDefault="006611A8" w:rsidP="00562998">
            <w:pPr>
              <w:rPr>
                <w:rFonts w:cs="Calibri"/>
                <w:sz w:val="22"/>
                <w:szCs w:val="22"/>
              </w:rPr>
            </w:pPr>
            <w:r w:rsidRPr="006611A8">
              <w:rPr>
                <w:rFonts w:cs="Calibri"/>
                <w:sz w:val="22"/>
                <w:szCs w:val="22"/>
              </w:rPr>
              <w:t>V okviru tega razpisa je na voljo 4 000 00 EUR. Prijavite lahko projekte v vrednosti od 250 000 EUR do 700 000 EUR, sofinancira se do 85% upravičenih stroškov.</w:t>
            </w:r>
          </w:p>
        </w:tc>
      </w:tr>
      <w:tr w:rsidR="006611A8" w:rsidRPr="00DB6459" w14:paraId="11BA9892"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FBEC35"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9A172B7" w14:textId="77777777" w:rsidR="006611A8" w:rsidRPr="00DB6459" w:rsidRDefault="00A426E7" w:rsidP="00562998">
            <w:pPr>
              <w:spacing w:line="252" w:lineRule="auto"/>
              <w:ind w:right="153"/>
              <w:rPr>
                <w:rFonts w:cs="Calibri"/>
                <w:color w:val="333333"/>
                <w:sz w:val="22"/>
                <w:szCs w:val="22"/>
                <w:shd w:val="clear" w:color="auto" w:fill="FFFFFF"/>
              </w:rPr>
            </w:pPr>
            <w:hyperlink r:id="rId32" w:history="1">
              <w:r w:rsidR="006611A8" w:rsidRPr="00DB6459">
                <w:rPr>
                  <w:rStyle w:val="Hiperpovezava"/>
                  <w:rFonts w:cs="Calibri"/>
                  <w:sz w:val="22"/>
                  <w:szCs w:val="22"/>
                  <w:shd w:val="clear" w:color="auto" w:fill="FFFFFF"/>
                </w:rPr>
                <w:t>Povezava</w:t>
              </w:r>
            </w:hyperlink>
          </w:p>
        </w:tc>
      </w:tr>
    </w:tbl>
    <w:p w14:paraId="3E7BD475" w14:textId="77777777" w:rsidR="006611A8" w:rsidRDefault="006611A8" w:rsidP="006611A8">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2F9267EB" w14:textId="77777777" w:rsidR="006611A8" w:rsidRPr="002418A2" w:rsidRDefault="003F314A" w:rsidP="006611A8">
      <w:pPr>
        <w:tabs>
          <w:tab w:val="right" w:pos="10110"/>
        </w:tabs>
        <w:spacing w:after="200" w:line="276" w:lineRule="auto"/>
        <w:ind w:right="153"/>
        <w:rPr>
          <w:rFonts w:eastAsia="Times New Roman" w:cs="Calibri"/>
          <w:b/>
          <w:bCs/>
          <w:sz w:val="28"/>
          <w:szCs w:val="28"/>
          <w:shd w:val="clear" w:color="auto" w:fill="FFC000"/>
          <w:lang w:bidi="sl-SI"/>
        </w:rPr>
      </w:pPr>
      <w:r w:rsidRPr="003F314A">
        <w:rPr>
          <w:rFonts w:eastAsia="Times New Roman" w:cs="Calibri"/>
          <w:b/>
          <w:bCs/>
          <w:sz w:val="28"/>
          <w:szCs w:val="28"/>
          <w:shd w:val="clear" w:color="auto" w:fill="FFC000"/>
          <w:lang w:bidi="sl-SI"/>
        </w:rPr>
        <w:t>Mehanizem unije na področju civilne zaščite: Podpora čezmejnemu sodelovanju za izboljšanje učinkovitosti sistemov za preventivo ter sistemov za pripravljenost za leto 2022</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6611A8" w:rsidRPr="007B18A3" w14:paraId="63C88F93"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A96CED" w14:textId="77777777" w:rsidR="006611A8" w:rsidRPr="007B18A3" w:rsidRDefault="006611A8"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48FAB" w14:textId="77777777" w:rsidR="006611A8" w:rsidRPr="007B18A3" w:rsidRDefault="003F314A" w:rsidP="00562998">
            <w:pPr>
              <w:spacing w:line="252" w:lineRule="auto"/>
              <w:ind w:right="153"/>
              <w:rPr>
                <w:rFonts w:cs="Calibri"/>
                <w:sz w:val="22"/>
                <w:szCs w:val="22"/>
              </w:rPr>
            </w:pPr>
            <w:r w:rsidRPr="003F314A">
              <w:rPr>
                <w:rFonts w:cs="Calibri"/>
                <w:sz w:val="22"/>
                <w:szCs w:val="22"/>
              </w:rPr>
              <w:t>Evropska komisija, Generalni direktorat za civilno zaščito in humanitarno pomoč (ECHO)</w:t>
            </w:r>
          </w:p>
        </w:tc>
      </w:tr>
      <w:tr w:rsidR="006611A8" w:rsidRPr="007B18A3" w14:paraId="28B24A16"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8EF4B"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340D182" w14:textId="77777777" w:rsidR="006611A8" w:rsidRPr="007B18A3" w:rsidRDefault="006611A8"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6611A8" w:rsidRPr="00DB6459" w14:paraId="062E53A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0EA02"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BAE3B86" w14:textId="77777777" w:rsidR="006611A8" w:rsidRPr="00DB6459" w:rsidRDefault="003F314A" w:rsidP="00562998">
            <w:pPr>
              <w:spacing w:line="252" w:lineRule="auto"/>
              <w:ind w:right="153"/>
              <w:rPr>
                <w:rFonts w:cs="Calibri"/>
                <w:sz w:val="22"/>
                <w:szCs w:val="22"/>
              </w:rPr>
            </w:pPr>
            <w:r>
              <w:rPr>
                <w:rFonts w:cs="Calibri"/>
                <w:sz w:val="22"/>
                <w:szCs w:val="22"/>
              </w:rPr>
              <w:t>24. 5.</w:t>
            </w:r>
            <w:r w:rsidR="006611A8">
              <w:rPr>
                <w:rFonts w:cs="Calibri"/>
                <w:sz w:val="22"/>
                <w:szCs w:val="22"/>
              </w:rPr>
              <w:t xml:space="preserve"> 2022</w:t>
            </w:r>
          </w:p>
        </w:tc>
      </w:tr>
      <w:tr w:rsidR="006611A8" w:rsidRPr="002418A2" w14:paraId="0604BA78" w14:textId="77777777" w:rsidTr="003F314A">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B1A0F"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E3391BB" w14:textId="77777777" w:rsidR="003F314A" w:rsidRDefault="003F314A" w:rsidP="003F314A">
            <w:pPr>
              <w:spacing w:line="252" w:lineRule="auto"/>
              <w:ind w:right="153"/>
              <w:rPr>
                <w:rFonts w:cs="Calibri"/>
                <w:sz w:val="22"/>
                <w:szCs w:val="22"/>
              </w:rPr>
            </w:pPr>
            <w:r>
              <w:rPr>
                <w:rFonts w:cs="Calibri"/>
                <w:sz w:val="22"/>
                <w:szCs w:val="22"/>
              </w:rPr>
              <w:t>G</w:t>
            </w:r>
            <w:r w:rsidRPr="003F314A">
              <w:rPr>
                <w:rFonts w:cs="Calibri"/>
                <w:sz w:val="22"/>
                <w:szCs w:val="22"/>
              </w:rPr>
              <w:t>eneralni direktorat Evropske komisije za civilno zaščito in humanitarno pomoč (ECHO) je v okviru mehanizma Unije na področju civilne zaščite objavil javni razpis, namenjen sofinanciranju dejavnosti na področju krepitve čezmejnega sodelovanja s ciljem  izboljšanja učinkovitosti sistemov za preventivo pred naravnimi nesrečami in nesrečami, ki jih povzroči človek, ter sistemov za pripravljenost in odziv nanje za leto 2022.</w:t>
            </w:r>
            <w:r>
              <w:rPr>
                <w:rFonts w:cs="Calibri"/>
                <w:sz w:val="22"/>
                <w:szCs w:val="22"/>
              </w:rPr>
              <w:t xml:space="preserve"> </w:t>
            </w:r>
            <w:r w:rsidRPr="003F314A">
              <w:rPr>
                <w:rFonts w:cs="Calibri"/>
                <w:sz w:val="22"/>
                <w:szCs w:val="22"/>
              </w:rPr>
              <w:t>Tematska področja:</w:t>
            </w:r>
          </w:p>
          <w:p w14:paraId="4B6A9C6F" w14:textId="77777777" w:rsidR="003F314A" w:rsidRDefault="003F314A" w:rsidP="00912B1D">
            <w:pPr>
              <w:numPr>
                <w:ilvl w:val="0"/>
                <w:numId w:val="24"/>
              </w:numPr>
              <w:spacing w:line="252" w:lineRule="auto"/>
              <w:ind w:right="153"/>
              <w:rPr>
                <w:rFonts w:cs="Calibri"/>
                <w:sz w:val="22"/>
                <w:szCs w:val="22"/>
              </w:rPr>
            </w:pPr>
            <w:r w:rsidRPr="003F314A">
              <w:rPr>
                <w:rFonts w:cs="Calibri"/>
                <w:sz w:val="22"/>
                <w:szCs w:val="22"/>
              </w:rPr>
              <w:t>prednostna naloga 1: ocena tveganj</w:t>
            </w:r>
          </w:p>
          <w:p w14:paraId="54001E92" w14:textId="77777777" w:rsidR="003F314A" w:rsidRPr="003F314A" w:rsidRDefault="003F314A" w:rsidP="00912B1D">
            <w:pPr>
              <w:numPr>
                <w:ilvl w:val="0"/>
                <w:numId w:val="24"/>
              </w:numPr>
              <w:spacing w:line="252" w:lineRule="auto"/>
              <w:ind w:right="153"/>
              <w:rPr>
                <w:rFonts w:cs="Calibri"/>
                <w:sz w:val="22"/>
                <w:szCs w:val="22"/>
              </w:rPr>
            </w:pPr>
            <w:r w:rsidRPr="003F314A">
              <w:rPr>
                <w:rFonts w:cs="Calibri"/>
                <w:sz w:val="22"/>
                <w:szCs w:val="22"/>
              </w:rPr>
              <w:t>prednostna naloga 2: sistemi zgodnjega opozarjanja</w:t>
            </w:r>
          </w:p>
          <w:p w14:paraId="23A1B57C" w14:textId="77777777" w:rsidR="003F314A" w:rsidRPr="003F314A" w:rsidRDefault="003F314A" w:rsidP="00912B1D">
            <w:pPr>
              <w:numPr>
                <w:ilvl w:val="0"/>
                <w:numId w:val="23"/>
              </w:numPr>
              <w:spacing w:line="252" w:lineRule="auto"/>
              <w:ind w:right="153"/>
              <w:rPr>
                <w:rFonts w:cs="Calibri"/>
                <w:sz w:val="22"/>
                <w:szCs w:val="22"/>
              </w:rPr>
            </w:pPr>
            <w:r w:rsidRPr="003F314A">
              <w:rPr>
                <w:rFonts w:cs="Calibri"/>
                <w:sz w:val="22"/>
                <w:szCs w:val="22"/>
              </w:rPr>
              <w:t>prednostna naloga 3: ozaveščanje o tveganju</w:t>
            </w:r>
          </w:p>
          <w:p w14:paraId="0DBC25D9" w14:textId="77777777" w:rsidR="006611A8" w:rsidRPr="003F314A" w:rsidRDefault="003F314A" w:rsidP="00912B1D">
            <w:pPr>
              <w:numPr>
                <w:ilvl w:val="0"/>
                <w:numId w:val="23"/>
              </w:numPr>
              <w:spacing w:line="252" w:lineRule="auto"/>
              <w:ind w:right="153"/>
              <w:rPr>
                <w:rFonts w:cs="Calibri"/>
                <w:sz w:val="22"/>
                <w:szCs w:val="22"/>
              </w:rPr>
            </w:pPr>
            <w:r w:rsidRPr="003F314A">
              <w:rPr>
                <w:rFonts w:cs="Calibri"/>
                <w:sz w:val="22"/>
                <w:szCs w:val="22"/>
              </w:rPr>
              <w:t>prednostna naloga 4: onesnaženje morj</w:t>
            </w:r>
            <w:r>
              <w:rPr>
                <w:rFonts w:cs="Calibri"/>
                <w:sz w:val="22"/>
                <w:szCs w:val="22"/>
              </w:rPr>
              <w:t>a</w:t>
            </w:r>
          </w:p>
        </w:tc>
      </w:tr>
      <w:tr w:rsidR="006611A8" w:rsidRPr="00DB6459" w14:paraId="4BEB00BA"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24FC0"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26A87DE" w14:textId="77777777" w:rsidR="006611A8" w:rsidRPr="00DB6459" w:rsidRDefault="003F314A" w:rsidP="00562998">
            <w:pPr>
              <w:spacing w:line="252" w:lineRule="auto"/>
              <w:ind w:right="153"/>
              <w:rPr>
                <w:rFonts w:cs="Calibri"/>
                <w:sz w:val="22"/>
                <w:szCs w:val="22"/>
              </w:rPr>
            </w:pPr>
            <w:r w:rsidRPr="003F314A">
              <w:rPr>
                <w:rFonts w:cs="Calibri"/>
                <w:sz w:val="22"/>
                <w:szCs w:val="22"/>
              </w:rPr>
              <w:t>Nepovratna sredstva se lahko dodelijo pravnim osebam, za katere velja zasebno ali javno pravo, iz držav upravičenk v okviru mehanizma Unije na področju civilne zaščite. Sodelujejo lahko tudi mednarodne organizacije.</w:t>
            </w:r>
          </w:p>
        </w:tc>
      </w:tr>
      <w:tr w:rsidR="006611A8" w:rsidRPr="00DB6459" w14:paraId="197DBD09"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7B871"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EBB7B81" w14:textId="77777777" w:rsidR="006611A8" w:rsidRPr="00EA7737" w:rsidRDefault="003F314A" w:rsidP="00562998">
            <w:pPr>
              <w:rPr>
                <w:rFonts w:cs="Calibri"/>
                <w:sz w:val="22"/>
                <w:szCs w:val="22"/>
              </w:rPr>
            </w:pPr>
            <w:r>
              <w:rPr>
                <w:rFonts w:cs="Calibri"/>
                <w:sz w:val="22"/>
                <w:szCs w:val="22"/>
              </w:rPr>
              <w:t>Na voljo je 7.000.000,00 EUR.</w:t>
            </w:r>
          </w:p>
        </w:tc>
      </w:tr>
      <w:tr w:rsidR="006611A8" w:rsidRPr="00DB6459" w14:paraId="383A97B6"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9CC74" w14:textId="77777777" w:rsidR="006611A8" w:rsidRPr="007B18A3" w:rsidRDefault="006611A8"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3B52ADF" w14:textId="77777777" w:rsidR="006611A8" w:rsidRPr="00DB6459" w:rsidRDefault="00A426E7" w:rsidP="00562998">
            <w:pPr>
              <w:spacing w:line="252" w:lineRule="auto"/>
              <w:ind w:right="153"/>
              <w:rPr>
                <w:rFonts w:cs="Calibri"/>
                <w:color w:val="333333"/>
                <w:sz w:val="22"/>
                <w:szCs w:val="22"/>
                <w:shd w:val="clear" w:color="auto" w:fill="FFFFFF"/>
              </w:rPr>
            </w:pPr>
            <w:hyperlink r:id="rId33" w:history="1">
              <w:r w:rsidR="006611A8" w:rsidRPr="00DB6459">
                <w:rPr>
                  <w:rStyle w:val="Hiperpovezava"/>
                  <w:rFonts w:cs="Calibri"/>
                  <w:sz w:val="22"/>
                  <w:szCs w:val="22"/>
                  <w:shd w:val="clear" w:color="auto" w:fill="FFFFFF"/>
                </w:rPr>
                <w:t>Povezava</w:t>
              </w:r>
            </w:hyperlink>
          </w:p>
        </w:tc>
      </w:tr>
    </w:tbl>
    <w:p w14:paraId="3ADAEDC5" w14:textId="77777777" w:rsidR="0083065E" w:rsidRDefault="0083065E"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7BE0716F" w14:textId="77777777" w:rsidR="003F314A" w:rsidRPr="003F314A" w:rsidRDefault="003F314A" w:rsidP="003F314A">
      <w:pPr>
        <w:tabs>
          <w:tab w:val="right" w:pos="10110"/>
        </w:tabs>
        <w:spacing w:after="200" w:line="276" w:lineRule="auto"/>
        <w:ind w:right="153"/>
        <w:rPr>
          <w:rFonts w:eastAsia="Times New Roman" w:cs="Calibri"/>
          <w:b/>
          <w:bCs/>
          <w:sz w:val="28"/>
          <w:szCs w:val="28"/>
          <w:shd w:val="clear" w:color="auto" w:fill="FFC000"/>
          <w:lang w:bidi="sl-SI"/>
        </w:rPr>
      </w:pPr>
      <w:r w:rsidRPr="003F314A">
        <w:rPr>
          <w:rFonts w:eastAsia="Times New Roman" w:cs="Calibri"/>
          <w:b/>
          <w:bCs/>
          <w:sz w:val="28"/>
          <w:szCs w:val="28"/>
          <w:shd w:val="clear" w:color="auto" w:fill="FFC000"/>
          <w:lang w:bidi="sl-SI"/>
        </w:rPr>
        <w:t>#BeActive 2022: Razpis za nagrade za projekte, ki spodbujajo šport in telesno dejavnost</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3F314A" w:rsidRPr="007B18A3" w14:paraId="0AA292B9"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6CAB7A" w14:textId="77777777" w:rsidR="003F314A" w:rsidRPr="007B18A3" w:rsidRDefault="003F314A"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B66C7" w14:textId="77777777" w:rsidR="003F314A" w:rsidRPr="007B18A3" w:rsidRDefault="003F314A" w:rsidP="00562998">
            <w:pPr>
              <w:spacing w:line="252" w:lineRule="auto"/>
              <w:ind w:right="153"/>
              <w:rPr>
                <w:rFonts w:cs="Calibri"/>
                <w:sz w:val="22"/>
                <w:szCs w:val="22"/>
              </w:rPr>
            </w:pPr>
            <w:r w:rsidRPr="003F314A">
              <w:rPr>
                <w:rFonts w:cs="Calibri"/>
                <w:sz w:val="22"/>
                <w:szCs w:val="22"/>
              </w:rPr>
              <w:t>EACEA - Izvajalska agencija za izobraževanje, avdiovizualno in kulturo</w:t>
            </w:r>
          </w:p>
        </w:tc>
      </w:tr>
      <w:tr w:rsidR="003F314A" w:rsidRPr="007B18A3" w14:paraId="67FEA39B"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3800D"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7B43915" w14:textId="77777777" w:rsidR="003F314A" w:rsidRPr="007B18A3" w:rsidRDefault="003F314A" w:rsidP="00562998">
            <w:pPr>
              <w:spacing w:line="252" w:lineRule="auto"/>
              <w:ind w:right="153"/>
              <w:rPr>
                <w:rFonts w:cs="Calibri"/>
                <w:sz w:val="22"/>
                <w:szCs w:val="22"/>
              </w:rPr>
            </w:pPr>
            <w:r>
              <w:rPr>
                <w:rFonts w:cs="Calibri"/>
                <w:sz w:val="22"/>
                <w:szCs w:val="22"/>
              </w:rPr>
              <w:t xml:space="preserve">17. 3. </w:t>
            </w:r>
            <w:r w:rsidRPr="007B18A3">
              <w:rPr>
                <w:rFonts w:cs="Calibri"/>
                <w:sz w:val="22"/>
                <w:szCs w:val="22"/>
              </w:rPr>
              <w:t>2022</w:t>
            </w:r>
          </w:p>
        </w:tc>
      </w:tr>
      <w:tr w:rsidR="003F314A" w:rsidRPr="00DB6459" w14:paraId="53FA0452"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76E5E"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9B1C5B2" w14:textId="77777777" w:rsidR="003F314A" w:rsidRPr="00DB6459" w:rsidRDefault="003F314A" w:rsidP="00562998">
            <w:pPr>
              <w:spacing w:line="252" w:lineRule="auto"/>
              <w:ind w:right="153"/>
              <w:rPr>
                <w:rFonts w:cs="Calibri"/>
                <w:sz w:val="22"/>
                <w:szCs w:val="22"/>
              </w:rPr>
            </w:pPr>
            <w:r>
              <w:rPr>
                <w:rFonts w:cs="Calibri"/>
                <w:sz w:val="22"/>
                <w:szCs w:val="22"/>
              </w:rPr>
              <w:t>19. 5. 2022</w:t>
            </w:r>
          </w:p>
        </w:tc>
      </w:tr>
      <w:tr w:rsidR="003F314A" w:rsidRPr="002418A2" w14:paraId="37A1D446" w14:textId="77777777" w:rsidTr="00562998">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4A2A5"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0605A27" w14:textId="77777777" w:rsidR="003F314A" w:rsidRPr="003F314A" w:rsidRDefault="003F314A" w:rsidP="003F314A">
            <w:pPr>
              <w:spacing w:line="252" w:lineRule="auto"/>
              <w:ind w:right="153"/>
              <w:rPr>
                <w:rFonts w:cs="Calibri"/>
                <w:sz w:val="22"/>
                <w:szCs w:val="22"/>
              </w:rPr>
            </w:pPr>
            <w:r w:rsidRPr="003F314A">
              <w:rPr>
                <w:rFonts w:cs="Calibri"/>
                <w:sz w:val="22"/>
                <w:szCs w:val="22"/>
              </w:rPr>
              <w:t>EACEA - Izvajalska agencija za izobraževanje, avdiovizualno in kulturo je objavila razpis za nagrade #BeActive 2022, v okviru katerih se nagrajujejo projekti in pobude na področju spodbujanja športa in telesne dejavnosti v Evropi.</w:t>
            </w:r>
          </w:p>
          <w:p w14:paraId="7B6F4535" w14:textId="77777777" w:rsidR="003F314A" w:rsidRPr="003F314A" w:rsidRDefault="003F314A" w:rsidP="003F314A">
            <w:pPr>
              <w:spacing w:line="252" w:lineRule="auto"/>
              <w:ind w:right="153"/>
              <w:rPr>
                <w:rFonts w:cs="Calibri"/>
                <w:sz w:val="22"/>
                <w:szCs w:val="22"/>
              </w:rPr>
            </w:pPr>
            <w:r w:rsidRPr="003F314A">
              <w:rPr>
                <w:rFonts w:cs="Calibri"/>
                <w:sz w:val="22"/>
                <w:szCs w:val="22"/>
              </w:rPr>
              <w:t>Razpisane so štiri kategorije:</w:t>
            </w:r>
          </w:p>
          <w:p w14:paraId="76BF078C" w14:textId="77777777" w:rsidR="003F314A" w:rsidRPr="003F314A" w:rsidRDefault="003F314A" w:rsidP="00912B1D">
            <w:pPr>
              <w:numPr>
                <w:ilvl w:val="0"/>
                <w:numId w:val="25"/>
              </w:numPr>
              <w:spacing w:line="252" w:lineRule="auto"/>
              <w:ind w:right="153"/>
              <w:rPr>
                <w:rFonts w:cs="Calibri"/>
                <w:sz w:val="22"/>
                <w:szCs w:val="22"/>
              </w:rPr>
            </w:pPr>
            <w:r w:rsidRPr="003F314A">
              <w:rPr>
                <w:rFonts w:cs="Calibri"/>
                <w:sz w:val="22"/>
                <w:szCs w:val="22"/>
              </w:rPr>
              <w:t xml:space="preserve">#BeActive - </w:t>
            </w:r>
            <w:proofErr w:type="spellStart"/>
            <w:r w:rsidRPr="003F314A">
              <w:rPr>
                <w:rFonts w:cs="Calibri"/>
                <w:sz w:val="22"/>
                <w:szCs w:val="22"/>
              </w:rPr>
              <w:t>Workplace</w:t>
            </w:r>
            <w:proofErr w:type="spellEnd"/>
            <w:r w:rsidRPr="003F314A">
              <w:rPr>
                <w:rFonts w:cs="Calibri"/>
                <w:sz w:val="22"/>
                <w:szCs w:val="22"/>
              </w:rPr>
              <w:t xml:space="preserve"> </w:t>
            </w:r>
            <w:proofErr w:type="spellStart"/>
            <w:r w:rsidRPr="003F314A">
              <w:rPr>
                <w:rFonts w:cs="Calibri"/>
                <w:sz w:val="22"/>
                <w:szCs w:val="22"/>
              </w:rPr>
              <w:t>award</w:t>
            </w:r>
            <w:proofErr w:type="spellEnd"/>
          </w:p>
          <w:p w14:paraId="19918B76" w14:textId="77777777" w:rsidR="003F314A" w:rsidRPr="003F314A" w:rsidRDefault="003F314A" w:rsidP="00912B1D">
            <w:pPr>
              <w:numPr>
                <w:ilvl w:val="0"/>
                <w:numId w:val="25"/>
              </w:numPr>
              <w:spacing w:line="252" w:lineRule="auto"/>
              <w:ind w:right="153"/>
              <w:rPr>
                <w:rFonts w:cs="Calibri"/>
                <w:sz w:val="22"/>
                <w:szCs w:val="22"/>
              </w:rPr>
            </w:pPr>
            <w:r w:rsidRPr="003F314A">
              <w:rPr>
                <w:rFonts w:cs="Calibri"/>
                <w:sz w:val="22"/>
                <w:szCs w:val="22"/>
              </w:rPr>
              <w:t xml:space="preserve">#BeActive - </w:t>
            </w:r>
            <w:proofErr w:type="spellStart"/>
            <w:r w:rsidRPr="003F314A">
              <w:rPr>
                <w:rFonts w:cs="Calibri"/>
                <w:sz w:val="22"/>
                <w:szCs w:val="22"/>
              </w:rPr>
              <w:t>Across</w:t>
            </w:r>
            <w:proofErr w:type="spellEnd"/>
            <w:r w:rsidRPr="003F314A">
              <w:rPr>
                <w:rFonts w:cs="Calibri"/>
                <w:sz w:val="22"/>
                <w:szCs w:val="22"/>
              </w:rPr>
              <w:t xml:space="preserve"> </w:t>
            </w:r>
            <w:proofErr w:type="spellStart"/>
            <w:r w:rsidRPr="003F314A">
              <w:rPr>
                <w:rFonts w:cs="Calibri"/>
                <w:sz w:val="22"/>
                <w:szCs w:val="22"/>
              </w:rPr>
              <w:t>generations</w:t>
            </w:r>
            <w:proofErr w:type="spellEnd"/>
            <w:r w:rsidRPr="003F314A">
              <w:rPr>
                <w:rFonts w:cs="Calibri"/>
                <w:sz w:val="22"/>
                <w:szCs w:val="22"/>
              </w:rPr>
              <w:t xml:space="preserve"> </w:t>
            </w:r>
            <w:proofErr w:type="spellStart"/>
            <w:r w:rsidRPr="003F314A">
              <w:rPr>
                <w:rFonts w:cs="Calibri"/>
                <w:sz w:val="22"/>
                <w:szCs w:val="22"/>
              </w:rPr>
              <w:t>award</w:t>
            </w:r>
            <w:proofErr w:type="spellEnd"/>
          </w:p>
          <w:p w14:paraId="7F9FDC3F" w14:textId="77777777" w:rsidR="003F314A" w:rsidRPr="003F314A" w:rsidRDefault="003F314A" w:rsidP="00912B1D">
            <w:pPr>
              <w:numPr>
                <w:ilvl w:val="0"/>
                <w:numId w:val="25"/>
              </w:numPr>
              <w:spacing w:line="252" w:lineRule="auto"/>
              <w:ind w:right="153"/>
              <w:rPr>
                <w:rFonts w:cs="Calibri"/>
                <w:sz w:val="22"/>
                <w:szCs w:val="22"/>
              </w:rPr>
            </w:pPr>
            <w:r w:rsidRPr="003F314A">
              <w:rPr>
                <w:rFonts w:cs="Calibri"/>
                <w:sz w:val="22"/>
                <w:szCs w:val="22"/>
              </w:rPr>
              <w:t xml:space="preserve">#BeActive - </w:t>
            </w:r>
            <w:proofErr w:type="spellStart"/>
            <w:r w:rsidRPr="003F314A">
              <w:rPr>
                <w:rFonts w:cs="Calibri"/>
                <w:sz w:val="22"/>
                <w:szCs w:val="22"/>
              </w:rPr>
              <w:t>Education</w:t>
            </w:r>
            <w:proofErr w:type="spellEnd"/>
            <w:r w:rsidRPr="003F314A">
              <w:rPr>
                <w:rFonts w:cs="Calibri"/>
                <w:sz w:val="22"/>
                <w:szCs w:val="22"/>
              </w:rPr>
              <w:t xml:space="preserve"> </w:t>
            </w:r>
            <w:proofErr w:type="spellStart"/>
            <w:r w:rsidRPr="003F314A">
              <w:rPr>
                <w:rFonts w:cs="Calibri"/>
                <w:sz w:val="22"/>
                <w:szCs w:val="22"/>
              </w:rPr>
              <w:t>award</w:t>
            </w:r>
            <w:proofErr w:type="spellEnd"/>
          </w:p>
          <w:p w14:paraId="32D14770" w14:textId="77777777" w:rsidR="003F314A" w:rsidRPr="003F314A" w:rsidRDefault="003F314A" w:rsidP="00912B1D">
            <w:pPr>
              <w:numPr>
                <w:ilvl w:val="0"/>
                <w:numId w:val="25"/>
              </w:numPr>
              <w:spacing w:line="252" w:lineRule="auto"/>
              <w:ind w:right="153"/>
              <w:rPr>
                <w:rFonts w:cs="Calibri"/>
                <w:sz w:val="22"/>
                <w:szCs w:val="22"/>
              </w:rPr>
            </w:pPr>
            <w:r w:rsidRPr="003F314A">
              <w:rPr>
                <w:rFonts w:cs="Calibri"/>
                <w:sz w:val="22"/>
                <w:szCs w:val="22"/>
              </w:rPr>
              <w:t xml:space="preserve">#BeActive - </w:t>
            </w:r>
            <w:proofErr w:type="spellStart"/>
            <w:r w:rsidRPr="003F314A">
              <w:rPr>
                <w:rFonts w:cs="Calibri"/>
                <w:sz w:val="22"/>
                <w:szCs w:val="22"/>
              </w:rPr>
              <w:t>Local</w:t>
            </w:r>
            <w:proofErr w:type="spellEnd"/>
            <w:r w:rsidRPr="003F314A">
              <w:rPr>
                <w:rFonts w:cs="Calibri"/>
                <w:sz w:val="22"/>
                <w:szCs w:val="22"/>
              </w:rPr>
              <w:t xml:space="preserve"> </w:t>
            </w:r>
            <w:proofErr w:type="spellStart"/>
            <w:r w:rsidRPr="003F314A">
              <w:rPr>
                <w:rFonts w:cs="Calibri"/>
                <w:sz w:val="22"/>
                <w:szCs w:val="22"/>
              </w:rPr>
              <w:t>Hero</w:t>
            </w:r>
            <w:proofErr w:type="spellEnd"/>
            <w:r w:rsidRPr="003F314A">
              <w:rPr>
                <w:rFonts w:cs="Calibri"/>
                <w:sz w:val="22"/>
                <w:szCs w:val="22"/>
              </w:rPr>
              <w:t xml:space="preserve"> </w:t>
            </w:r>
            <w:proofErr w:type="spellStart"/>
            <w:r w:rsidRPr="003F314A">
              <w:rPr>
                <w:rFonts w:cs="Calibri"/>
                <w:sz w:val="22"/>
                <w:szCs w:val="22"/>
              </w:rPr>
              <w:t>Award</w:t>
            </w:r>
            <w:proofErr w:type="spellEnd"/>
          </w:p>
          <w:p w14:paraId="21AE528E" w14:textId="77777777" w:rsidR="003F314A" w:rsidRPr="003F314A" w:rsidRDefault="003F314A" w:rsidP="003F314A">
            <w:pPr>
              <w:spacing w:line="252" w:lineRule="auto"/>
              <w:ind w:right="153"/>
              <w:rPr>
                <w:rFonts w:cs="Calibri"/>
                <w:sz w:val="22"/>
                <w:szCs w:val="22"/>
              </w:rPr>
            </w:pPr>
            <w:r w:rsidRPr="003F314A">
              <w:rPr>
                <w:rFonts w:cs="Calibri"/>
                <w:sz w:val="22"/>
                <w:szCs w:val="22"/>
              </w:rPr>
              <w:t>V okviru vsake kategorije bodo podeljene ena glavna nagrada v vrednosti 10 000 EUR ter druga in tretja nagrada, vsaka v vrednosti 2 500 EUR.</w:t>
            </w:r>
          </w:p>
        </w:tc>
      </w:tr>
      <w:tr w:rsidR="003F314A" w:rsidRPr="00DB6459" w14:paraId="17FE2E14"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94E3B"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B1B0E3E" w14:textId="77777777" w:rsidR="003F314A" w:rsidRPr="00DB6459" w:rsidRDefault="003F314A" w:rsidP="00562998">
            <w:pPr>
              <w:spacing w:line="252" w:lineRule="auto"/>
              <w:ind w:right="153"/>
              <w:rPr>
                <w:rFonts w:cs="Calibri"/>
                <w:sz w:val="22"/>
                <w:szCs w:val="22"/>
              </w:rPr>
            </w:pPr>
            <w:r w:rsidRPr="003F314A">
              <w:rPr>
                <w:rFonts w:cs="Calibri"/>
                <w:sz w:val="22"/>
                <w:szCs w:val="22"/>
              </w:rPr>
              <w:t xml:space="preserve">Za nagrado lahko kandidirajo fizične osebe ter osebe javnega in zasebnega prava, vključno z mednarodnimi organizacijami) iz držav upravičenk v okviru programa </w:t>
            </w:r>
            <w:proofErr w:type="spellStart"/>
            <w:r w:rsidRPr="003F314A">
              <w:rPr>
                <w:rFonts w:cs="Calibri"/>
                <w:sz w:val="22"/>
                <w:szCs w:val="22"/>
              </w:rPr>
              <w:t>Erasmus</w:t>
            </w:r>
            <w:proofErr w:type="spellEnd"/>
            <w:r w:rsidRPr="003F314A">
              <w:rPr>
                <w:rFonts w:cs="Calibri"/>
                <w:sz w:val="22"/>
                <w:szCs w:val="22"/>
              </w:rPr>
              <w:t>+, ki so že uspešno implementirale projekte, namenjene spodbujanju športa in telesne dejavnosti.</w:t>
            </w:r>
          </w:p>
        </w:tc>
      </w:tr>
      <w:tr w:rsidR="003F314A" w:rsidRPr="00DB6459" w14:paraId="4580A62A"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A68AB"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4CE32D4" w14:textId="77777777" w:rsidR="003F314A" w:rsidRPr="00EA7737" w:rsidRDefault="003F314A" w:rsidP="00562998">
            <w:pPr>
              <w:rPr>
                <w:rFonts w:cs="Calibri"/>
                <w:sz w:val="22"/>
                <w:szCs w:val="22"/>
              </w:rPr>
            </w:pPr>
            <w:r>
              <w:rPr>
                <w:rFonts w:cs="Calibri"/>
                <w:sz w:val="22"/>
                <w:szCs w:val="22"/>
              </w:rPr>
              <w:t>Na voljo je 60.000,00 EUR.</w:t>
            </w:r>
          </w:p>
        </w:tc>
      </w:tr>
      <w:tr w:rsidR="003F314A" w:rsidRPr="00DB6459" w14:paraId="28183226"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73671B" w14:textId="77777777" w:rsidR="003F314A" w:rsidRPr="007B18A3" w:rsidRDefault="003F314A"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D476C73" w14:textId="77777777" w:rsidR="003F314A" w:rsidRPr="00DB6459" w:rsidRDefault="00A426E7" w:rsidP="00562998">
            <w:pPr>
              <w:spacing w:line="252" w:lineRule="auto"/>
              <w:ind w:right="153"/>
              <w:rPr>
                <w:rFonts w:cs="Calibri"/>
                <w:color w:val="333333"/>
                <w:sz w:val="22"/>
                <w:szCs w:val="22"/>
                <w:shd w:val="clear" w:color="auto" w:fill="FFFFFF"/>
              </w:rPr>
            </w:pPr>
            <w:hyperlink r:id="rId34" w:history="1">
              <w:r w:rsidR="003F314A" w:rsidRPr="00DB6459">
                <w:rPr>
                  <w:rStyle w:val="Hiperpovezava"/>
                  <w:rFonts w:cs="Calibri"/>
                  <w:sz w:val="22"/>
                  <w:szCs w:val="22"/>
                  <w:shd w:val="clear" w:color="auto" w:fill="FFFFFF"/>
                </w:rPr>
                <w:t>Povezava</w:t>
              </w:r>
            </w:hyperlink>
          </w:p>
        </w:tc>
      </w:tr>
    </w:tbl>
    <w:p w14:paraId="4348A263" w14:textId="77777777" w:rsidR="00F82191" w:rsidRDefault="00F82191" w:rsidP="00F82191">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548A8DD9" w14:textId="77777777" w:rsidR="00F82191" w:rsidRPr="003F314A" w:rsidRDefault="00F82191" w:rsidP="00F82191">
      <w:pPr>
        <w:tabs>
          <w:tab w:val="right" w:pos="10110"/>
        </w:tabs>
        <w:spacing w:after="200" w:line="276" w:lineRule="auto"/>
        <w:ind w:right="153"/>
        <w:rPr>
          <w:rFonts w:eastAsia="Times New Roman" w:cs="Calibri"/>
          <w:b/>
          <w:bCs/>
          <w:sz w:val="28"/>
          <w:szCs w:val="28"/>
          <w:shd w:val="clear" w:color="auto" w:fill="FFC000"/>
          <w:lang w:bidi="sl-SI"/>
        </w:rPr>
      </w:pPr>
      <w:r w:rsidRPr="00F82191">
        <w:rPr>
          <w:rFonts w:eastAsia="Times New Roman" w:cs="Calibri"/>
          <w:b/>
          <w:bCs/>
          <w:sz w:val="28"/>
          <w:szCs w:val="28"/>
          <w:shd w:val="clear" w:color="auto" w:fill="FFC000"/>
          <w:lang w:bidi="sl-SI"/>
        </w:rPr>
        <w:t>Globalna Evropa: Spodbujanje enakosti, socialnega vključevanja ter možnosti za dostojno delo za osebe z invalidnostmi ter LGBTI osebe v Vzhodnem Timorju</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F82191" w:rsidRPr="007B18A3" w14:paraId="276DC793" w14:textId="77777777" w:rsidTr="00562998">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0AE86" w14:textId="77777777" w:rsidR="00F82191" w:rsidRPr="007B18A3" w:rsidRDefault="00F82191" w:rsidP="005629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42BB7" w14:textId="77777777" w:rsidR="00F82191" w:rsidRPr="007B18A3" w:rsidRDefault="00F82191" w:rsidP="00562998">
            <w:pPr>
              <w:spacing w:line="252" w:lineRule="auto"/>
              <w:ind w:right="153"/>
              <w:rPr>
                <w:rFonts w:cs="Calibri"/>
                <w:sz w:val="22"/>
                <w:szCs w:val="22"/>
              </w:rPr>
            </w:pPr>
            <w:proofErr w:type="spellStart"/>
            <w:r w:rsidRPr="00F82191">
              <w:rPr>
                <w:rFonts w:cs="Calibri"/>
                <w:sz w:val="22"/>
                <w:szCs w:val="22"/>
              </w:rPr>
              <w:t>EuropeAid</w:t>
            </w:r>
            <w:proofErr w:type="spellEnd"/>
          </w:p>
        </w:tc>
      </w:tr>
      <w:tr w:rsidR="00F82191" w:rsidRPr="007B18A3" w14:paraId="33B865B4" w14:textId="77777777" w:rsidTr="00562998">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E1FCE"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C66EDAA" w14:textId="77777777" w:rsidR="00F82191" w:rsidRPr="007B18A3" w:rsidRDefault="00F82191" w:rsidP="00562998">
            <w:pPr>
              <w:spacing w:line="252" w:lineRule="auto"/>
              <w:ind w:right="153"/>
              <w:rPr>
                <w:rFonts w:cs="Calibri"/>
                <w:sz w:val="22"/>
                <w:szCs w:val="22"/>
              </w:rPr>
            </w:pPr>
            <w:r>
              <w:rPr>
                <w:rFonts w:cs="Calibri"/>
                <w:sz w:val="22"/>
                <w:szCs w:val="22"/>
              </w:rPr>
              <w:t xml:space="preserve">18. 3. </w:t>
            </w:r>
            <w:r w:rsidRPr="007B18A3">
              <w:rPr>
                <w:rFonts w:cs="Calibri"/>
                <w:sz w:val="22"/>
                <w:szCs w:val="22"/>
              </w:rPr>
              <w:t>2022</w:t>
            </w:r>
          </w:p>
        </w:tc>
      </w:tr>
      <w:tr w:rsidR="00F82191" w:rsidRPr="00DB6459" w14:paraId="6C4D0FEE" w14:textId="77777777" w:rsidTr="00562998">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228727"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BA7B80F" w14:textId="77777777" w:rsidR="00F82191" w:rsidRPr="00DB6459" w:rsidRDefault="00F82191" w:rsidP="00562998">
            <w:pPr>
              <w:spacing w:line="252" w:lineRule="auto"/>
              <w:ind w:right="153"/>
              <w:rPr>
                <w:rFonts w:cs="Calibri"/>
                <w:sz w:val="22"/>
                <w:szCs w:val="22"/>
              </w:rPr>
            </w:pPr>
            <w:r>
              <w:rPr>
                <w:rFonts w:cs="Calibri"/>
                <w:sz w:val="22"/>
                <w:szCs w:val="22"/>
              </w:rPr>
              <w:t>2. 5. 2022</w:t>
            </w:r>
          </w:p>
        </w:tc>
      </w:tr>
      <w:tr w:rsidR="00F82191" w:rsidRPr="002418A2" w14:paraId="2D1CC4D9" w14:textId="77777777" w:rsidTr="00562998">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920A9"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316CF55" w14:textId="77777777" w:rsidR="00F82191" w:rsidRPr="003F314A" w:rsidRDefault="00F82191" w:rsidP="00F82191">
            <w:pPr>
              <w:spacing w:line="252" w:lineRule="auto"/>
              <w:ind w:right="153"/>
              <w:rPr>
                <w:rFonts w:cs="Calibri"/>
                <w:sz w:val="22"/>
                <w:szCs w:val="22"/>
              </w:rPr>
            </w:pPr>
            <w:r w:rsidRPr="00F82191">
              <w:rPr>
                <w:rFonts w:cs="Calibri"/>
                <w:sz w:val="22"/>
                <w:szCs w:val="22"/>
              </w:rPr>
              <w:t>V okviru Instrumenta za sosedstvo ter razvojno in mednarodno sodelovanje Globalna Evropa je objavljen razpis, v okviru katerega bo podprt en projekt na področju spodbujanja enakosti in socialne vključenosti ter izboljšanja dostopa do izobraževanja, poklicnega usposabljanja in dostojnega dela za osebe z invalidnostmi ter LGBTI osebe v Vzhodnem Timorju.</w:t>
            </w:r>
          </w:p>
        </w:tc>
      </w:tr>
      <w:tr w:rsidR="00F82191" w:rsidRPr="00DB6459" w14:paraId="419C8F04" w14:textId="77777777" w:rsidTr="00562998">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891EC"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AC2E374" w14:textId="77777777" w:rsidR="00F82191" w:rsidRPr="00DB6459" w:rsidRDefault="00F82191" w:rsidP="00562998">
            <w:pPr>
              <w:spacing w:line="252" w:lineRule="auto"/>
              <w:ind w:right="153"/>
              <w:rPr>
                <w:rFonts w:cs="Calibri"/>
                <w:sz w:val="22"/>
                <w:szCs w:val="22"/>
              </w:rPr>
            </w:pPr>
            <w:r w:rsidRPr="00F82191">
              <w:rPr>
                <w:rFonts w:cs="Calibri"/>
                <w:sz w:val="22"/>
                <w:szCs w:val="22"/>
              </w:rPr>
              <w:t>Na razpis se lahko prijavijo civilnodružbene organizacije, geografskih omejitev ni. Zahteva se partnerstvo z najmanj dvema organizacijama iz Vzhodnega Timorja. Glede drugih pogojev in partnerskih zahtev glej razpisno dokumentacijo.</w:t>
            </w:r>
          </w:p>
        </w:tc>
      </w:tr>
      <w:tr w:rsidR="00F82191" w:rsidRPr="00DB6459" w14:paraId="23DB712D"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756EF"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63ED76E" w14:textId="77777777" w:rsidR="00F82191" w:rsidRPr="00EA7737" w:rsidRDefault="00F82191" w:rsidP="00562998">
            <w:pPr>
              <w:rPr>
                <w:rFonts w:cs="Calibri"/>
                <w:sz w:val="22"/>
                <w:szCs w:val="22"/>
              </w:rPr>
            </w:pPr>
            <w:r w:rsidRPr="00F82191">
              <w:rPr>
                <w:rFonts w:cs="Calibri"/>
                <w:sz w:val="22"/>
                <w:szCs w:val="22"/>
              </w:rPr>
              <w:t>Podprt bo en projekt v vrednosti od 550</w:t>
            </w:r>
            <w:r>
              <w:rPr>
                <w:rFonts w:cs="Calibri"/>
                <w:sz w:val="22"/>
                <w:szCs w:val="22"/>
              </w:rPr>
              <w:t>.</w:t>
            </w:r>
            <w:r w:rsidRPr="00F82191">
              <w:rPr>
                <w:rFonts w:cs="Calibri"/>
                <w:sz w:val="22"/>
                <w:szCs w:val="22"/>
              </w:rPr>
              <w:t>000 EUR do 60</w:t>
            </w:r>
            <w:r>
              <w:rPr>
                <w:rFonts w:cs="Calibri"/>
                <w:sz w:val="22"/>
                <w:szCs w:val="22"/>
              </w:rPr>
              <w:t>.</w:t>
            </w:r>
            <w:r w:rsidRPr="00F82191">
              <w:rPr>
                <w:rFonts w:cs="Calibri"/>
                <w:sz w:val="22"/>
                <w:szCs w:val="22"/>
              </w:rPr>
              <w:t xml:space="preserve"> 000 EUR, sofinancira se do 90 % upravičenih stroškov.</w:t>
            </w:r>
          </w:p>
        </w:tc>
      </w:tr>
      <w:tr w:rsidR="00F82191" w:rsidRPr="00DB6459" w14:paraId="1F0B289F" w14:textId="77777777" w:rsidTr="00562998">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919980" w14:textId="77777777" w:rsidR="00F82191" w:rsidRPr="007B18A3" w:rsidRDefault="00F82191" w:rsidP="005629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0BA8849" w14:textId="77777777" w:rsidR="00F82191" w:rsidRPr="00DB6459" w:rsidRDefault="00A426E7" w:rsidP="00562998">
            <w:pPr>
              <w:spacing w:line="252" w:lineRule="auto"/>
              <w:ind w:right="153"/>
              <w:rPr>
                <w:rFonts w:cs="Calibri"/>
                <w:color w:val="333333"/>
                <w:sz w:val="22"/>
                <w:szCs w:val="22"/>
                <w:shd w:val="clear" w:color="auto" w:fill="FFFFFF"/>
              </w:rPr>
            </w:pPr>
            <w:hyperlink r:id="rId35" w:history="1">
              <w:r w:rsidR="00F82191" w:rsidRPr="00DB6459">
                <w:rPr>
                  <w:rStyle w:val="Hiperpovezava"/>
                  <w:rFonts w:cs="Calibri"/>
                  <w:sz w:val="22"/>
                  <w:szCs w:val="22"/>
                  <w:shd w:val="clear" w:color="auto" w:fill="FFFFFF"/>
                </w:rPr>
                <w:t>Povezava</w:t>
              </w:r>
            </w:hyperlink>
          </w:p>
        </w:tc>
      </w:tr>
    </w:tbl>
    <w:p w14:paraId="0A2215E9" w14:textId="77777777" w:rsidR="009E14BD" w:rsidRDefault="009E14BD" w:rsidP="009E14BD">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58AF3D52" w14:textId="77777777" w:rsidR="009E14BD" w:rsidRPr="003F314A" w:rsidRDefault="009E14BD" w:rsidP="009E14BD">
      <w:pPr>
        <w:tabs>
          <w:tab w:val="right" w:pos="10110"/>
        </w:tabs>
        <w:spacing w:after="200" w:line="276" w:lineRule="auto"/>
        <w:ind w:right="153"/>
        <w:rPr>
          <w:rFonts w:eastAsia="Times New Roman" w:cs="Calibri"/>
          <w:b/>
          <w:bCs/>
          <w:sz w:val="28"/>
          <w:szCs w:val="28"/>
          <w:shd w:val="clear" w:color="auto" w:fill="FFC000"/>
          <w:lang w:bidi="sl-SI"/>
        </w:rPr>
      </w:pPr>
      <w:proofErr w:type="spellStart"/>
      <w:r w:rsidRPr="009E14BD">
        <w:rPr>
          <w:rFonts w:eastAsia="Times New Roman" w:cs="Calibri"/>
          <w:b/>
          <w:bCs/>
          <w:sz w:val="28"/>
          <w:szCs w:val="28"/>
          <w:shd w:val="clear" w:color="auto" w:fill="FFC000"/>
          <w:lang w:bidi="sl-SI"/>
        </w:rPr>
        <w:t>E</w:t>
      </w:r>
      <w:r>
        <w:rPr>
          <w:rFonts w:eastAsia="Times New Roman" w:cs="Calibri"/>
          <w:b/>
          <w:bCs/>
          <w:sz w:val="28"/>
          <w:szCs w:val="28"/>
          <w:shd w:val="clear" w:color="auto" w:fill="FFC000"/>
          <w:lang w:bidi="sl-SI"/>
        </w:rPr>
        <w:t>nterprise</w:t>
      </w:r>
      <w:proofErr w:type="spellEnd"/>
      <w:r>
        <w:rPr>
          <w:rFonts w:eastAsia="Times New Roman" w:cs="Calibri"/>
          <w:b/>
          <w:bCs/>
          <w:sz w:val="28"/>
          <w:szCs w:val="28"/>
          <w:shd w:val="clear" w:color="auto" w:fill="FFC000"/>
          <w:lang w:bidi="sl-SI"/>
        </w:rPr>
        <w:t xml:space="preserve"> </w:t>
      </w:r>
      <w:proofErr w:type="spellStart"/>
      <w:r>
        <w:rPr>
          <w:rFonts w:eastAsia="Times New Roman" w:cs="Calibri"/>
          <w:b/>
          <w:bCs/>
          <w:sz w:val="28"/>
          <w:szCs w:val="28"/>
          <w:shd w:val="clear" w:color="auto" w:fill="FFC000"/>
          <w:lang w:bidi="sl-SI"/>
        </w:rPr>
        <w:t>Europe</w:t>
      </w:r>
      <w:proofErr w:type="spellEnd"/>
      <w:r>
        <w:rPr>
          <w:rFonts w:eastAsia="Times New Roman" w:cs="Calibri"/>
          <w:b/>
          <w:bCs/>
          <w:sz w:val="28"/>
          <w:szCs w:val="28"/>
          <w:shd w:val="clear" w:color="auto" w:fill="FFC000"/>
          <w:lang w:bidi="sl-SI"/>
        </w:rPr>
        <w:t xml:space="preserve"> </w:t>
      </w:r>
      <w:proofErr w:type="spellStart"/>
      <w:r>
        <w:rPr>
          <w:rFonts w:eastAsia="Times New Roman" w:cs="Calibri"/>
          <w:b/>
          <w:bCs/>
          <w:sz w:val="28"/>
          <w:szCs w:val="28"/>
          <w:shd w:val="clear" w:color="auto" w:fill="FFC000"/>
          <w:lang w:bidi="sl-SI"/>
        </w:rPr>
        <w:t>Network</w:t>
      </w:r>
      <w:proofErr w:type="spellEnd"/>
    </w:p>
    <w:tbl>
      <w:tblPr>
        <w:tblW w:w="0" w:type="auto"/>
        <w:tblInd w:w="250" w:type="dxa"/>
        <w:tblCellMar>
          <w:left w:w="0" w:type="dxa"/>
          <w:right w:w="0" w:type="dxa"/>
        </w:tblCellMar>
        <w:tblLook w:val="04A0" w:firstRow="1" w:lastRow="0" w:firstColumn="1" w:lastColumn="0" w:noHBand="0" w:noVBand="1"/>
      </w:tblPr>
      <w:tblGrid>
        <w:gridCol w:w="3107"/>
        <w:gridCol w:w="6557"/>
      </w:tblGrid>
      <w:tr w:rsidR="009E14BD" w:rsidRPr="007B18A3" w14:paraId="264F2A57"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D05D09" w14:textId="77777777" w:rsidR="009E14BD" w:rsidRPr="007B18A3" w:rsidRDefault="009E14BD"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E11D7" w14:textId="77777777" w:rsidR="009E14BD" w:rsidRPr="007B18A3" w:rsidRDefault="009E14BD" w:rsidP="00912B1D">
            <w:pPr>
              <w:spacing w:line="252" w:lineRule="auto"/>
              <w:ind w:right="153"/>
              <w:rPr>
                <w:rFonts w:cs="Calibri"/>
                <w:sz w:val="22"/>
                <w:szCs w:val="22"/>
              </w:rPr>
            </w:pPr>
            <w:r w:rsidRPr="00484478">
              <w:rPr>
                <w:rFonts w:cs="Calibri"/>
                <w:sz w:val="22"/>
                <w:szCs w:val="22"/>
              </w:rPr>
              <w:t xml:space="preserve">EUROPEAN INNOVATION COUNCIL AND </w:t>
            </w:r>
            <w:proofErr w:type="spellStart"/>
            <w:r w:rsidRPr="00484478">
              <w:rPr>
                <w:rFonts w:cs="Calibri"/>
                <w:sz w:val="22"/>
                <w:szCs w:val="22"/>
              </w:rPr>
              <w:t>SMEs</w:t>
            </w:r>
            <w:proofErr w:type="spellEnd"/>
            <w:r w:rsidRPr="00484478">
              <w:rPr>
                <w:rFonts w:cs="Calibri"/>
                <w:sz w:val="22"/>
                <w:szCs w:val="22"/>
              </w:rPr>
              <w:t xml:space="preserve"> EXECUTIVE AGENCY (EISMEA)</w:t>
            </w:r>
          </w:p>
        </w:tc>
      </w:tr>
      <w:tr w:rsidR="009E14BD" w:rsidRPr="007B18A3" w14:paraId="2D625E91"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81F27"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66FE2F3" w14:textId="77777777" w:rsidR="009E14BD" w:rsidRPr="007B18A3" w:rsidRDefault="009E14BD" w:rsidP="00912B1D">
            <w:pPr>
              <w:spacing w:line="252" w:lineRule="auto"/>
              <w:ind w:right="153"/>
              <w:rPr>
                <w:rFonts w:cs="Calibri"/>
                <w:sz w:val="22"/>
                <w:szCs w:val="22"/>
              </w:rPr>
            </w:pPr>
            <w:r>
              <w:rPr>
                <w:rFonts w:cs="Calibri"/>
                <w:sz w:val="22"/>
                <w:szCs w:val="22"/>
              </w:rPr>
              <w:t>15. 12. 2021</w:t>
            </w:r>
          </w:p>
        </w:tc>
      </w:tr>
      <w:tr w:rsidR="009E14BD" w:rsidRPr="00DB6459" w14:paraId="21246368"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D2B5CC"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B9513C5" w14:textId="77777777" w:rsidR="009E14BD" w:rsidRPr="00DB6459" w:rsidRDefault="009E14BD" w:rsidP="00912B1D">
            <w:pPr>
              <w:spacing w:line="252" w:lineRule="auto"/>
              <w:ind w:right="153"/>
              <w:rPr>
                <w:rFonts w:cs="Calibri"/>
                <w:sz w:val="22"/>
                <w:szCs w:val="22"/>
              </w:rPr>
            </w:pPr>
            <w:r>
              <w:rPr>
                <w:rFonts w:cs="Calibri"/>
                <w:sz w:val="22"/>
                <w:szCs w:val="22"/>
              </w:rPr>
              <w:t>27. 4. 2022</w:t>
            </w:r>
          </w:p>
        </w:tc>
      </w:tr>
      <w:tr w:rsidR="009E14BD" w:rsidRPr="002418A2" w14:paraId="76C569FD"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6438F"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75A6FF5" w14:textId="77777777" w:rsidR="009E14BD" w:rsidRPr="009E14BD" w:rsidRDefault="009E14BD" w:rsidP="009E14BD">
            <w:pPr>
              <w:spacing w:line="252" w:lineRule="auto"/>
              <w:ind w:right="153"/>
              <w:rPr>
                <w:rFonts w:cs="Calibri"/>
                <w:sz w:val="22"/>
                <w:szCs w:val="22"/>
              </w:rPr>
            </w:pPr>
            <w:r w:rsidRPr="009E14BD">
              <w:rPr>
                <w:rFonts w:cs="Calibri"/>
                <w:sz w:val="22"/>
                <w:szCs w:val="22"/>
              </w:rPr>
              <w:t xml:space="preserve">The </w:t>
            </w:r>
            <w:proofErr w:type="spellStart"/>
            <w:r w:rsidRPr="009E14BD">
              <w:rPr>
                <w:rFonts w:cs="Calibri"/>
                <w:sz w:val="22"/>
                <w:szCs w:val="22"/>
              </w:rPr>
              <w:t>scope</w:t>
            </w:r>
            <w:proofErr w:type="spellEnd"/>
            <w:r w:rsidRPr="009E14BD">
              <w:rPr>
                <w:rFonts w:cs="Calibri"/>
                <w:sz w:val="22"/>
                <w:szCs w:val="22"/>
              </w:rPr>
              <w:t xml:space="preserve"> </w:t>
            </w:r>
            <w:proofErr w:type="spellStart"/>
            <w:r w:rsidRPr="009E14BD">
              <w:rPr>
                <w:rFonts w:cs="Calibri"/>
                <w:sz w:val="22"/>
                <w:szCs w:val="22"/>
              </w:rPr>
              <w:t>of</w:t>
            </w:r>
            <w:proofErr w:type="spellEnd"/>
            <w:r w:rsidRPr="009E14BD">
              <w:rPr>
                <w:rFonts w:cs="Calibri"/>
                <w:sz w:val="22"/>
                <w:szCs w:val="22"/>
              </w:rPr>
              <w:t xml:space="preserve"> </w:t>
            </w:r>
            <w:proofErr w:type="spellStart"/>
            <w:r w:rsidRPr="009E14BD">
              <w:rPr>
                <w:rFonts w:cs="Calibri"/>
                <w:sz w:val="22"/>
                <w:szCs w:val="22"/>
              </w:rPr>
              <w:t>this</w:t>
            </w:r>
            <w:proofErr w:type="spellEnd"/>
            <w:r w:rsidRPr="009E14BD">
              <w:rPr>
                <w:rFonts w:cs="Calibri"/>
                <w:sz w:val="22"/>
                <w:szCs w:val="22"/>
              </w:rPr>
              <w:t xml:space="preserve"> </w:t>
            </w:r>
            <w:proofErr w:type="spellStart"/>
            <w:r w:rsidRPr="009E14BD">
              <w:rPr>
                <w:rFonts w:cs="Calibri"/>
                <w:sz w:val="22"/>
                <w:szCs w:val="22"/>
              </w:rPr>
              <w:t>call</w:t>
            </w:r>
            <w:proofErr w:type="spellEnd"/>
            <w:r w:rsidRPr="009E14BD">
              <w:rPr>
                <w:rFonts w:cs="Calibri"/>
                <w:sz w:val="22"/>
                <w:szCs w:val="22"/>
              </w:rPr>
              <w:t xml:space="preserve"> is to set up </w:t>
            </w:r>
            <w:proofErr w:type="spellStart"/>
            <w:r w:rsidRPr="009E14BD">
              <w:rPr>
                <w:rFonts w:cs="Calibri"/>
                <w:sz w:val="22"/>
                <w:szCs w:val="22"/>
              </w:rPr>
              <w:t>and</w:t>
            </w:r>
            <w:proofErr w:type="spellEnd"/>
            <w:r w:rsidRPr="009E14BD">
              <w:rPr>
                <w:rFonts w:cs="Calibri"/>
                <w:sz w:val="22"/>
                <w:szCs w:val="22"/>
              </w:rPr>
              <w:t xml:space="preserve"> </w:t>
            </w:r>
            <w:proofErr w:type="spellStart"/>
            <w:r w:rsidRPr="009E14BD">
              <w:rPr>
                <w:rFonts w:cs="Calibri"/>
                <w:sz w:val="22"/>
                <w:szCs w:val="22"/>
              </w:rPr>
              <w:t>ensure</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upgraded</w:t>
            </w:r>
            <w:proofErr w:type="spellEnd"/>
            <w:r w:rsidRPr="009E14BD">
              <w:rPr>
                <w:rFonts w:cs="Calibri"/>
                <w:sz w:val="22"/>
                <w:szCs w:val="22"/>
              </w:rPr>
              <w:t xml:space="preserve"> </w:t>
            </w:r>
            <w:proofErr w:type="spellStart"/>
            <w:r w:rsidRPr="009E14BD">
              <w:rPr>
                <w:rFonts w:cs="Calibri"/>
                <w:sz w:val="22"/>
                <w:szCs w:val="22"/>
              </w:rPr>
              <w:t>functioning</w:t>
            </w:r>
            <w:proofErr w:type="spellEnd"/>
            <w:r w:rsidRPr="009E14BD">
              <w:rPr>
                <w:rFonts w:cs="Calibri"/>
                <w:sz w:val="22"/>
                <w:szCs w:val="22"/>
              </w:rPr>
              <w:t xml:space="preserve"> </w:t>
            </w:r>
            <w:proofErr w:type="spellStart"/>
            <w:r w:rsidRPr="009E14BD">
              <w:rPr>
                <w:rFonts w:cs="Calibri"/>
                <w:sz w:val="22"/>
                <w:szCs w:val="22"/>
              </w:rPr>
              <w:t>of</w:t>
            </w:r>
            <w:proofErr w:type="spellEnd"/>
            <w:r w:rsidRPr="009E14BD">
              <w:rPr>
                <w:rFonts w:cs="Calibri"/>
                <w:sz w:val="22"/>
                <w:szCs w:val="22"/>
              </w:rPr>
              <w:t xml:space="preserve"> </w:t>
            </w:r>
            <w:proofErr w:type="spellStart"/>
            <w:r w:rsidRPr="009E14BD">
              <w:rPr>
                <w:rFonts w:cs="Calibri"/>
                <w:sz w:val="22"/>
                <w:szCs w:val="22"/>
              </w:rPr>
              <w:t>Enterprise</w:t>
            </w:r>
            <w:proofErr w:type="spellEnd"/>
            <w:r w:rsidRPr="009E14BD">
              <w:rPr>
                <w:rFonts w:cs="Calibri"/>
                <w:sz w:val="22"/>
                <w:szCs w:val="22"/>
              </w:rPr>
              <w:t xml:space="preserve"> </w:t>
            </w:r>
            <w:proofErr w:type="spellStart"/>
            <w:r w:rsidRPr="009E14BD">
              <w:rPr>
                <w:rFonts w:cs="Calibri"/>
                <w:sz w:val="22"/>
                <w:szCs w:val="22"/>
              </w:rPr>
              <w:t>Europe</w:t>
            </w:r>
            <w:proofErr w:type="spellEnd"/>
            <w:r>
              <w:rPr>
                <w:rFonts w:cs="Calibri"/>
                <w:sz w:val="22"/>
                <w:szCs w:val="22"/>
              </w:rPr>
              <w:t xml:space="preserve"> </w:t>
            </w:r>
            <w:proofErr w:type="spellStart"/>
            <w:r w:rsidRPr="009E14BD">
              <w:rPr>
                <w:rFonts w:cs="Calibri"/>
                <w:sz w:val="22"/>
                <w:szCs w:val="22"/>
              </w:rPr>
              <w:t>Network</w:t>
            </w:r>
            <w:proofErr w:type="spellEnd"/>
            <w:r w:rsidRPr="009E14BD">
              <w:rPr>
                <w:rFonts w:cs="Calibri"/>
                <w:sz w:val="22"/>
                <w:szCs w:val="22"/>
              </w:rPr>
              <w:t xml:space="preserve"> in </w:t>
            </w:r>
            <w:proofErr w:type="spellStart"/>
            <w:r w:rsidRPr="009E14BD">
              <w:rPr>
                <w:rFonts w:cs="Calibri"/>
                <w:sz w:val="22"/>
                <w:szCs w:val="22"/>
              </w:rPr>
              <w:t>the</w:t>
            </w:r>
            <w:proofErr w:type="spellEnd"/>
            <w:r w:rsidRPr="009E14BD">
              <w:rPr>
                <w:rFonts w:cs="Calibri"/>
                <w:sz w:val="22"/>
                <w:szCs w:val="22"/>
              </w:rPr>
              <w:t xml:space="preserve"> period 1 </w:t>
            </w:r>
            <w:proofErr w:type="spellStart"/>
            <w:r w:rsidRPr="009E14BD">
              <w:rPr>
                <w:rFonts w:cs="Calibri"/>
                <w:sz w:val="22"/>
                <w:szCs w:val="22"/>
              </w:rPr>
              <w:t>January</w:t>
            </w:r>
            <w:proofErr w:type="spellEnd"/>
            <w:r w:rsidRPr="009E14BD">
              <w:rPr>
                <w:rFonts w:cs="Calibri"/>
                <w:sz w:val="22"/>
                <w:szCs w:val="22"/>
              </w:rPr>
              <w:t xml:space="preserve"> 2022 </w:t>
            </w:r>
            <w:proofErr w:type="spellStart"/>
            <w:r w:rsidRPr="009E14BD">
              <w:rPr>
                <w:rFonts w:cs="Calibri"/>
                <w:sz w:val="22"/>
                <w:szCs w:val="22"/>
              </w:rPr>
              <w:t>until</w:t>
            </w:r>
            <w:proofErr w:type="spellEnd"/>
            <w:r w:rsidRPr="009E14BD">
              <w:rPr>
                <w:rFonts w:cs="Calibri"/>
                <w:sz w:val="22"/>
                <w:szCs w:val="22"/>
              </w:rPr>
              <w:t xml:space="preserve"> 30 </w:t>
            </w:r>
            <w:proofErr w:type="spellStart"/>
            <w:r w:rsidRPr="009E14BD">
              <w:rPr>
                <w:rFonts w:cs="Calibri"/>
                <w:sz w:val="22"/>
                <w:szCs w:val="22"/>
              </w:rPr>
              <w:t>June</w:t>
            </w:r>
            <w:proofErr w:type="spellEnd"/>
            <w:r w:rsidRPr="009E14BD">
              <w:rPr>
                <w:rFonts w:cs="Calibri"/>
                <w:sz w:val="22"/>
                <w:szCs w:val="22"/>
              </w:rPr>
              <w:t xml:space="preserve"> 2025 </w:t>
            </w:r>
            <w:proofErr w:type="spellStart"/>
            <w:r w:rsidRPr="009E14BD">
              <w:rPr>
                <w:rFonts w:cs="Calibri"/>
                <w:sz w:val="22"/>
                <w:szCs w:val="22"/>
              </w:rPr>
              <w:t>by</w:t>
            </w:r>
            <w:proofErr w:type="spellEnd"/>
            <w:r w:rsidRPr="009E14BD">
              <w:rPr>
                <w:rFonts w:cs="Calibri"/>
                <w:sz w:val="22"/>
                <w:szCs w:val="22"/>
              </w:rPr>
              <w:t xml:space="preserve"> </w:t>
            </w:r>
            <w:proofErr w:type="spellStart"/>
            <w:r w:rsidRPr="009E14BD">
              <w:rPr>
                <w:rFonts w:cs="Calibri"/>
                <w:sz w:val="22"/>
                <w:szCs w:val="22"/>
              </w:rPr>
              <w:t>selecting</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consortia</w:t>
            </w:r>
            <w:proofErr w:type="spellEnd"/>
            <w:r w:rsidRPr="009E14BD">
              <w:rPr>
                <w:rFonts w:cs="Calibri"/>
                <w:sz w:val="22"/>
                <w:szCs w:val="22"/>
              </w:rPr>
              <w:t xml:space="preserve"> </w:t>
            </w:r>
            <w:proofErr w:type="spellStart"/>
            <w:r w:rsidRPr="009E14BD">
              <w:rPr>
                <w:rFonts w:cs="Calibri"/>
                <w:sz w:val="22"/>
                <w:szCs w:val="22"/>
              </w:rPr>
              <w:t>that</w:t>
            </w:r>
            <w:proofErr w:type="spellEnd"/>
            <w:r w:rsidRPr="009E14BD">
              <w:rPr>
                <w:rFonts w:cs="Calibri"/>
                <w:sz w:val="22"/>
                <w:szCs w:val="22"/>
              </w:rPr>
              <w:t xml:space="preserve"> </w:t>
            </w:r>
            <w:proofErr w:type="spellStart"/>
            <w:r w:rsidRPr="009E14BD">
              <w:rPr>
                <w:rFonts w:cs="Calibri"/>
                <w:sz w:val="22"/>
                <w:szCs w:val="22"/>
              </w:rPr>
              <w:t>will</w:t>
            </w:r>
            <w:proofErr w:type="spellEnd"/>
            <w:r w:rsidRPr="009E14BD">
              <w:rPr>
                <w:rFonts w:cs="Calibri"/>
                <w:sz w:val="22"/>
                <w:szCs w:val="22"/>
              </w:rPr>
              <w:t xml:space="preserve"> make</w:t>
            </w:r>
          </w:p>
          <w:p w14:paraId="1385EDE3" w14:textId="77777777" w:rsidR="009E14BD" w:rsidRPr="009E14BD" w:rsidRDefault="009E14BD" w:rsidP="009E14BD">
            <w:pPr>
              <w:spacing w:line="252" w:lineRule="auto"/>
              <w:ind w:right="153"/>
              <w:rPr>
                <w:rFonts w:cs="Calibri"/>
                <w:sz w:val="22"/>
                <w:szCs w:val="22"/>
              </w:rPr>
            </w:pPr>
            <w:r w:rsidRPr="009E14BD">
              <w:rPr>
                <w:rFonts w:cs="Calibri"/>
                <w:sz w:val="22"/>
                <w:szCs w:val="22"/>
              </w:rPr>
              <w:t xml:space="preserve">up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Network</w:t>
            </w:r>
            <w:proofErr w:type="spellEnd"/>
            <w:r w:rsidRPr="009E14BD">
              <w:rPr>
                <w:rFonts w:cs="Calibri"/>
                <w:sz w:val="22"/>
                <w:szCs w:val="22"/>
              </w:rPr>
              <w:t>.</w:t>
            </w:r>
            <w:r>
              <w:rPr>
                <w:rFonts w:cs="Calibri"/>
                <w:sz w:val="22"/>
                <w:szCs w:val="22"/>
              </w:rPr>
              <w:t xml:space="preserve"> </w:t>
            </w:r>
            <w:r w:rsidRPr="009E14BD">
              <w:rPr>
                <w:rFonts w:cs="Calibri"/>
                <w:sz w:val="22"/>
                <w:szCs w:val="22"/>
              </w:rPr>
              <w:t xml:space="preserve">To </w:t>
            </w:r>
            <w:proofErr w:type="spellStart"/>
            <w:r w:rsidRPr="009E14BD">
              <w:rPr>
                <w:rFonts w:cs="Calibri"/>
                <w:sz w:val="22"/>
                <w:szCs w:val="22"/>
              </w:rPr>
              <w:t>this</w:t>
            </w:r>
            <w:proofErr w:type="spellEnd"/>
            <w:r w:rsidRPr="009E14BD">
              <w:rPr>
                <w:rFonts w:cs="Calibri"/>
                <w:sz w:val="22"/>
                <w:szCs w:val="22"/>
              </w:rPr>
              <w:t xml:space="preserve"> </w:t>
            </w:r>
            <w:proofErr w:type="spellStart"/>
            <w:r w:rsidRPr="009E14BD">
              <w:rPr>
                <w:rFonts w:cs="Calibri"/>
                <w:sz w:val="22"/>
                <w:szCs w:val="22"/>
              </w:rPr>
              <w:t>end</w:t>
            </w:r>
            <w:proofErr w:type="spellEnd"/>
            <w:r w:rsidRPr="009E14BD">
              <w:rPr>
                <w:rFonts w:cs="Calibri"/>
                <w:sz w:val="22"/>
                <w:szCs w:val="22"/>
              </w:rPr>
              <w:t xml:space="preserve">, </w:t>
            </w:r>
            <w:proofErr w:type="spellStart"/>
            <w:r w:rsidRPr="009E14BD">
              <w:rPr>
                <w:rFonts w:cs="Calibri"/>
                <w:sz w:val="22"/>
                <w:szCs w:val="22"/>
              </w:rPr>
              <w:t>applicants</w:t>
            </w:r>
            <w:proofErr w:type="spellEnd"/>
            <w:r w:rsidRPr="009E14BD">
              <w:rPr>
                <w:rFonts w:cs="Calibri"/>
                <w:sz w:val="22"/>
                <w:szCs w:val="22"/>
              </w:rPr>
              <w:t xml:space="preserve"> are </w:t>
            </w:r>
            <w:proofErr w:type="spellStart"/>
            <w:r w:rsidRPr="009E14BD">
              <w:rPr>
                <w:rFonts w:cs="Calibri"/>
                <w:sz w:val="22"/>
                <w:szCs w:val="22"/>
              </w:rPr>
              <w:t>invited</w:t>
            </w:r>
            <w:proofErr w:type="spellEnd"/>
            <w:r w:rsidRPr="009E14BD">
              <w:rPr>
                <w:rFonts w:cs="Calibri"/>
                <w:sz w:val="22"/>
                <w:szCs w:val="22"/>
              </w:rPr>
              <w:t xml:space="preserve"> to </w:t>
            </w:r>
            <w:proofErr w:type="spellStart"/>
            <w:r w:rsidRPr="009E14BD">
              <w:rPr>
                <w:rFonts w:cs="Calibri"/>
                <w:sz w:val="22"/>
                <w:szCs w:val="22"/>
              </w:rPr>
              <w:t>submit</w:t>
            </w:r>
            <w:proofErr w:type="spellEnd"/>
            <w:r w:rsidRPr="009E14BD">
              <w:rPr>
                <w:rFonts w:cs="Calibri"/>
                <w:sz w:val="22"/>
                <w:szCs w:val="22"/>
              </w:rPr>
              <w:t xml:space="preserve"> </w:t>
            </w:r>
            <w:proofErr w:type="spellStart"/>
            <w:r w:rsidRPr="009E14BD">
              <w:rPr>
                <w:rFonts w:cs="Calibri"/>
                <w:sz w:val="22"/>
                <w:szCs w:val="22"/>
              </w:rPr>
              <w:t>proposals</w:t>
            </w:r>
            <w:proofErr w:type="spellEnd"/>
            <w:r w:rsidRPr="009E14BD">
              <w:rPr>
                <w:rFonts w:cs="Calibri"/>
                <w:sz w:val="22"/>
                <w:szCs w:val="22"/>
              </w:rPr>
              <w:t>:</w:t>
            </w:r>
          </w:p>
          <w:p w14:paraId="1403D5D0" w14:textId="77777777" w:rsidR="009E14BD" w:rsidRPr="009E14BD" w:rsidRDefault="009E14BD" w:rsidP="00912B1D">
            <w:pPr>
              <w:numPr>
                <w:ilvl w:val="0"/>
                <w:numId w:val="26"/>
              </w:numPr>
              <w:spacing w:line="252" w:lineRule="auto"/>
              <w:ind w:right="153"/>
              <w:rPr>
                <w:rFonts w:cs="Calibri"/>
                <w:sz w:val="22"/>
                <w:szCs w:val="22"/>
              </w:rPr>
            </w:pPr>
            <w:proofErr w:type="spellStart"/>
            <w:r w:rsidRPr="009E14BD">
              <w:rPr>
                <w:rFonts w:cs="Calibri"/>
                <w:sz w:val="22"/>
                <w:szCs w:val="22"/>
              </w:rPr>
              <w:t>Defining</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strategic</w:t>
            </w:r>
            <w:proofErr w:type="spellEnd"/>
            <w:r w:rsidRPr="009E14BD">
              <w:rPr>
                <w:rFonts w:cs="Calibri"/>
                <w:sz w:val="22"/>
                <w:szCs w:val="22"/>
              </w:rPr>
              <w:t xml:space="preserve"> </w:t>
            </w:r>
            <w:proofErr w:type="spellStart"/>
            <w:r w:rsidRPr="009E14BD">
              <w:rPr>
                <w:rFonts w:cs="Calibri"/>
                <w:sz w:val="22"/>
                <w:szCs w:val="22"/>
              </w:rPr>
              <w:t>approach</w:t>
            </w:r>
            <w:proofErr w:type="spellEnd"/>
            <w:r w:rsidRPr="009E14BD">
              <w:rPr>
                <w:rFonts w:cs="Calibri"/>
                <w:sz w:val="22"/>
                <w:szCs w:val="22"/>
              </w:rPr>
              <w:t xml:space="preserve"> </w:t>
            </w:r>
            <w:proofErr w:type="spellStart"/>
            <w:r w:rsidRPr="009E14BD">
              <w:rPr>
                <w:rFonts w:cs="Calibri"/>
                <w:sz w:val="22"/>
                <w:szCs w:val="22"/>
              </w:rPr>
              <w:t>and</w:t>
            </w:r>
            <w:proofErr w:type="spellEnd"/>
            <w:r w:rsidRPr="009E14BD">
              <w:rPr>
                <w:rFonts w:cs="Calibri"/>
                <w:sz w:val="22"/>
                <w:szCs w:val="22"/>
              </w:rPr>
              <w:t xml:space="preserve"> </w:t>
            </w:r>
            <w:proofErr w:type="spellStart"/>
            <w:r w:rsidRPr="009E14BD">
              <w:rPr>
                <w:rFonts w:cs="Calibri"/>
                <w:sz w:val="22"/>
                <w:szCs w:val="22"/>
              </w:rPr>
              <w:t>explaining</w:t>
            </w:r>
            <w:proofErr w:type="spellEnd"/>
            <w:r w:rsidRPr="009E14BD">
              <w:rPr>
                <w:rFonts w:cs="Calibri"/>
                <w:sz w:val="22"/>
                <w:szCs w:val="22"/>
              </w:rPr>
              <w:t xml:space="preserve"> how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objectives</w:t>
            </w:r>
            <w:proofErr w:type="spellEnd"/>
            <w:r w:rsidRPr="009E14BD">
              <w:rPr>
                <w:rFonts w:cs="Calibri"/>
                <w:sz w:val="22"/>
                <w:szCs w:val="22"/>
              </w:rPr>
              <w:t xml:space="preserve"> </w:t>
            </w:r>
            <w:proofErr w:type="spellStart"/>
            <w:r w:rsidRPr="009E14BD">
              <w:rPr>
                <w:rFonts w:cs="Calibri"/>
                <w:sz w:val="22"/>
                <w:szCs w:val="22"/>
              </w:rPr>
              <w:t>and</w:t>
            </w:r>
            <w:proofErr w:type="spellEnd"/>
            <w:r w:rsidRPr="009E14BD">
              <w:rPr>
                <w:rFonts w:cs="Calibri"/>
                <w:sz w:val="22"/>
                <w:szCs w:val="22"/>
              </w:rPr>
              <w:t xml:space="preserve"> </w:t>
            </w:r>
            <w:proofErr w:type="spellStart"/>
            <w:r w:rsidRPr="009E14BD">
              <w:rPr>
                <w:rFonts w:cs="Calibri"/>
                <w:sz w:val="22"/>
                <w:szCs w:val="22"/>
              </w:rPr>
              <w:t>requirements</w:t>
            </w:r>
            <w:proofErr w:type="spellEnd"/>
            <w:r w:rsidRPr="009E14BD">
              <w:rPr>
                <w:rFonts w:cs="Calibri"/>
                <w:sz w:val="22"/>
                <w:szCs w:val="22"/>
              </w:rPr>
              <w:t xml:space="preserve"> </w:t>
            </w:r>
            <w:proofErr w:type="spellStart"/>
            <w:r w:rsidRPr="009E14BD">
              <w:rPr>
                <w:rFonts w:cs="Calibri"/>
                <w:sz w:val="22"/>
                <w:szCs w:val="22"/>
              </w:rPr>
              <w:t>laid</w:t>
            </w:r>
            <w:proofErr w:type="spellEnd"/>
            <w:r w:rsidRPr="009E14BD">
              <w:rPr>
                <w:rFonts w:cs="Calibri"/>
                <w:sz w:val="22"/>
                <w:szCs w:val="22"/>
              </w:rPr>
              <w:t xml:space="preserve"> </w:t>
            </w:r>
            <w:proofErr w:type="spellStart"/>
            <w:r w:rsidRPr="009E14BD">
              <w:rPr>
                <w:rFonts w:cs="Calibri"/>
                <w:sz w:val="22"/>
                <w:szCs w:val="22"/>
              </w:rPr>
              <w:t>down</w:t>
            </w:r>
            <w:proofErr w:type="spellEnd"/>
            <w:r w:rsidRPr="009E14BD">
              <w:rPr>
                <w:rFonts w:cs="Calibri"/>
                <w:sz w:val="22"/>
                <w:szCs w:val="22"/>
              </w:rPr>
              <w:t xml:space="preserve"> in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present</w:t>
            </w:r>
            <w:proofErr w:type="spellEnd"/>
            <w:r w:rsidRPr="009E14BD">
              <w:rPr>
                <w:rFonts w:cs="Calibri"/>
                <w:sz w:val="22"/>
                <w:szCs w:val="22"/>
              </w:rPr>
              <w:t xml:space="preserve"> </w:t>
            </w:r>
            <w:proofErr w:type="spellStart"/>
            <w:r w:rsidRPr="009E14BD">
              <w:rPr>
                <w:rFonts w:cs="Calibri"/>
                <w:sz w:val="22"/>
                <w:szCs w:val="22"/>
              </w:rPr>
              <w:t>call</w:t>
            </w:r>
            <w:proofErr w:type="spellEnd"/>
            <w:r w:rsidRPr="009E14BD">
              <w:rPr>
                <w:rFonts w:cs="Calibri"/>
                <w:sz w:val="22"/>
                <w:szCs w:val="22"/>
              </w:rPr>
              <w:t xml:space="preserve"> </w:t>
            </w:r>
            <w:proofErr w:type="spellStart"/>
            <w:r w:rsidRPr="009E14BD">
              <w:rPr>
                <w:rFonts w:cs="Calibri"/>
                <w:sz w:val="22"/>
                <w:szCs w:val="22"/>
              </w:rPr>
              <w:t>will</w:t>
            </w:r>
            <w:proofErr w:type="spellEnd"/>
            <w:r w:rsidRPr="009E14BD">
              <w:rPr>
                <w:rFonts w:cs="Calibri"/>
                <w:sz w:val="22"/>
                <w:szCs w:val="22"/>
              </w:rPr>
              <w:t xml:space="preserve"> be </w:t>
            </w:r>
            <w:proofErr w:type="spellStart"/>
            <w:r w:rsidRPr="009E14BD">
              <w:rPr>
                <w:rFonts w:cs="Calibri"/>
                <w:sz w:val="22"/>
                <w:szCs w:val="22"/>
              </w:rPr>
              <w:t>addressed</w:t>
            </w:r>
            <w:proofErr w:type="spellEnd"/>
            <w:r w:rsidRPr="009E14BD">
              <w:rPr>
                <w:rFonts w:cs="Calibri"/>
                <w:sz w:val="22"/>
                <w:szCs w:val="22"/>
              </w:rPr>
              <w:t xml:space="preserve">, </w:t>
            </w:r>
            <w:proofErr w:type="spellStart"/>
            <w:r w:rsidRPr="009E14BD">
              <w:rPr>
                <w:rFonts w:cs="Calibri"/>
                <w:sz w:val="22"/>
                <w:szCs w:val="22"/>
              </w:rPr>
              <w:t>taking</w:t>
            </w:r>
            <w:proofErr w:type="spellEnd"/>
            <w:r w:rsidRPr="009E14BD">
              <w:rPr>
                <w:rFonts w:cs="Calibri"/>
                <w:sz w:val="22"/>
                <w:szCs w:val="22"/>
              </w:rPr>
              <w:t xml:space="preserve"> </w:t>
            </w:r>
            <w:proofErr w:type="spellStart"/>
            <w:r w:rsidRPr="009E14BD">
              <w:rPr>
                <w:rFonts w:cs="Calibri"/>
                <w:sz w:val="22"/>
                <w:szCs w:val="22"/>
              </w:rPr>
              <w:t>account</w:t>
            </w:r>
            <w:proofErr w:type="spellEnd"/>
            <w:r w:rsidRPr="009E14BD">
              <w:rPr>
                <w:rFonts w:cs="Calibri"/>
                <w:sz w:val="22"/>
                <w:szCs w:val="22"/>
              </w:rPr>
              <w:t xml:space="preserve"> </w:t>
            </w:r>
            <w:proofErr w:type="spellStart"/>
            <w:r w:rsidRPr="009E14BD">
              <w:rPr>
                <w:rFonts w:cs="Calibri"/>
                <w:sz w:val="22"/>
                <w:szCs w:val="22"/>
              </w:rPr>
              <w:t>of</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challenges</w:t>
            </w:r>
            <w:proofErr w:type="spellEnd"/>
            <w:r w:rsidRPr="009E14BD">
              <w:rPr>
                <w:rFonts w:cs="Calibri"/>
                <w:sz w:val="22"/>
                <w:szCs w:val="22"/>
              </w:rPr>
              <w:t xml:space="preserve"> </w:t>
            </w:r>
            <w:proofErr w:type="spellStart"/>
            <w:r w:rsidRPr="009E14BD">
              <w:rPr>
                <w:rFonts w:cs="Calibri"/>
                <w:sz w:val="22"/>
                <w:szCs w:val="22"/>
              </w:rPr>
              <w:t>faced</w:t>
            </w:r>
            <w:proofErr w:type="spellEnd"/>
            <w:r w:rsidRPr="009E14BD">
              <w:rPr>
                <w:rFonts w:cs="Calibri"/>
                <w:sz w:val="22"/>
                <w:szCs w:val="22"/>
              </w:rPr>
              <w:t xml:space="preserve"> </w:t>
            </w:r>
            <w:proofErr w:type="spellStart"/>
            <w:r w:rsidRPr="009E14BD">
              <w:rPr>
                <w:rFonts w:cs="Calibri"/>
                <w:sz w:val="22"/>
                <w:szCs w:val="22"/>
              </w:rPr>
              <w:t>by</w:t>
            </w:r>
            <w:proofErr w:type="spellEnd"/>
            <w:r w:rsidRPr="009E14BD">
              <w:rPr>
                <w:rFonts w:cs="Calibri"/>
                <w:sz w:val="22"/>
                <w:szCs w:val="22"/>
              </w:rPr>
              <w:t xml:space="preserve"> </w:t>
            </w:r>
            <w:proofErr w:type="spellStart"/>
            <w:r w:rsidRPr="009E14BD">
              <w:rPr>
                <w:rFonts w:cs="Calibri"/>
                <w:sz w:val="22"/>
                <w:szCs w:val="22"/>
              </w:rPr>
              <w:t>SMEs</w:t>
            </w:r>
            <w:proofErr w:type="spellEnd"/>
            <w:r w:rsidRPr="009E14BD">
              <w:rPr>
                <w:rFonts w:cs="Calibri"/>
                <w:sz w:val="22"/>
                <w:szCs w:val="22"/>
              </w:rPr>
              <w:t xml:space="preserve"> in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target</w:t>
            </w:r>
            <w:proofErr w:type="spellEnd"/>
            <w:r>
              <w:rPr>
                <w:rFonts w:cs="Calibri"/>
                <w:sz w:val="22"/>
                <w:szCs w:val="22"/>
              </w:rPr>
              <w:t xml:space="preserve"> </w:t>
            </w:r>
            <w:proofErr w:type="spellStart"/>
            <w:r w:rsidRPr="009E14BD">
              <w:rPr>
                <w:rFonts w:cs="Calibri"/>
                <w:sz w:val="22"/>
                <w:szCs w:val="22"/>
              </w:rPr>
              <w:t>region</w:t>
            </w:r>
            <w:proofErr w:type="spellEnd"/>
            <w:r w:rsidRPr="009E14BD">
              <w:rPr>
                <w:rFonts w:cs="Calibri"/>
                <w:sz w:val="22"/>
                <w:szCs w:val="22"/>
              </w:rPr>
              <w:t xml:space="preserve">(s) </w:t>
            </w:r>
            <w:proofErr w:type="spellStart"/>
            <w:r w:rsidRPr="009E14BD">
              <w:rPr>
                <w:rFonts w:cs="Calibri"/>
                <w:sz w:val="22"/>
                <w:szCs w:val="22"/>
              </w:rPr>
              <w:t>and</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w:t>
            </w:r>
            <w:proofErr w:type="spellStart"/>
            <w:r w:rsidRPr="009E14BD">
              <w:rPr>
                <w:rFonts w:cs="Calibri"/>
                <w:sz w:val="22"/>
                <w:szCs w:val="22"/>
              </w:rPr>
              <w:t>specific</w:t>
            </w:r>
            <w:proofErr w:type="spellEnd"/>
            <w:r w:rsidRPr="009E14BD">
              <w:rPr>
                <w:rFonts w:cs="Calibri"/>
                <w:sz w:val="22"/>
                <w:szCs w:val="22"/>
              </w:rPr>
              <w:t xml:space="preserve"> </w:t>
            </w:r>
            <w:proofErr w:type="spellStart"/>
            <w:r w:rsidRPr="009E14BD">
              <w:rPr>
                <w:rFonts w:cs="Calibri"/>
                <w:sz w:val="22"/>
                <w:szCs w:val="22"/>
              </w:rPr>
              <w:t>strengths</w:t>
            </w:r>
            <w:proofErr w:type="spellEnd"/>
            <w:r w:rsidRPr="009E14BD">
              <w:rPr>
                <w:rFonts w:cs="Calibri"/>
                <w:sz w:val="22"/>
                <w:szCs w:val="22"/>
              </w:rPr>
              <w:t xml:space="preserve"> </w:t>
            </w:r>
            <w:proofErr w:type="spellStart"/>
            <w:r w:rsidRPr="009E14BD">
              <w:rPr>
                <w:rFonts w:cs="Calibri"/>
                <w:sz w:val="22"/>
                <w:szCs w:val="22"/>
              </w:rPr>
              <w:t>of</w:t>
            </w:r>
            <w:proofErr w:type="spellEnd"/>
            <w:r w:rsidRPr="009E14BD">
              <w:rPr>
                <w:rFonts w:cs="Calibri"/>
                <w:sz w:val="22"/>
                <w:szCs w:val="22"/>
              </w:rPr>
              <w:t xml:space="preserve"> </w:t>
            </w:r>
            <w:proofErr w:type="spellStart"/>
            <w:r w:rsidRPr="009E14BD">
              <w:rPr>
                <w:rFonts w:cs="Calibri"/>
                <w:sz w:val="22"/>
                <w:szCs w:val="22"/>
              </w:rPr>
              <w:t>businesses</w:t>
            </w:r>
            <w:proofErr w:type="spellEnd"/>
            <w:r w:rsidRPr="009E14BD">
              <w:rPr>
                <w:rFonts w:cs="Calibri"/>
                <w:sz w:val="22"/>
                <w:szCs w:val="22"/>
              </w:rPr>
              <w:t xml:space="preserve"> </w:t>
            </w:r>
            <w:proofErr w:type="spellStart"/>
            <w:r w:rsidRPr="009E14BD">
              <w:rPr>
                <w:rFonts w:cs="Calibri"/>
                <w:sz w:val="22"/>
                <w:szCs w:val="22"/>
              </w:rPr>
              <w:t>and</w:t>
            </w:r>
            <w:proofErr w:type="spellEnd"/>
            <w:r w:rsidRPr="009E14BD">
              <w:rPr>
                <w:rFonts w:cs="Calibri"/>
                <w:sz w:val="22"/>
                <w:szCs w:val="22"/>
              </w:rPr>
              <w:t xml:space="preserve"> </w:t>
            </w:r>
            <w:proofErr w:type="spellStart"/>
            <w:r w:rsidRPr="009E14BD">
              <w:rPr>
                <w:rFonts w:cs="Calibri"/>
                <w:sz w:val="22"/>
                <w:szCs w:val="22"/>
              </w:rPr>
              <w:t>the</w:t>
            </w:r>
            <w:proofErr w:type="spellEnd"/>
            <w:r w:rsidRPr="009E14BD">
              <w:rPr>
                <w:rFonts w:cs="Calibri"/>
                <w:sz w:val="22"/>
                <w:szCs w:val="22"/>
              </w:rPr>
              <w:t xml:space="preserve"> business </w:t>
            </w:r>
            <w:proofErr w:type="spellStart"/>
            <w:r w:rsidRPr="009E14BD">
              <w:rPr>
                <w:rFonts w:cs="Calibri"/>
                <w:sz w:val="22"/>
                <w:szCs w:val="22"/>
              </w:rPr>
              <w:t>environment</w:t>
            </w:r>
            <w:proofErr w:type="spellEnd"/>
            <w:r w:rsidRPr="009E14BD">
              <w:rPr>
                <w:rFonts w:cs="Calibri"/>
                <w:sz w:val="22"/>
                <w:szCs w:val="22"/>
              </w:rPr>
              <w:t xml:space="preserve">; </w:t>
            </w:r>
          </w:p>
          <w:p w14:paraId="722E56D0" w14:textId="77777777" w:rsidR="009E14BD" w:rsidRPr="003F314A" w:rsidRDefault="009E14BD" w:rsidP="00912B1D">
            <w:pPr>
              <w:numPr>
                <w:ilvl w:val="0"/>
                <w:numId w:val="26"/>
              </w:numPr>
              <w:spacing w:line="252" w:lineRule="auto"/>
              <w:ind w:right="153"/>
              <w:rPr>
                <w:rFonts w:cs="Calibri"/>
                <w:sz w:val="22"/>
                <w:szCs w:val="22"/>
              </w:rPr>
            </w:pPr>
            <w:proofErr w:type="spellStart"/>
            <w:r w:rsidRPr="009E14BD">
              <w:rPr>
                <w:rFonts w:cs="Calibri"/>
                <w:sz w:val="22"/>
                <w:szCs w:val="22"/>
              </w:rPr>
              <w:t>Suggesting</w:t>
            </w:r>
            <w:proofErr w:type="spellEnd"/>
            <w:r w:rsidRPr="009E14BD">
              <w:rPr>
                <w:rFonts w:cs="Calibri"/>
                <w:sz w:val="22"/>
                <w:szCs w:val="22"/>
              </w:rPr>
              <w:t xml:space="preserve"> </w:t>
            </w:r>
            <w:proofErr w:type="spellStart"/>
            <w:r w:rsidRPr="009E14BD">
              <w:rPr>
                <w:rFonts w:cs="Calibri"/>
                <w:sz w:val="22"/>
                <w:szCs w:val="22"/>
              </w:rPr>
              <w:t>specific</w:t>
            </w:r>
            <w:proofErr w:type="spellEnd"/>
            <w:r w:rsidRPr="009E14BD">
              <w:rPr>
                <w:rFonts w:cs="Calibri"/>
                <w:sz w:val="22"/>
                <w:szCs w:val="22"/>
              </w:rPr>
              <w:t xml:space="preserve"> </w:t>
            </w:r>
            <w:proofErr w:type="spellStart"/>
            <w:r w:rsidRPr="009E14BD">
              <w:rPr>
                <w:rFonts w:cs="Calibri"/>
                <w:sz w:val="22"/>
                <w:szCs w:val="22"/>
              </w:rPr>
              <w:t>activities</w:t>
            </w:r>
            <w:proofErr w:type="spellEnd"/>
            <w:r w:rsidRPr="009E14BD">
              <w:rPr>
                <w:rFonts w:cs="Calibri"/>
                <w:sz w:val="22"/>
                <w:szCs w:val="22"/>
              </w:rPr>
              <w:t xml:space="preserve"> </w:t>
            </w:r>
            <w:proofErr w:type="spellStart"/>
            <w:r w:rsidRPr="009E14BD">
              <w:rPr>
                <w:rFonts w:cs="Calibri"/>
                <w:sz w:val="22"/>
                <w:szCs w:val="22"/>
              </w:rPr>
              <w:t>translating</w:t>
            </w:r>
            <w:proofErr w:type="spellEnd"/>
            <w:r w:rsidRPr="009E14BD">
              <w:rPr>
                <w:rFonts w:cs="Calibri"/>
                <w:sz w:val="22"/>
                <w:szCs w:val="22"/>
              </w:rPr>
              <w:t xml:space="preserve"> </w:t>
            </w:r>
            <w:proofErr w:type="spellStart"/>
            <w:r w:rsidRPr="009E14BD">
              <w:rPr>
                <w:rFonts w:cs="Calibri"/>
                <w:sz w:val="22"/>
                <w:szCs w:val="22"/>
              </w:rPr>
              <w:t>that</w:t>
            </w:r>
            <w:proofErr w:type="spellEnd"/>
            <w:r w:rsidRPr="009E14BD">
              <w:rPr>
                <w:rFonts w:cs="Calibri"/>
                <w:sz w:val="22"/>
                <w:szCs w:val="22"/>
              </w:rPr>
              <w:t xml:space="preserve"> </w:t>
            </w:r>
            <w:proofErr w:type="spellStart"/>
            <w:r w:rsidRPr="009E14BD">
              <w:rPr>
                <w:rFonts w:cs="Calibri"/>
                <w:sz w:val="22"/>
                <w:szCs w:val="22"/>
              </w:rPr>
              <w:t>strategic</w:t>
            </w:r>
            <w:proofErr w:type="spellEnd"/>
            <w:r w:rsidRPr="009E14BD">
              <w:rPr>
                <w:rFonts w:cs="Calibri"/>
                <w:sz w:val="22"/>
                <w:szCs w:val="22"/>
              </w:rPr>
              <w:t xml:space="preserve"> </w:t>
            </w:r>
            <w:proofErr w:type="spellStart"/>
            <w:r w:rsidRPr="009E14BD">
              <w:rPr>
                <w:rFonts w:cs="Calibri"/>
                <w:sz w:val="22"/>
                <w:szCs w:val="22"/>
              </w:rPr>
              <w:t>approach</w:t>
            </w:r>
            <w:proofErr w:type="spellEnd"/>
            <w:r w:rsidRPr="009E14BD">
              <w:rPr>
                <w:rFonts w:cs="Calibri"/>
                <w:sz w:val="22"/>
                <w:szCs w:val="22"/>
              </w:rPr>
              <w:t xml:space="preserve"> </w:t>
            </w:r>
            <w:proofErr w:type="spellStart"/>
            <w:r w:rsidRPr="009E14BD">
              <w:rPr>
                <w:rFonts w:cs="Calibri"/>
                <w:sz w:val="22"/>
                <w:szCs w:val="22"/>
              </w:rPr>
              <w:t>into</w:t>
            </w:r>
            <w:proofErr w:type="spellEnd"/>
            <w:r w:rsidRPr="009E14BD">
              <w:rPr>
                <w:rFonts w:cs="Calibri"/>
                <w:sz w:val="22"/>
                <w:szCs w:val="22"/>
              </w:rPr>
              <w:t xml:space="preserve"> </w:t>
            </w:r>
            <w:proofErr w:type="spellStart"/>
            <w:r w:rsidRPr="009E14BD">
              <w:rPr>
                <w:rFonts w:cs="Calibri"/>
                <w:sz w:val="22"/>
                <w:szCs w:val="22"/>
              </w:rPr>
              <w:t>action</w:t>
            </w:r>
            <w:proofErr w:type="spellEnd"/>
            <w:r w:rsidRPr="00F82191">
              <w:rPr>
                <w:rFonts w:cs="Calibri"/>
                <w:sz w:val="22"/>
                <w:szCs w:val="22"/>
              </w:rPr>
              <w:t>.</w:t>
            </w:r>
          </w:p>
        </w:tc>
      </w:tr>
      <w:tr w:rsidR="009E14BD" w:rsidRPr="00DB6459" w14:paraId="5CC3971E"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FF5A4"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DFF4940" w14:textId="77777777" w:rsidR="00484478" w:rsidRPr="00484478" w:rsidRDefault="00484478" w:rsidP="00484478">
            <w:pPr>
              <w:spacing w:line="252" w:lineRule="auto"/>
              <w:ind w:right="153"/>
              <w:rPr>
                <w:rFonts w:cs="Calibri"/>
                <w:sz w:val="22"/>
                <w:szCs w:val="22"/>
              </w:rPr>
            </w:pPr>
            <w:r w:rsidRPr="00484478">
              <w:rPr>
                <w:rFonts w:cs="Calibri"/>
                <w:sz w:val="22"/>
                <w:szCs w:val="22"/>
              </w:rPr>
              <w:t xml:space="preserve">In </w:t>
            </w:r>
            <w:proofErr w:type="spellStart"/>
            <w:r w:rsidRPr="00484478">
              <w:rPr>
                <w:rFonts w:cs="Calibri"/>
                <w:sz w:val="22"/>
                <w:szCs w:val="22"/>
              </w:rPr>
              <w:t>order</w:t>
            </w:r>
            <w:proofErr w:type="spellEnd"/>
            <w:r w:rsidRPr="00484478">
              <w:rPr>
                <w:rFonts w:cs="Calibri"/>
                <w:sz w:val="22"/>
                <w:szCs w:val="22"/>
              </w:rPr>
              <w:t xml:space="preserve"> to be </w:t>
            </w:r>
            <w:proofErr w:type="spellStart"/>
            <w:r w:rsidRPr="00484478">
              <w:rPr>
                <w:rFonts w:cs="Calibri"/>
                <w:sz w:val="22"/>
                <w:szCs w:val="22"/>
              </w:rPr>
              <w:t>eligible</w:t>
            </w:r>
            <w:proofErr w:type="spellEnd"/>
            <w:r w:rsidRPr="00484478">
              <w:rPr>
                <w:rFonts w:cs="Calibri"/>
                <w:sz w:val="22"/>
                <w:szCs w:val="22"/>
              </w:rPr>
              <w:t xml:space="preserve">, </w:t>
            </w:r>
            <w:proofErr w:type="spellStart"/>
            <w:r w:rsidRPr="00484478">
              <w:rPr>
                <w:rFonts w:cs="Calibri"/>
                <w:sz w:val="22"/>
                <w:szCs w:val="22"/>
              </w:rPr>
              <w:t>the</w:t>
            </w:r>
            <w:proofErr w:type="spellEnd"/>
            <w:r w:rsidRPr="00484478">
              <w:rPr>
                <w:rFonts w:cs="Calibri"/>
                <w:sz w:val="22"/>
                <w:szCs w:val="22"/>
              </w:rPr>
              <w:t xml:space="preserve"> </w:t>
            </w:r>
            <w:proofErr w:type="spellStart"/>
            <w:r w:rsidRPr="00484478">
              <w:rPr>
                <w:rFonts w:cs="Calibri"/>
                <w:sz w:val="22"/>
                <w:szCs w:val="22"/>
              </w:rPr>
              <w:t>applicants</w:t>
            </w:r>
            <w:proofErr w:type="spellEnd"/>
            <w:r w:rsidRPr="00484478">
              <w:rPr>
                <w:rFonts w:cs="Calibri"/>
                <w:sz w:val="22"/>
                <w:szCs w:val="22"/>
              </w:rPr>
              <w:t xml:space="preserve"> (</w:t>
            </w:r>
            <w:proofErr w:type="spellStart"/>
            <w:r w:rsidRPr="00484478">
              <w:rPr>
                <w:rFonts w:cs="Calibri"/>
                <w:sz w:val="22"/>
                <w:szCs w:val="22"/>
              </w:rPr>
              <w:t>beneficiaries</w:t>
            </w:r>
            <w:proofErr w:type="spellEnd"/>
            <w:r w:rsidRPr="00484478">
              <w:rPr>
                <w:rFonts w:cs="Calibri"/>
                <w:sz w:val="22"/>
                <w:szCs w:val="22"/>
              </w:rPr>
              <w:t xml:space="preserve"> </w:t>
            </w:r>
            <w:proofErr w:type="spellStart"/>
            <w:r w:rsidRPr="00484478">
              <w:rPr>
                <w:rFonts w:cs="Calibri"/>
                <w:sz w:val="22"/>
                <w:szCs w:val="22"/>
              </w:rPr>
              <w:t>and</w:t>
            </w:r>
            <w:proofErr w:type="spellEnd"/>
            <w:r w:rsidRPr="00484478">
              <w:rPr>
                <w:rFonts w:cs="Calibri"/>
                <w:sz w:val="22"/>
                <w:szCs w:val="22"/>
              </w:rPr>
              <w:t xml:space="preserve"> </w:t>
            </w:r>
            <w:proofErr w:type="spellStart"/>
            <w:r w:rsidRPr="00484478">
              <w:rPr>
                <w:rFonts w:cs="Calibri"/>
                <w:sz w:val="22"/>
                <w:szCs w:val="22"/>
              </w:rPr>
              <w:t>affiliated</w:t>
            </w:r>
            <w:proofErr w:type="spellEnd"/>
            <w:r w:rsidRPr="00484478">
              <w:rPr>
                <w:rFonts w:cs="Calibri"/>
                <w:sz w:val="22"/>
                <w:szCs w:val="22"/>
              </w:rPr>
              <w:t xml:space="preserve"> </w:t>
            </w:r>
            <w:proofErr w:type="spellStart"/>
            <w:r w:rsidRPr="00484478">
              <w:rPr>
                <w:rFonts w:cs="Calibri"/>
                <w:sz w:val="22"/>
                <w:szCs w:val="22"/>
              </w:rPr>
              <w:t>entities</w:t>
            </w:r>
            <w:proofErr w:type="spellEnd"/>
            <w:r w:rsidRPr="00484478">
              <w:rPr>
                <w:rFonts w:cs="Calibri"/>
                <w:sz w:val="22"/>
                <w:szCs w:val="22"/>
              </w:rPr>
              <w:t xml:space="preserve">) </w:t>
            </w:r>
            <w:proofErr w:type="spellStart"/>
            <w:r w:rsidRPr="00484478">
              <w:rPr>
                <w:rFonts w:cs="Calibri"/>
                <w:sz w:val="22"/>
                <w:szCs w:val="22"/>
              </w:rPr>
              <w:t>must</w:t>
            </w:r>
            <w:proofErr w:type="spellEnd"/>
            <w:r w:rsidRPr="00484478">
              <w:rPr>
                <w:rFonts w:cs="Calibri"/>
                <w:sz w:val="22"/>
                <w:szCs w:val="22"/>
              </w:rPr>
              <w:t>:</w:t>
            </w:r>
          </w:p>
          <w:p w14:paraId="25AA10B1" w14:textId="77777777" w:rsidR="00484478" w:rsidRPr="00484478" w:rsidRDefault="00484478" w:rsidP="00912B1D">
            <w:pPr>
              <w:numPr>
                <w:ilvl w:val="0"/>
                <w:numId w:val="26"/>
              </w:numPr>
              <w:spacing w:line="252" w:lineRule="auto"/>
              <w:ind w:right="153"/>
              <w:rPr>
                <w:rFonts w:cs="Calibri"/>
                <w:sz w:val="22"/>
                <w:szCs w:val="22"/>
              </w:rPr>
            </w:pPr>
            <w:r w:rsidRPr="00484478">
              <w:rPr>
                <w:rFonts w:cs="Calibri"/>
                <w:sz w:val="22"/>
                <w:szCs w:val="22"/>
              </w:rPr>
              <w:t xml:space="preserve">be legal </w:t>
            </w:r>
            <w:proofErr w:type="spellStart"/>
            <w:r w:rsidRPr="00484478">
              <w:rPr>
                <w:rFonts w:cs="Calibri"/>
                <w:sz w:val="22"/>
                <w:szCs w:val="22"/>
              </w:rPr>
              <w:t>entities</w:t>
            </w:r>
            <w:proofErr w:type="spellEnd"/>
            <w:r w:rsidRPr="00484478">
              <w:rPr>
                <w:rFonts w:cs="Calibri"/>
                <w:sz w:val="22"/>
                <w:szCs w:val="22"/>
              </w:rPr>
              <w:t xml:space="preserve"> (</w:t>
            </w:r>
            <w:proofErr w:type="spellStart"/>
            <w:r w:rsidRPr="00484478">
              <w:rPr>
                <w:rFonts w:cs="Calibri"/>
                <w:sz w:val="22"/>
                <w:szCs w:val="22"/>
              </w:rPr>
              <w:t>public</w:t>
            </w:r>
            <w:proofErr w:type="spellEnd"/>
            <w:r w:rsidRPr="00484478">
              <w:rPr>
                <w:rFonts w:cs="Calibri"/>
                <w:sz w:val="22"/>
                <w:szCs w:val="22"/>
              </w:rPr>
              <w:t xml:space="preserve"> </w:t>
            </w:r>
            <w:proofErr w:type="spellStart"/>
            <w:r w:rsidRPr="00484478">
              <w:rPr>
                <w:rFonts w:cs="Calibri"/>
                <w:sz w:val="22"/>
                <w:szCs w:val="22"/>
              </w:rPr>
              <w:t>or</w:t>
            </w:r>
            <w:proofErr w:type="spellEnd"/>
            <w:r w:rsidRPr="00484478">
              <w:rPr>
                <w:rFonts w:cs="Calibri"/>
                <w:sz w:val="22"/>
                <w:szCs w:val="22"/>
              </w:rPr>
              <w:t xml:space="preserve"> </w:t>
            </w:r>
            <w:proofErr w:type="spellStart"/>
            <w:r w:rsidRPr="00484478">
              <w:rPr>
                <w:rFonts w:cs="Calibri"/>
                <w:sz w:val="22"/>
                <w:szCs w:val="22"/>
              </w:rPr>
              <w:t>private</w:t>
            </w:r>
            <w:proofErr w:type="spellEnd"/>
            <w:r w:rsidRPr="00484478">
              <w:rPr>
                <w:rFonts w:cs="Calibri"/>
                <w:sz w:val="22"/>
                <w:szCs w:val="22"/>
              </w:rPr>
              <w:t xml:space="preserve"> </w:t>
            </w:r>
            <w:proofErr w:type="spellStart"/>
            <w:r w:rsidRPr="00484478">
              <w:rPr>
                <w:rFonts w:cs="Calibri"/>
                <w:sz w:val="22"/>
                <w:szCs w:val="22"/>
              </w:rPr>
              <w:t>bodies</w:t>
            </w:r>
            <w:proofErr w:type="spellEnd"/>
            <w:r>
              <w:rPr>
                <w:rFonts w:cs="Calibri"/>
                <w:sz w:val="22"/>
                <w:szCs w:val="22"/>
              </w:rPr>
              <w:t>;</w:t>
            </w:r>
          </w:p>
          <w:p w14:paraId="084F141F" w14:textId="77777777" w:rsidR="009E14BD" w:rsidRPr="00DB6459" w:rsidRDefault="00484478" w:rsidP="00912B1D">
            <w:pPr>
              <w:numPr>
                <w:ilvl w:val="0"/>
                <w:numId w:val="26"/>
              </w:numPr>
              <w:spacing w:line="252" w:lineRule="auto"/>
              <w:ind w:right="153"/>
              <w:rPr>
                <w:rFonts w:cs="Calibri"/>
                <w:sz w:val="22"/>
                <w:szCs w:val="22"/>
              </w:rPr>
            </w:pPr>
            <w:r w:rsidRPr="00484478">
              <w:rPr>
                <w:rFonts w:cs="Calibri"/>
                <w:sz w:val="22"/>
                <w:szCs w:val="22"/>
              </w:rPr>
              <w:t xml:space="preserve">be </w:t>
            </w:r>
            <w:proofErr w:type="spellStart"/>
            <w:r w:rsidRPr="00484478">
              <w:rPr>
                <w:rFonts w:cs="Calibri"/>
                <w:sz w:val="22"/>
                <w:szCs w:val="22"/>
              </w:rPr>
              <w:t>established</w:t>
            </w:r>
            <w:proofErr w:type="spellEnd"/>
            <w:r w:rsidRPr="00484478">
              <w:rPr>
                <w:rFonts w:cs="Calibri"/>
                <w:sz w:val="22"/>
                <w:szCs w:val="22"/>
              </w:rPr>
              <w:t xml:space="preserve"> in one </w:t>
            </w:r>
            <w:proofErr w:type="spellStart"/>
            <w:r w:rsidRPr="00484478">
              <w:rPr>
                <w:rFonts w:cs="Calibri"/>
                <w:sz w:val="22"/>
                <w:szCs w:val="22"/>
              </w:rPr>
              <w:t>of</w:t>
            </w:r>
            <w:proofErr w:type="spellEnd"/>
            <w:r w:rsidRPr="00484478">
              <w:rPr>
                <w:rFonts w:cs="Calibri"/>
                <w:sz w:val="22"/>
                <w:szCs w:val="22"/>
              </w:rPr>
              <w:t xml:space="preserve"> </w:t>
            </w:r>
            <w:proofErr w:type="spellStart"/>
            <w:r w:rsidRPr="00484478">
              <w:rPr>
                <w:rFonts w:cs="Calibri"/>
                <w:sz w:val="22"/>
                <w:szCs w:val="22"/>
              </w:rPr>
              <w:t>the</w:t>
            </w:r>
            <w:proofErr w:type="spellEnd"/>
            <w:r w:rsidRPr="00484478">
              <w:rPr>
                <w:rFonts w:cs="Calibri"/>
                <w:sz w:val="22"/>
                <w:szCs w:val="22"/>
              </w:rPr>
              <w:t xml:space="preserve"> </w:t>
            </w:r>
            <w:proofErr w:type="spellStart"/>
            <w:r w:rsidRPr="00484478">
              <w:rPr>
                <w:rFonts w:cs="Calibri"/>
                <w:sz w:val="22"/>
                <w:szCs w:val="22"/>
              </w:rPr>
              <w:t>eligible</w:t>
            </w:r>
            <w:proofErr w:type="spellEnd"/>
            <w:r w:rsidRPr="00484478">
              <w:rPr>
                <w:rFonts w:cs="Calibri"/>
                <w:sz w:val="22"/>
                <w:szCs w:val="22"/>
              </w:rPr>
              <w:t xml:space="preserve"> </w:t>
            </w:r>
            <w:proofErr w:type="spellStart"/>
            <w:r w:rsidRPr="00484478">
              <w:rPr>
                <w:rFonts w:cs="Calibri"/>
                <w:sz w:val="22"/>
                <w:szCs w:val="22"/>
              </w:rPr>
              <w:t>countries</w:t>
            </w:r>
            <w:proofErr w:type="spellEnd"/>
            <w:r w:rsidRPr="00484478">
              <w:rPr>
                <w:rFonts w:cs="Calibri"/>
                <w:sz w:val="22"/>
                <w:szCs w:val="22"/>
              </w:rPr>
              <w:t xml:space="preserve">, </w:t>
            </w:r>
            <w:proofErr w:type="spellStart"/>
            <w:r w:rsidRPr="00484478">
              <w:rPr>
                <w:rFonts w:cs="Calibri"/>
                <w:sz w:val="22"/>
                <w:szCs w:val="22"/>
              </w:rPr>
              <w:t>i.e</w:t>
            </w:r>
            <w:proofErr w:type="spellEnd"/>
            <w:r w:rsidRPr="00484478">
              <w:rPr>
                <w:rFonts w:cs="Calibri"/>
                <w:sz w:val="22"/>
                <w:szCs w:val="22"/>
              </w:rPr>
              <w:t xml:space="preserve">.: EU </w:t>
            </w:r>
            <w:proofErr w:type="spellStart"/>
            <w:r w:rsidRPr="00484478">
              <w:rPr>
                <w:rFonts w:cs="Calibri"/>
                <w:sz w:val="22"/>
                <w:szCs w:val="22"/>
              </w:rPr>
              <w:t>Member</w:t>
            </w:r>
            <w:proofErr w:type="spellEnd"/>
            <w:r w:rsidRPr="00484478">
              <w:rPr>
                <w:rFonts w:cs="Calibri"/>
                <w:sz w:val="22"/>
                <w:szCs w:val="22"/>
              </w:rPr>
              <w:t xml:space="preserve"> </w:t>
            </w:r>
            <w:proofErr w:type="spellStart"/>
            <w:r w:rsidRPr="00484478">
              <w:rPr>
                <w:rFonts w:cs="Calibri"/>
                <w:sz w:val="22"/>
                <w:szCs w:val="22"/>
              </w:rPr>
              <w:t>States</w:t>
            </w:r>
            <w:proofErr w:type="spellEnd"/>
            <w:r w:rsidRPr="00484478">
              <w:rPr>
                <w:rFonts w:cs="Calibri"/>
                <w:sz w:val="22"/>
                <w:szCs w:val="22"/>
              </w:rPr>
              <w:t xml:space="preserve"> (</w:t>
            </w:r>
            <w:proofErr w:type="spellStart"/>
            <w:r w:rsidRPr="00484478">
              <w:rPr>
                <w:rFonts w:cs="Calibri"/>
                <w:sz w:val="22"/>
                <w:szCs w:val="22"/>
              </w:rPr>
              <w:t>including</w:t>
            </w:r>
            <w:proofErr w:type="spellEnd"/>
            <w:r w:rsidRPr="00484478">
              <w:rPr>
                <w:rFonts w:cs="Calibri"/>
                <w:sz w:val="22"/>
                <w:szCs w:val="22"/>
              </w:rPr>
              <w:t xml:space="preserve"> </w:t>
            </w:r>
            <w:proofErr w:type="spellStart"/>
            <w:r w:rsidRPr="00484478">
              <w:rPr>
                <w:rFonts w:cs="Calibri"/>
                <w:sz w:val="22"/>
                <w:szCs w:val="22"/>
              </w:rPr>
              <w:t>overseas</w:t>
            </w:r>
            <w:proofErr w:type="spellEnd"/>
            <w:r w:rsidRPr="00484478">
              <w:rPr>
                <w:rFonts w:cs="Calibri"/>
                <w:sz w:val="22"/>
                <w:szCs w:val="22"/>
              </w:rPr>
              <w:t xml:space="preserve"> </w:t>
            </w:r>
            <w:proofErr w:type="spellStart"/>
            <w:r w:rsidRPr="00484478">
              <w:rPr>
                <w:rFonts w:cs="Calibri"/>
                <w:sz w:val="22"/>
                <w:szCs w:val="22"/>
              </w:rPr>
              <w:t>countries</w:t>
            </w:r>
            <w:proofErr w:type="spellEnd"/>
            <w:r w:rsidRPr="00484478">
              <w:rPr>
                <w:rFonts w:cs="Calibri"/>
                <w:sz w:val="22"/>
                <w:szCs w:val="22"/>
              </w:rPr>
              <w:t xml:space="preserve"> </w:t>
            </w:r>
            <w:proofErr w:type="spellStart"/>
            <w:r w:rsidRPr="00484478">
              <w:rPr>
                <w:rFonts w:cs="Calibri"/>
                <w:sz w:val="22"/>
                <w:szCs w:val="22"/>
              </w:rPr>
              <w:t>and</w:t>
            </w:r>
            <w:proofErr w:type="spellEnd"/>
            <w:r w:rsidRPr="00484478">
              <w:rPr>
                <w:rFonts w:cs="Calibri"/>
                <w:sz w:val="22"/>
                <w:szCs w:val="22"/>
              </w:rPr>
              <w:t xml:space="preserve"> </w:t>
            </w:r>
            <w:proofErr w:type="spellStart"/>
            <w:r w:rsidRPr="00484478">
              <w:rPr>
                <w:rFonts w:cs="Calibri"/>
                <w:sz w:val="22"/>
                <w:szCs w:val="22"/>
              </w:rPr>
              <w:t>territories</w:t>
            </w:r>
            <w:proofErr w:type="spellEnd"/>
            <w:r w:rsidRPr="00484478">
              <w:rPr>
                <w:rFonts w:cs="Calibri"/>
                <w:sz w:val="22"/>
                <w:szCs w:val="22"/>
              </w:rPr>
              <w:t xml:space="preserve"> (</w:t>
            </w:r>
            <w:proofErr w:type="spellStart"/>
            <w:r w:rsidRPr="00484478">
              <w:rPr>
                <w:rFonts w:cs="Calibri"/>
                <w:sz w:val="22"/>
                <w:szCs w:val="22"/>
              </w:rPr>
              <w:t>OCTs</w:t>
            </w:r>
            <w:proofErr w:type="spellEnd"/>
            <w:r w:rsidRPr="00484478">
              <w:rPr>
                <w:rFonts w:cs="Calibri"/>
                <w:sz w:val="22"/>
                <w:szCs w:val="22"/>
              </w:rPr>
              <w:t xml:space="preserve">) </w:t>
            </w:r>
            <w:proofErr w:type="spellStart"/>
            <w:r w:rsidRPr="00484478">
              <w:rPr>
                <w:rFonts w:cs="Calibri"/>
                <w:sz w:val="22"/>
                <w:szCs w:val="22"/>
              </w:rPr>
              <w:t>or</w:t>
            </w:r>
            <w:proofErr w:type="spellEnd"/>
            <w:r w:rsidRPr="00484478">
              <w:rPr>
                <w:rFonts w:cs="Calibri"/>
                <w:sz w:val="22"/>
                <w:szCs w:val="22"/>
              </w:rPr>
              <w:t xml:space="preserve"> non-EU </w:t>
            </w:r>
            <w:proofErr w:type="spellStart"/>
            <w:r w:rsidRPr="00484478">
              <w:rPr>
                <w:rFonts w:cs="Calibri"/>
                <w:sz w:val="22"/>
                <w:szCs w:val="22"/>
              </w:rPr>
              <w:t>countries</w:t>
            </w:r>
            <w:proofErr w:type="spellEnd"/>
            <w:r w:rsidRPr="00484478">
              <w:rPr>
                <w:rFonts w:cs="Calibri"/>
                <w:sz w:val="22"/>
                <w:szCs w:val="22"/>
              </w:rPr>
              <w:t xml:space="preserve">: </w:t>
            </w:r>
            <w:proofErr w:type="spellStart"/>
            <w:r w:rsidRPr="00484478">
              <w:rPr>
                <w:rFonts w:cs="Calibri"/>
                <w:sz w:val="22"/>
                <w:szCs w:val="22"/>
              </w:rPr>
              <w:t>countries</w:t>
            </w:r>
            <w:proofErr w:type="spellEnd"/>
            <w:r w:rsidRPr="00484478">
              <w:rPr>
                <w:rFonts w:cs="Calibri"/>
                <w:sz w:val="22"/>
                <w:szCs w:val="22"/>
              </w:rPr>
              <w:t xml:space="preserve"> </w:t>
            </w:r>
            <w:proofErr w:type="spellStart"/>
            <w:r w:rsidRPr="00484478">
              <w:rPr>
                <w:rFonts w:cs="Calibri"/>
                <w:sz w:val="22"/>
                <w:szCs w:val="22"/>
              </w:rPr>
              <w:t>associated</w:t>
            </w:r>
            <w:proofErr w:type="spellEnd"/>
            <w:r w:rsidRPr="00484478">
              <w:rPr>
                <w:rFonts w:cs="Calibri"/>
                <w:sz w:val="22"/>
                <w:szCs w:val="22"/>
              </w:rPr>
              <w:t xml:space="preserve"> to </w:t>
            </w:r>
            <w:proofErr w:type="spellStart"/>
            <w:r w:rsidRPr="00484478">
              <w:rPr>
                <w:rFonts w:cs="Calibri"/>
                <w:sz w:val="22"/>
                <w:szCs w:val="22"/>
              </w:rPr>
              <w:t>the</w:t>
            </w:r>
            <w:proofErr w:type="spellEnd"/>
            <w:r w:rsidRPr="00484478">
              <w:rPr>
                <w:rFonts w:cs="Calibri"/>
                <w:sz w:val="22"/>
                <w:szCs w:val="22"/>
              </w:rPr>
              <w:t xml:space="preserve"> COSME part </w:t>
            </w:r>
            <w:proofErr w:type="spellStart"/>
            <w:r w:rsidRPr="00484478">
              <w:rPr>
                <w:rFonts w:cs="Calibri"/>
                <w:sz w:val="22"/>
                <w:szCs w:val="22"/>
              </w:rPr>
              <w:t>of</w:t>
            </w:r>
            <w:proofErr w:type="spellEnd"/>
            <w:r w:rsidRPr="00484478">
              <w:rPr>
                <w:rFonts w:cs="Calibri"/>
                <w:sz w:val="22"/>
                <w:szCs w:val="22"/>
              </w:rPr>
              <w:t xml:space="preserve"> </w:t>
            </w:r>
            <w:proofErr w:type="spellStart"/>
            <w:r w:rsidRPr="00484478">
              <w:rPr>
                <w:rFonts w:cs="Calibri"/>
                <w:sz w:val="22"/>
                <w:szCs w:val="22"/>
              </w:rPr>
              <w:t>the</w:t>
            </w:r>
            <w:proofErr w:type="spellEnd"/>
            <w:r w:rsidRPr="00484478">
              <w:rPr>
                <w:rFonts w:cs="Calibri"/>
                <w:sz w:val="22"/>
                <w:szCs w:val="22"/>
              </w:rPr>
              <w:t xml:space="preserve"> </w:t>
            </w:r>
            <w:proofErr w:type="spellStart"/>
            <w:r w:rsidRPr="00484478">
              <w:rPr>
                <w:rFonts w:cs="Calibri"/>
                <w:sz w:val="22"/>
                <w:szCs w:val="22"/>
              </w:rPr>
              <w:t>Single</w:t>
            </w:r>
            <w:proofErr w:type="spellEnd"/>
            <w:r w:rsidRPr="00484478">
              <w:rPr>
                <w:rFonts w:cs="Calibri"/>
                <w:sz w:val="22"/>
                <w:szCs w:val="22"/>
              </w:rPr>
              <w:t xml:space="preserve"> Market </w:t>
            </w:r>
            <w:proofErr w:type="spellStart"/>
            <w:r w:rsidRPr="00484478">
              <w:rPr>
                <w:rFonts w:cs="Calibri"/>
                <w:sz w:val="22"/>
                <w:szCs w:val="22"/>
              </w:rPr>
              <w:t>Programme</w:t>
            </w:r>
            <w:proofErr w:type="spellEnd"/>
            <w:r w:rsidRPr="00484478">
              <w:rPr>
                <w:rFonts w:cs="Calibri"/>
                <w:sz w:val="22"/>
                <w:szCs w:val="22"/>
              </w:rPr>
              <w:t xml:space="preserve"> (</w:t>
            </w:r>
            <w:proofErr w:type="spellStart"/>
            <w:r w:rsidRPr="00484478">
              <w:rPr>
                <w:rFonts w:cs="Calibri"/>
                <w:sz w:val="22"/>
                <w:szCs w:val="22"/>
              </w:rPr>
              <w:t>associated</w:t>
            </w:r>
            <w:proofErr w:type="spellEnd"/>
            <w:r w:rsidRPr="00484478">
              <w:rPr>
                <w:rFonts w:cs="Calibri"/>
                <w:sz w:val="22"/>
                <w:szCs w:val="22"/>
              </w:rPr>
              <w:t xml:space="preserve"> </w:t>
            </w:r>
            <w:proofErr w:type="spellStart"/>
            <w:r w:rsidRPr="00484478">
              <w:rPr>
                <w:rFonts w:cs="Calibri"/>
                <w:sz w:val="22"/>
                <w:szCs w:val="22"/>
              </w:rPr>
              <w:t>countries</w:t>
            </w:r>
            <w:proofErr w:type="spellEnd"/>
            <w:r w:rsidRPr="00484478">
              <w:rPr>
                <w:rFonts w:cs="Calibri"/>
                <w:sz w:val="22"/>
                <w:szCs w:val="22"/>
              </w:rPr>
              <w:t>)</w:t>
            </w:r>
            <w:r>
              <w:rPr>
                <w:rFonts w:cs="Calibri"/>
                <w:sz w:val="22"/>
                <w:szCs w:val="22"/>
              </w:rPr>
              <w:t xml:space="preserve"> </w:t>
            </w:r>
            <w:proofErr w:type="spellStart"/>
            <w:r w:rsidRPr="00484478">
              <w:rPr>
                <w:rFonts w:cs="Calibri"/>
                <w:sz w:val="22"/>
                <w:szCs w:val="22"/>
              </w:rPr>
              <w:t>or</w:t>
            </w:r>
            <w:proofErr w:type="spellEnd"/>
            <w:r w:rsidRPr="00484478">
              <w:rPr>
                <w:rFonts w:cs="Calibri"/>
                <w:sz w:val="22"/>
                <w:szCs w:val="22"/>
              </w:rPr>
              <w:t xml:space="preserve"> </w:t>
            </w:r>
            <w:proofErr w:type="spellStart"/>
            <w:r w:rsidRPr="00484478">
              <w:rPr>
                <w:rFonts w:cs="Calibri"/>
                <w:sz w:val="22"/>
                <w:szCs w:val="22"/>
              </w:rPr>
              <w:t>countries</w:t>
            </w:r>
            <w:proofErr w:type="spellEnd"/>
            <w:r w:rsidRPr="00484478">
              <w:rPr>
                <w:rFonts w:cs="Calibri"/>
                <w:sz w:val="22"/>
                <w:szCs w:val="22"/>
              </w:rPr>
              <w:t xml:space="preserve"> </w:t>
            </w:r>
            <w:proofErr w:type="spellStart"/>
            <w:r w:rsidRPr="00484478">
              <w:rPr>
                <w:rFonts w:cs="Calibri"/>
                <w:sz w:val="22"/>
                <w:szCs w:val="22"/>
              </w:rPr>
              <w:t>which</w:t>
            </w:r>
            <w:proofErr w:type="spellEnd"/>
            <w:r w:rsidRPr="00484478">
              <w:rPr>
                <w:rFonts w:cs="Calibri"/>
                <w:sz w:val="22"/>
                <w:szCs w:val="22"/>
              </w:rPr>
              <w:t xml:space="preserve"> are in </w:t>
            </w:r>
            <w:proofErr w:type="spellStart"/>
            <w:r w:rsidRPr="00484478">
              <w:rPr>
                <w:rFonts w:cs="Calibri"/>
                <w:sz w:val="22"/>
                <w:szCs w:val="22"/>
              </w:rPr>
              <w:t>ongoing</w:t>
            </w:r>
            <w:proofErr w:type="spellEnd"/>
            <w:r w:rsidRPr="00484478">
              <w:rPr>
                <w:rFonts w:cs="Calibri"/>
                <w:sz w:val="22"/>
                <w:szCs w:val="22"/>
              </w:rPr>
              <w:t xml:space="preserve"> </w:t>
            </w:r>
            <w:proofErr w:type="spellStart"/>
            <w:r w:rsidRPr="00484478">
              <w:rPr>
                <w:rFonts w:cs="Calibri"/>
                <w:sz w:val="22"/>
                <w:szCs w:val="22"/>
              </w:rPr>
              <w:t>negotiations</w:t>
            </w:r>
            <w:proofErr w:type="spellEnd"/>
            <w:r w:rsidRPr="00484478">
              <w:rPr>
                <w:rFonts w:cs="Calibri"/>
                <w:sz w:val="22"/>
                <w:szCs w:val="22"/>
              </w:rPr>
              <w:t xml:space="preserve"> </w:t>
            </w:r>
            <w:proofErr w:type="spellStart"/>
            <w:r w:rsidRPr="00484478">
              <w:rPr>
                <w:rFonts w:cs="Calibri"/>
                <w:sz w:val="22"/>
                <w:szCs w:val="22"/>
              </w:rPr>
              <w:t>for</w:t>
            </w:r>
            <w:proofErr w:type="spellEnd"/>
            <w:r w:rsidRPr="00484478">
              <w:rPr>
                <w:rFonts w:cs="Calibri"/>
                <w:sz w:val="22"/>
                <w:szCs w:val="22"/>
              </w:rPr>
              <w:t xml:space="preserve"> </w:t>
            </w:r>
            <w:proofErr w:type="spellStart"/>
            <w:r w:rsidRPr="00484478">
              <w:rPr>
                <w:rFonts w:cs="Calibri"/>
                <w:sz w:val="22"/>
                <w:szCs w:val="22"/>
              </w:rPr>
              <w:t>an</w:t>
            </w:r>
            <w:proofErr w:type="spellEnd"/>
            <w:r w:rsidRPr="00484478">
              <w:rPr>
                <w:rFonts w:cs="Calibri"/>
                <w:sz w:val="22"/>
                <w:szCs w:val="22"/>
              </w:rPr>
              <w:t xml:space="preserve"> </w:t>
            </w:r>
            <w:proofErr w:type="spellStart"/>
            <w:r w:rsidRPr="00484478">
              <w:rPr>
                <w:rFonts w:cs="Calibri"/>
                <w:sz w:val="22"/>
                <w:szCs w:val="22"/>
              </w:rPr>
              <w:t>association</w:t>
            </w:r>
            <w:proofErr w:type="spellEnd"/>
            <w:r w:rsidRPr="00484478">
              <w:rPr>
                <w:rFonts w:cs="Calibri"/>
                <w:sz w:val="22"/>
                <w:szCs w:val="22"/>
              </w:rPr>
              <w:t xml:space="preserve"> </w:t>
            </w:r>
            <w:proofErr w:type="spellStart"/>
            <w:r w:rsidRPr="00484478">
              <w:rPr>
                <w:rFonts w:cs="Calibri"/>
                <w:sz w:val="22"/>
                <w:szCs w:val="22"/>
              </w:rPr>
              <w:t>agreement</w:t>
            </w:r>
            <w:proofErr w:type="spellEnd"/>
            <w:r w:rsidRPr="00484478">
              <w:rPr>
                <w:rFonts w:cs="Calibri"/>
                <w:sz w:val="22"/>
                <w:szCs w:val="22"/>
              </w:rPr>
              <w:t xml:space="preserve"> </w:t>
            </w:r>
            <w:proofErr w:type="spellStart"/>
            <w:r w:rsidRPr="00484478">
              <w:rPr>
                <w:rFonts w:cs="Calibri"/>
                <w:sz w:val="22"/>
                <w:szCs w:val="22"/>
              </w:rPr>
              <w:t>and</w:t>
            </w:r>
            <w:proofErr w:type="spellEnd"/>
            <w:r w:rsidRPr="00484478">
              <w:rPr>
                <w:rFonts w:cs="Calibri"/>
                <w:sz w:val="22"/>
                <w:szCs w:val="22"/>
              </w:rPr>
              <w:t xml:space="preserve"> </w:t>
            </w:r>
            <w:proofErr w:type="spellStart"/>
            <w:r w:rsidRPr="00484478">
              <w:rPr>
                <w:rFonts w:cs="Calibri"/>
                <w:sz w:val="22"/>
                <w:szCs w:val="22"/>
              </w:rPr>
              <w:t>where</w:t>
            </w:r>
            <w:proofErr w:type="spellEnd"/>
            <w:r w:rsidRPr="00484478">
              <w:rPr>
                <w:rFonts w:cs="Calibri"/>
                <w:sz w:val="22"/>
                <w:szCs w:val="22"/>
              </w:rPr>
              <w:t xml:space="preserve"> </w:t>
            </w:r>
            <w:proofErr w:type="spellStart"/>
            <w:r w:rsidRPr="00484478">
              <w:rPr>
                <w:rFonts w:cs="Calibri"/>
                <w:sz w:val="22"/>
                <w:szCs w:val="22"/>
              </w:rPr>
              <w:t>the</w:t>
            </w:r>
            <w:proofErr w:type="spellEnd"/>
            <w:r>
              <w:rPr>
                <w:rFonts w:cs="Calibri"/>
                <w:sz w:val="22"/>
                <w:szCs w:val="22"/>
              </w:rPr>
              <w:t xml:space="preserve"> </w:t>
            </w:r>
            <w:proofErr w:type="spellStart"/>
            <w:r w:rsidRPr="00484478">
              <w:rPr>
                <w:rFonts w:cs="Calibri"/>
                <w:sz w:val="22"/>
                <w:szCs w:val="22"/>
              </w:rPr>
              <w:t>agreement</w:t>
            </w:r>
            <w:proofErr w:type="spellEnd"/>
            <w:r w:rsidRPr="00484478">
              <w:rPr>
                <w:rFonts w:cs="Calibri"/>
                <w:sz w:val="22"/>
                <w:szCs w:val="22"/>
              </w:rPr>
              <w:t xml:space="preserve"> </w:t>
            </w:r>
            <w:proofErr w:type="spellStart"/>
            <w:r w:rsidRPr="00484478">
              <w:rPr>
                <w:rFonts w:cs="Calibri"/>
                <w:sz w:val="22"/>
                <w:szCs w:val="22"/>
              </w:rPr>
              <w:t>enters</w:t>
            </w:r>
            <w:proofErr w:type="spellEnd"/>
            <w:r w:rsidRPr="00484478">
              <w:rPr>
                <w:rFonts w:cs="Calibri"/>
                <w:sz w:val="22"/>
                <w:szCs w:val="22"/>
              </w:rPr>
              <w:t xml:space="preserve"> </w:t>
            </w:r>
            <w:proofErr w:type="spellStart"/>
            <w:r w:rsidRPr="00484478">
              <w:rPr>
                <w:rFonts w:cs="Calibri"/>
                <w:sz w:val="22"/>
                <w:szCs w:val="22"/>
              </w:rPr>
              <w:t>into</w:t>
            </w:r>
            <w:proofErr w:type="spellEnd"/>
            <w:r w:rsidRPr="00484478">
              <w:rPr>
                <w:rFonts w:cs="Calibri"/>
                <w:sz w:val="22"/>
                <w:szCs w:val="22"/>
              </w:rPr>
              <w:t xml:space="preserve"> </w:t>
            </w:r>
            <w:proofErr w:type="spellStart"/>
            <w:r w:rsidRPr="00484478">
              <w:rPr>
                <w:rFonts w:cs="Calibri"/>
                <w:sz w:val="22"/>
                <w:szCs w:val="22"/>
              </w:rPr>
              <w:t>force</w:t>
            </w:r>
            <w:proofErr w:type="spellEnd"/>
            <w:r w:rsidRPr="00484478">
              <w:rPr>
                <w:rFonts w:cs="Calibri"/>
                <w:sz w:val="22"/>
                <w:szCs w:val="22"/>
              </w:rPr>
              <w:t xml:space="preserve"> </w:t>
            </w:r>
            <w:proofErr w:type="spellStart"/>
            <w:r w:rsidRPr="00484478">
              <w:rPr>
                <w:rFonts w:cs="Calibri"/>
                <w:sz w:val="22"/>
                <w:szCs w:val="22"/>
              </w:rPr>
              <w:t>before</w:t>
            </w:r>
            <w:proofErr w:type="spellEnd"/>
            <w:r w:rsidRPr="00484478">
              <w:rPr>
                <w:rFonts w:cs="Calibri"/>
                <w:sz w:val="22"/>
                <w:szCs w:val="22"/>
              </w:rPr>
              <w:t xml:space="preserve"> </w:t>
            </w:r>
            <w:proofErr w:type="spellStart"/>
            <w:r w:rsidRPr="00484478">
              <w:rPr>
                <w:rFonts w:cs="Calibri"/>
                <w:sz w:val="22"/>
                <w:szCs w:val="22"/>
              </w:rPr>
              <w:t>grant</w:t>
            </w:r>
            <w:proofErr w:type="spellEnd"/>
            <w:r w:rsidRPr="00484478">
              <w:rPr>
                <w:rFonts w:cs="Calibri"/>
                <w:sz w:val="22"/>
                <w:szCs w:val="22"/>
              </w:rPr>
              <w:t xml:space="preserve"> signature</w:t>
            </w:r>
            <w:r>
              <w:rPr>
                <w:rFonts w:cs="Calibri"/>
                <w:sz w:val="22"/>
                <w:szCs w:val="22"/>
              </w:rPr>
              <w:t>.</w:t>
            </w:r>
          </w:p>
        </w:tc>
      </w:tr>
      <w:tr w:rsidR="009E14BD" w:rsidRPr="00DB6459" w14:paraId="0CDE7416"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93A08"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9842077" w14:textId="77777777" w:rsidR="009E14BD" w:rsidRPr="00EA7737" w:rsidRDefault="009E14BD" w:rsidP="00484478">
            <w:pPr>
              <w:rPr>
                <w:rFonts w:cs="Calibri"/>
                <w:sz w:val="22"/>
                <w:szCs w:val="22"/>
              </w:rPr>
            </w:pPr>
            <w:r w:rsidRPr="009E14BD">
              <w:rPr>
                <w:rFonts w:cs="Calibri"/>
                <w:sz w:val="22"/>
                <w:szCs w:val="22"/>
              </w:rPr>
              <w:t xml:space="preserve">The </w:t>
            </w:r>
            <w:proofErr w:type="spellStart"/>
            <w:r w:rsidRPr="009E14BD">
              <w:rPr>
                <w:rFonts w:cs="Calibri"/>
                <w:sz w:val="22"/>
                <w:szCs w:val="22"/>
              </w:rPr>
              <w:t>indicative</w:t>
            </w:r>
            <w:proofErr w:type="spellEnd"/>
            <w:r w:rsidRPr="009E14BD">
              <w:rPr>
                <w:rFonts w:cs="Calibri"/>
                <w:sz w:val="22"/>
                <w:szCs w:val="22"/>
              </w:rPr>
              <w:t xml:space="preserve"> </w:t>
            </w:r>
            <w:proofErr w:type="spellStart"/>
            <w:r w:rsidRPr="009E14BD">
              <w:rPr>
                <w:rFonts w:cs="Calibri"/>
                <w:sz w:val="22"/>
                <w:szCs w:val="22"/>
              </w:rPr>
              <w:t>call</w:t>
            </w:r>
            <w:proofErr w:type="spellEnd"/>
            <w:r w:rsidRPr="009E14BD">
              <w:rPr>
                <w:rFonts w:cs="Calibri"/>
                <w:sz w:val="22"/>
                <w:szCs w:val="22"/>
              </w:rPr>
              <w:t xml:space="preserve"> </w:t>
            </w:r>
            <w:proofErr w:type="spellStart"/>
            <w:r w:rsidRPr="009E14BD">
              <w:rPr>
                <w:rFonts w:cs="Calibri"/>
                <w:sz w:val="22"/>
                <w:szCs w:val="22"/>
              </w:rPr>
              <w:t>budget</w:t>
            </w:r>
            <w:proofErr w:type="spellEnd"/>
            <w:r w:rsidRPr="009E14BD">
              <w:rPr>
                <w:rFonts w:cs="Calibri"/>
                <w:sz w:val="22"/>
                <w:szCs w:val="22"/>
              </w:rPr>
              <w:t xml:space="preserve"> is 164.500.000 EUR. </w:t>
            </w:r>
            <w:proofErr w:type="spellStart"/>
            <w:r w:rsidRPr="009E14BD">
              <w:rPr>
                <w:rFonts w:cs="Calibri"/>
                <w:sz w:val="22"/>
                <w:szCs w:val="22"/>
              </w:rPr>
              <w:t>This</w:t>
            </w:r>
            <w:proofErr w:type="spellEnd"/>
            <w:r w:rsidRPr="009E14BD">
              <w:rPr>
                <w:rFonts w:cs="Calibri"/>
                <w:sz w:val="22"/>
                <w:szCs w:val="22"/>
              </w:rPr>
              <w:t xml:space="preserve"> </w:t>
            </w:r>
            <w:proofErr w:type="spellStart"/>
            <w:r w:rsidRPr="009E14BD">
              <w:rPr>
                <w:rFonts w:cs="Calibri"/>
                <w:sz w:val="22"/>
                <w:szCs w:val="22"/>
              </w:rPr>
              <w:t>budget</w:t>
            </w:r>
            <w:proofErr w:type="spellEnd"/>
            <w:r w:rsidRPr="009E14BD">
              <w:rPr>
                <w:rFonts w:cs="Calibri"/>
                <w:sz w:val="22"/>
                <w:szCs w:val="22"/>
              </w:rPr>
              <w:t xml:space="preserve"> </w:t>
            </w:r>
            <w:proofErr w:type="spellStart"/>
            <w:r w:rsidRPr="009E14BD">
              <w:rPr>
                <w:rFonts w:cs="Calibri"/>
                <w:sz w:val="22"/>
                <w:szCs w:val="22"/>
              </w:rPr>
              <w:t>might</w:t>
            </w:r>
            <w:proofErr w:type="spellEnd"/>
            <w:r w:rsidRPr="009E14BD">
              <w:rPr>
                <w:rFonts w:cs="Calibri"/>
                <w:sz w:val="22"/>
                <w:szCs w:val="22"/>
              </w:rPr>
              <w:t xml:space="preserve"> be </w:t>
            </w:r>
            <w:proofErr w:type="spellStart"/>
            <w:r w:rsidRPr="009E14BD">
              <w:rPr>
                <w:rFonts w:cs="Calibri"/>
                <w:sz w:val="22"/>
                <w:szCs w:val="22"/>
              </w:rPr>
              <w:t>increased</w:t>
            </w:r>
            <w:proofErr w:type="spellEnd"/>
            <w:r w:rsidRPr="009E14BD">
              <w:rPr>
                <w:rFonts w:cs="Calibri"/>
                <w:sz w:val="22"/>
                <w:szCs w:val="22"/>
              </w:rPr>
              <w:t xml:space="preserve"> </w:t>
            </w:r>
            <w:proofErr w:type="spellStart"/>
            <w:r w:rsidRPr="009E14BD">
              <w:rPr>
                <w:rFonts w:cs="Calibri"/>
                <w:sz w:val="22"/>
                <w:szCs w:val="22"/>
              </w:rPr>
              <w:t>by</w:t>
            </w:r>
            <w:proofErr w:type="spellEnd"/>
            <w:r w:rsidRPr="009E14BD">
              <w:rPr>
                <w:rFonts w:cs="Calibri"/>
                <w:sz w:val="22"/>
                <w:szCs w:val="22"/>
              </w:rPr>
              <w:t xml:space="preserve"> </w:t>
            </w:r>
            <w:proofErr w:type="spellStart"/>
            <w:r w:rsidRPr="009E14BD">
              <w:rPr>
                <w:rFonts w:cs="Calibri"/>
                <w:sz w:val="22"/>
                <w:szCs w:val="22"/>
              </w:rPr>
              <w:t>maximum</w:t>
            </w:r>
            <w:proofErr w:type="spellEnd"/>
            <w:r w:rsidRPr="009E14BD">
              <w:rPr>
                <w:rFonts w:cs="Calibri"/>
                <w:sz w:val="22"/>
                <w:szCs w:val="22"/>
              </w:rPr>
              <w:t xml:space="preserve"> 20%.</w:t>
            </w:r>
            <w:r w:rsidR="00484478">
              <w:rPr>
                <w:rFonts w:cs="Calibri"/>
                <w:sz w:val="22"/>
                <w:szCs w:val="22"/>
              </w:rPr>
              <w:t xml:space="preserve"> </w:t>
            </w:r>
            <w:r w:rsidR="00484478" w:rsidRPr="00484478">
              <w:rPr>
                <w:rFonts w:cs="Calibri"/>
                <w:sz w:val="22"/>
                <w:szCs w:val="22"/>
              </w:rPr>
              <w:t xml:space="preserve">The </w:t>
            </w:r>
            <w:proofErr w:type="spellStart"/>
            <w:r w:rsidR="00484478" w:rsidRPr="00484478">
              <w:rPr>
                <w:rFonts w:cs="Calibri"/>
                <w:sz w:val="22"/>
                <w:szCs w:val="22"/>
              </w:rPr>
              <w:t>costs</w:t>
            </w:r>
            <w:proofErr w:type="spellEnd"/>
            <w:r w:rsidR="00484478" w:rsidRPr="00484478">
              <w:rPr>
                <w:rFonts w:cs="Calibri"/>
                <w:sz w:val="22"/>
                <w:szCs w:val="22"/>
              </w:rPr>
              <w:t xml:space="preserve"> </w:t>
            </w:r>
            <w:proofErr w:type="spellStart"/>
            <w:r w:rsidR="00484478" w:rsidRPr="00484478">
              <w:rPr>
                <w:rFonts w:cs="Calibri"/>
                <w:sz w:val="22"/>
                <w:szCs w:val="22"/>
              </w:rPr>
              <w:t>will</w:t>
            </w:r>
            <w:proofErr w:type="spellEnd"/>
            <w:r w:rsidR="00484478" w:rsidRPr="00484478">
              <w:rPr>
                <w:rFonts w:cs="Calibri"/>
                <w:sz w:val="22"/>
                <w:szCs w:val="22"/>
              </w:rPr>
              <w:t xml:space="preserve"> be </w:t>
            </w:r>
            <w:proofErr w:type="spellStart"/>
            <w:r w:rsidR="00484478" w:rsidRPr="00484478">
              <w:rPr>
                <w:rFonts w:cs="Calibri"/>
                <w:sz w:val="22"/>
                <w:szCs w:val="22"/>
              </w:rPr>
              <w:t>reimbursed</w:t>
            </w:r>
            <w:proofErr w:type="spellEnd"/>
            <w:r w:rsidR="00484478" w:rsidRPr="00484478">
              <w:rPr>
                <w:rFonts w:cs="Calibri"/>
                <w:sz w:val="22"/>
                <w:szCs w:val="22"/>
              </w:rPr>
              <w:t xml:space="preserve"> at </w:t>
            </w:r>
            <w:proofErr w:type="spellStart"/>
            <w:r w:rsidR="00484478" w:rsidRPr="00484478">
              <w:rPr>
                <w:rFonts w:cs="Calibri"/>
                <w:sz w:val="22"/>
                <w:szCs w:val="22"/>
              </w:rPr>
              <w:t>the</w:t>
            </w:r>
            <w:proofErr w:type="spellEnd"/>
            <w:r w:rsidR="00484478">
              <w:rPr>
                <w:rFonts w:cs="Calibri"/>
                <w:sz w:val="22"/>
                <w:szCs w:val="22"/>
              </w:rPr>
              <w:t xml:space="preserve"> </w:t>
            </w:r>
            <w:proofErr w:type="spellStart"/>
            <w:r w:rsidR="00484478">
              <w:rPr>
                <w:rFonts w:cs="Calibri"/>
                <w:sz w:val="22"/>
                <w:szCs w:val="22"/>
              </w:rPr>
              <w:t>f</w:t>
            </w:r>
            <w:r w:rsidR="00484478" w:rsidRPr="00484478">
              <w:rPr>
                <w:rFonts w:cs="Calibri"/>
                <w:sz w:val="22"/>
                <w:szCs w:val="22"/>
              </w:rPr>
              <w:t>unding</w:t>
            </w:r>
            <w:proofErr w:type="spellEnd"/>
            <w:r w:rsidR="00484478" w:rsidRPr="00484478">
              <w:rPr>
                <w:rFonts w:cs="Calibri"/>
                <w:sz w:val="22"/>
                <w:szCs w:val="22"/>
              </w:rPr>
              <w:t xml:space="preserve"> </w:t>
            </w:r>
            <w:proofErr w:type="spellStart"/>
            <w:r w:rsidR="00484478" w:rsidRPr="00484478">
              <w:rPr>
                <w:rFonts w:cs="Calibri"/>
                <w:sz w:val="22"/>
                <w:szCs w:val="22"/>
              </w:rPr>
              <w:t>rate</w:t>
            </w:r>
            <w:proofErr w:type="spellEnd"/>
            <w:r w:rsidR="00484478" w:rsidRPr="00484478">
              <w:rPr>
                <w:rFonts w:cs="Calibri"/>
                <w:sz w:val="22"/>
                <w:szCs w:val="22"/>
              </w:rPr>
              <w:t xml:space="preserve"> </w:t>
            </w:r>
            <w:proofErr w:type="spellStart"/>
            <w:r w:rsidR="00484478" w:rsidRPr="00484478">
              <w:rPr>
                <w:rFonts w:cs="Calibri"/>
                <w:sz w:val="22"/>
                <w:szCs w:val="22"/>
              </w:rPr>
              <w:t>fixed</w:t>
            </w:r>
            <w:proofErr w:type="spellEnd"/>
            <w:r w:rsidR="00484478" w:rsidRPr="00484478">
              <w:rPr>
                <w:rFonts w:cs="Calibri"/>
                <w:sz w:val="22"/>
                <w:szCs w:val="22"/>
              </w:rPr>
              <w:t xml:space="preserve"> in </w:t>
            </w:r>
            <w:proofErr w:type="spellStart"/>
            <w:r w:rsidR="00484478" w:rsidRPr="00484478">
              <w:rPr>
                <w:rFonts w:cs="Calibri"/>
                <w:sz w:val="22"/>
                <w:szCs w:val="22"/>
              </w:rPr>
              <w:t>the</w:t>
            </w:r>
            <w:proofErr w:type="spellEnd"/>
            <w:r w:rsidR="00484478" w:rsidRPr="00484478">
              <w:rPr>
                <w:rFonts w:cs="Calibri"/>
                <w:sz w:val="22"/>
                <w:szCs w:val="22"/>
              </w:rPr>
              <w:t xml:space="preserve"> Grant </w:t>
            </w:r>
            <w:proofErr w:type="spellStart"/>
            <w:r w:rsidR="00484478" w:rsidRPr="00484478">
              <w:rPr>
                <w:rFonts w:cs="Calibri"/>
                <w:sz w:val="22"/>
                <w:szCs w:val="22"/>
              </w:rPr>
              <w:t>Agreement</w:t>
            </w:r>
            <w:proofErr w:type="spellEnd"/>
            <w:r w:rsidR="00484478" w:rsidRPr="00484478">
              <w:rPr>
                <w:rFonts w:cs="Calibri"/>
                <w:sz w:val="22"/>
                <w:szCs w:val="22"/>
              </w:rPr>
              <w:t xml:space="preserve"> (100% </w:t>
            </w:r>
            <w:proofErr w:type="spellStart"/>
            <w:r w:rsidR="00484478" w:rsidRPr="00484478">
              <w:rPr>
                <w:rFonts w:cs="Calibri"/>
                <w:sz w:val="22"/>
                <w:szCs w:val="22"/>
              </w:rPr>
              <w:t>for</w:t>
            </w:r>
            <w:proofErr w:type="spellEnd"/>
            <w:r w:rsidR="00484478" w:rsidRPr="00484478">
              <w:rPr>
                <w:rFonts w:cs="Calibri"/>
                <w:sz w:val="22"/>
                <w:szCs w:val="22"/>
              </w:rPr>
              <w:t xml:space="preserve"> EEN</w:t>
            </w:r>
            <w:r w:rsidR="00484478">
              <w:rPr>
                <w:rFonts w:cs="Calibri"/>
                <w:sz w:val="22"/>
                <w:szCs w:val="22"/>
              </w:rPr>
              <w:t xml:space="preserve"> </w:t>
            </w:r>
            <w:proofErr w:type="spellStart"/>
            <w:r w:rsidR="00484478" w:rsidRPr="00484478">
              <w:rPr>
                <w:rFonts w:cs="Calibri"/>
                <w:sz w:val="22"/>
                <w:szCs w:val="22"/>
              </w:rPr>
              <w:t>additional</w:t>
            </w:r>
            <w:proofErr w:type="spellEnd"/>
            <w:r w:rsidR="00484478" w:rsidRPr="00484478">
              <w:rPr>
                <w:rFonts w:cs="Calibri"/>
                <w:sz w:val="22"/>
                <w:szCs w:val="22"/>
              </w:rPr>
              <w:t xml:space="preserve"> </w:t>
            </w:r>
            <w:proofErr w:type="spellStart"/>
            <w:r w:rsidR="00484478" w:rsidRPr="00484478">
              <w:rPr>
                <w:rFonts w:cs="Calibri"/>
                <w:sz w:val="22"/>
                <w:szCs w:val="22"/>
              </w:rPr>
              <w:t>coordination</w:t>
            </w:r>
            <w:proofErr w:type="spellEnd"/>
            <w:r w:rsidR="00484478" w:rsidRPr="00484478">
              <w:rPr>
                <w:rFonts w:cs="Calibri"/>
                <w:sz w:val="22"/>
                <w:szCs w:val="22"/>
              </w:rPr>
              <w:t xml:space="preserve"> </w:t>
            </w:r>
            <w:proofErr w:type="spellStart"/>
            <w:r w:rsidR="00484478" w:rsidRPr="00484478">
              <w:rPr>
                <w:rFonts w:cs="Calibri"/>
                <w:sz w:val="22"/>
                <w:szCs w:val="22"/>
              </w:rPr>
              <w:t>and</w:t>
            </w:r>
            <w:proofErr w:type="spellEnd"/>
            <w:r w:rsidR="00484478" w:rsidRPr="00484478">
              <w:rPr>
                <w:rFonts w:cs="Calibri"/>
                <w:sz w:val="22"/>
                <w:szCs w:val="22"/>
              </w:rPr>
              <w:t xml:space="preserve"> </w:t>
            </w:r>
            <w:proofErr w:type="spellStart"/>
            <w:r w:rsidR="00484478" w:rsidRPr="00484478">
              <w:rPr>
                <w:rFonts w:cs="Calibri"/>
                <w:sz w:val="22"/>
                <w:szCs w:val="22"/>
              </w:rPr>
              <w:t>networking</w:t>
            </w:r>
            <w:proofErr w:type="spellEnd"/>
            <w:r w:rsidR="00484478" w:rsidRPr="00484478">
              <w:rPr>
                <w:rFonts w:cs="Calibri"/>
                <w:sz w:val="22"/>
                <w:szCs w:val="22"/>
              </w:rPr>
              <w:t xml:space="preserve"> </w:t>
            </w:r>
            <w:proofErr w:type="spellStart"/>
            <w:r w:rsidR="00484478" w:rsidRPr="00484478">
              <w:rPr>
                <w:rFonts w:cs="Calibri"/>
                <w:sz w:val="22"/>
                <w:szCs w:val="22"/>
              </w:rPr>
              <w:t>costs</w:t>
            </w:r>
            <w:proofErr w:type="spellEnd"/>
            <w:r w:rsidR="00484478" w:rsidRPr="00484478">
              <w:rPr>
                <w:rFonts w:cs="Calibri"/>
                <w:sz w:val="22"/>
                <w:szCs w:val="22"/>
              </w:rPr>
              <w:t xml:space="preserve"> </w:t>
            </w:r>
            <w:proofErr w:type="spellStart"/>
            <w:r w:rsidR="00484478" w:rsidRPr="00484478">
              <w:rPr>
                <w:rFonts w:cs="Calibri"/>
                <w:sz w:val="22"/>
                <w:szCs w:val="22"/>
              </w:rPr>
              <w:t>and</w:t>
            </w:r>
            <w:proofErr w:type="spellEnd"/>
            <w:r w:rsidR="00484478" w:rsidRPr="00484478">
              <w:rPr>
                <w:rFonts w:cs="Calibri"/>
                <w:sz w:val="22"/>
                <w:szCs w:val="22"/>
              </w:rPr>
              <w:t xml:space="preserve"> 60% </w:t>
            </w:r>
            <w:proofErr w:type="spellStart"/>
            <w:r w:rsidR="00484478" w:rsidRPr="00484478">
              <w:rPr>
                <w:rFonts w:cs="Calibri"/>
                <w:sz w:val="22"/>
                <w:szCs w:val="22"/>
              </w:rPr>
              <w:t>of</w:t>
            </w:r>
            <w:proofErr w:type="spellEnd"/>
            <w:r w:rsidR="00484478" w:rsidRPr="00484478">
              <w:rPr>
                <w:rFonts w:cs="Calibri"/>
                <w:sz w:val="22"/>
                <w:szCs w:val="22"/>
              </w:rPr>
              <w:t xml:space="preserve"> </w:t>
            </w:r>
            <w:proofErr w:type="spellStart"/>
            <w:r w:rsidR="00484478" w:rsidRPr="00484478">
              <w:rPr>
                <w:rFonts w:cs="Calibri"/>
                <w:sz w:val="22"/>
                <w:szCs w:val="22"/>
              </w:rPr>
              <w:t>the</w:t>
            </w:r>
            <w:proofErr w:type="spellEnd"/>
            <w:r w:rsidR="00484478" w:rsidRPr="00484478">
              <w:rPr>
                <w:rFonts w:cs="Calibri"/>
                <w:sz w:val="22"/>
                <w:szCs w:val="22"/>
              </w:rPr>
              <w:t xml:space="preserve"> </w:t>
            </w:r>
            <w:proofErr w:type="spellStart"/>
            <w:r w:rsidR="00484478" w:rsidRPr="00484478">
              <w:rPr>
                <w:rFonts w:cs="Calibri"/>
                <w:sz w:val="22"/>
                <w:szCs w:val="22"/>
              </w:rPr>
              <w:t>eligible</w:t>
            </w:r>
            <w:proofErr w:type="spellEnd"/>
            <w:r w:rsidR="00484478" w:rsidRPr="00484478">
              <w:rPr>
                <w:rFonts w:cs="Calibri"/>
                <w:sz w:val="22"/>
                <w:szCs w:val="22"/>
              </w:rPr>
              <w:t xml:space="preserve"> </w:t>
            </w:r>
            <w:proofErr w:type="spellStart"/>
            <w:r w:rsidR="00484478" w:rsidRPr="00484478">
              <w:rPr>
                <w:rFonts w:cs="Calibri"/>
                <w:sz w:val="22"/>
                <w:szCs w:val="22"/>
              </w:rPr>
              <w:t>costs</w:t>
            </w:r>
            <w:proofErr w:type="spellEnd"/>
            <w:r w:rsidR="00484478" w:rsidRPr="00484478">
              <w:rPr>
                <w:rFonts w:cs="Calibri"/>
                <w:sz w:val="22"/>
                <w:szCs w:val="22"/>
              </w:rPr>
              <w:t xml:space="preserve"> </w:t>
            </w:r>
            <w:proofErr w:type="spellStart"/>
            <w:r w:rsidR="00484478" w:rsidRPr="00484478">
              <w:rPr>
                <w:rFonts w:cs="Calibri"/>
                <w:sz w:val="22"/>
                <w:szCs w:val="22"/>
              </w:rPr>
              <w:t>for</w:t>
            </w:r>
            <w:proofErr w:type="spellEnd"/>
            <w:r w:rsidR="00484478" w:rsidRPr="00484478">
              <w:rPr>
                <w:rFonts w:cs="Calibri"/>
                <w:sz w:val="22"/>
                <w:szCs w:val="22"/>
              </w:rPr>
              <w:t xml:space="preserve"> </w:t>
            </w:r>
            <w:proofErr w:type="spellStart"/>
            <w:r w:rsidR="00484478" w:rsidRPr="00484478">
              <w:rPr>
                <w:rFonts w:cs="Calibri"/>
                <w:sz w:val="22"/>
                <w:szCs w:val="22"/>
              </w:rPr>
              <w:t>the</w:t>
            </w:r>
            <w:proofErr w:type="spellEnd"/>
            <w:r w:rsidR="00484478" w:rsidRPr="00484478">
              <w:rPr>
                <w:rFonts w:cs="Calibri"/>
                <w:sz w:val="22"/>
                <w:szCs w:val="22"/>
              </w:rPr>
              <w:t xml:space="preserve"> </w:t>
            </w:r>
            <w:proofErr w:type="spellStart"/>
            <w:r w:rsidR="00484478" w:rsidRPr="00484478">
              <w:rPr>
                <w:rFonts w:cs="Calibri"/>
                <w:sz w:val="22"/>
                <w:szCs w:val="22"/>
              </w:rPr>
              <w:t>other</w:t>
            </w:r>
            <w:proofErr w:type="spellEnd"/>
            <w:r w:rsidR="00484478" w:rsidRPr="00484478">
              <w:rPr>
                <w:rFonts w:cs="Calibri"/>
                <w:sz w:val="22"/>
                <w:szCs w:val="22"/>
              </w:rPr>
              <w:t xml:space="preserve"> </w:t>
            </w:r>
            <w:proofErr w:type="spellStart"/>
            <w:r w:rsidR="00484478" w:rsidRPr="00484478">
              <w:rPr>
                <w:rFonts w:cs="Calibri"/>
                <w:sz w:val="22"/>
                <w:szCs w:val="22"/>
              </w:rPr>
              <w:t>cost</w:t>
            </w:r>
            <w:proofErr w:type="spellEnd"/>
            <w:r w:rsidR="00484478">
              <w:rPr>
                <w:rFonts w:cs="Calibri"/>
                <w:sz w:val="22"/>
                <w:szCs w:val="22"/>
              </w:rPr>
              <w:t xml:space="preserve"> </w:t>
            </w:r>
            <w:proofErr w:type="spellStart"/>
            <w:r w:rsidR="00484478" w:rsidRPr="00484478">
              <w:rPr>
                <w:rFonts w:cs="Calibri"/>
                <w:sz w:val="22"/>
                <w:szCs w:val="22"/>
              </w:rPr>
              <w:t>categories</w:t>
            </w:r>
            <w:proofErr w:type="spellEnd"/>
            <w:r w:rsidR="00484478" w:rsidRPr="00484478">
              <w:rPr>
                <w:rFonts w:cs="Calibri"/>
                <w:sz w:val="22"/>
                <w:szCs w:val="22"/>
              </w:rPr>
              <w:t>).</w:t>
            </w:r>
          </w:p>
        </w:tc>
      </w:tr>
      <w:tr w:rsidR="009E14BD" w:rsidRPr="00DB6459" w14:paraId="25639B1F"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83753" w14:textId="77777777" w:rsidR="009E14BD" w:rsidRPr="007B18A3" w:rsidRDefault="009E14BD"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50F41FF" w14:textId="77777777" w:rsidR="009E14BD" w:rsidRPr="00DB6459" w:rsidRDefault="00A426E7" w:rsidP="00912B1D">
            <w:pPr>
              <w:spacing w:line="252" w:lineRule="auto"/>
              <w:ind w:right="153"/>
              <w:rPr>
                <w:rFonts w:cs="Calibri"/>
                <w:color w:val="333333"/>
                <w:sz w:val="22"/>
                <w:szCs w:val="22"/>
                <w:shd w:val="clear" w:color="auto" w:fill="FFFFFF"/>
              </w:rPr>
            </w:pPr>
            <w:hyperlink r:id="rId36" w:history="1">
              <w:r w:rsidR="009E14BD" w:rsidRPr="00DB6459">
                <w:rPr>
                  <w:rStyle w:val="Hiperpovezava"/>
                  <w:rFonts w:cs="Calibri"/>
                  <w:sz w:val="22"/>
                  <w:szCs w:val="22"/>
                  <w:shd w:val="clear" w:color="auto" w:fill="FFFFFF"/>
                </w:rPr>
                <w:t>Povezava</w:t>
              </w:r>
            </w:hyperlink>
          </w:p>
        </w:tc>
      </w:tr>
    </w:tbl>
    <w:p w14:paraId="118B7B51" w14:textId="49D7DC43" w:rsidR="008716D6" w:rsidRDefault="008716D6" w:rsidP="00E5720E">
      <w:pPr>
        <w:tabs>
          <w:tab w:val="right" w:pos="10110"/>
        </w:tabs>
        <w:spacing w:after="200" w:line="276" w:lineRule="auto"/>
        <w:ind w:right="153"/>
        <w:rPr>
          <w:rFonts w:eastAsia="Times New Roman" w:cs="Calibri"/>
          <w:b/>
          <w:bCs/>
          <w:sz w:val="28"/>
          <w:szCs w:val="28"/>
          <w:shd w:val="clear" w:color="auto" w:fill="FFC000"/>
          <w:lang w:bidi="sl-SI"/>
        </w:rPr>
      </w:pPr>
    </w:p>
    <w:p w14:paraId="7929D1D3" w14:textId="54638389" w:rsidR="00A44881" w:rsidRDefault="00A44881" w:rsidP="00E5720E">
      <w:pPr>
        <w:tabs>
          <w:tab w:val="right" w:pos="10110"/>
        </w:tabs>
        <w:spacing w:after="200" w:line="276" w:lineRule="auto"/>
        <w:ind w:right="153"/>
        <w:rPr>
          <w:rFonts w:eastAsia="Times New Roman" w:cs="Calibri"/>
          <w:b/>
          <w:bCs/>
          <w:sz w:val="28"/>
          <w:szCs w:val="28"/>
          <w:shd w:val="clear" w:color="auto" w:fill="FFC000"/>
          <w:lang w:bidi="sl-SI"/>
        </w:rPr>
      </w:pPr>
    </w:p>
    <w:p w14:paraId="08BA1097" w14:textId="77777777" w:rsidR="00A44881" w:rsidRDefault="00A44881" w:rsidP="00E5720E">
      <w:pPr>
        <w:tabs>
          <w:tab w:val="right" w:pos="10110"/>
        </w:tabs>
        <w:spacing w:after="200" w:line="276" w:lineRule="auto"/>
        <w:ind w:right="153"/>
        <w:rPr>
          <w:rFonts w:eastAsia="Times New Roman" w:cs="Calibri"/>
          <w:b/>
          <w:bCs/>
          <w:sz w:val="28"/>
          <w:szCs w:val="28"/>
          <w:shd w:val="clear" w:color="auto" w:fill="FFC000"/>
          <w:lang w:bidi="sl-SI"/>
        </w:rPr>
      </w:pPr>
    </w:p>
    <w:p w14:paraId="0ECD7C74" w14:textId="77777777" w:rsidR="00E5720E" w:rsidRPr="003F314A" w:rsidRDefault="00EB29CD" w:rsidP="00EB29CD">
      <w:pPr>
        <w:tabs>
          <w:tab w:val="right" w:pos="10110"/>
        </w:tabs>
        <w:spacing w:after="200" w:line="276" w:lineRule="auto"/>
        <w:ind w:right="153"/>
        <w:rPr>
          <w:rFonts w:eastAsia="Times New Roman" w:cs="Calibri"/>
          <w:b/>
          <w:bCs/>
          <w:sz w:val="28"/>
          <w:szCs w:val="28"/>
          <w:shd w:val="clear" w:color="auto" w:fill="FFC000"/>
          <w:lang w:bidi="sl-SI"/>
        </w:rPr>
      </w:pPr>
      <w:r w:rsidRPr="00EB29CD">
        <w:rPr>
          <w:rFonts w:eastAsia="Times New Roman" w:cs="Calibri"/>
          <w:b/>
          <w:bCs/>
          <w:sz w:val="28"/>
          <w:szCs w:val="28"/>
          <w:shd w:val="clear" w:color="auto" w:fill="FFC000"/>
          <w:lang w:bidi="sl-SI"/>
        </w:rPr>
        <w:lastRenderedPageBreak/>
        <w:t xml:space="preserve">EU </w:t>
      </w:r>
      <w:proofErr w:type="spellStart"/>
      <w:r w:rsidRPr="00EB29CD">
        <w:rPr>
          <w:rFonts w:eastAsia="Times New Roman" w:cs="Calibri"/>
          <w:b/>
          <w:bCs/>
          <w:sz w:val="28"/>
          <w:szCs w:val="28"/>
          <w:shd w:val="clear" w:color="auto" w:fill="FFC000"/>
          <w:lang w:bidi="sl-SI"/>
        </w:rPr>
        <w:t>Prize</w:t>
      </w:r>
      <w:proofErr w:type="spellEnd"/>
      <w:r w:rsidRPr="00EB29CD">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for</w:t>
      </w:r>
      <w:proofErr w:type="spellEnd"/>
      <w:r w:rsidRPr="00EB29CD">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Women</w:t>
      </w:r>
      <w:proofErr w:type="spellEnd"/>
      <w:r w:rsidRPr="00EB29CD">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Innovatorsand</w:t>
      </w:r>
      <w:proofErr w:type="spellEnd"/>
      <w:r w:rsidRPr="00EB29CD">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Rising</w:t>
      </w:r>
      <w:proofErr w:type="spellEnd"/>
      <w:r w:rsidRPr="00EB29CD">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Innovators</w:t>
      </w:r>
      <w:proofErr w:type="spellEnd"/>
      <w:r>
        <w:rPr>
          <w:rFonts w:eastAsia="Times New Roman" w:cs="Calibri"/>
          <w:b/>
          <w:bCs/>
          <w:sz w:val="28"/>
          <w:szCs w:val="28"/>
          <w:shd w:val="clear" w:color="auto" w:fill="FFC000"/>
          <w:lang w:bidi="sl-SI"/>
        </w:rPr>
        <w:t xml:space="preserve"> </w:t>
      </w:r>
      <w:r w:rsidRPr="00EB29CD">
        <w:rPr>
          <w:rFonts w:eastAsia="Times New Roman" w:cs="Calibri"/>
          <w:b/>
          <w:bCs/>
          <w:sz w:val="28"/>
          <w:szCs w:val="28"/>
          <w:shd w:val="clear" w:color="auto" w:fill="FFC000"/>
          <w:lang w:bidi="sl-SI"/>
        </w:rPr>
        <w:t>(HORIZON-EIC-2022-Women</w:t>
      </w:r>
      <w:r>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Innovators</w:t>
      </w:r>
      <w:proofErr w:type="spellEnd"/>
      <w:r>
        <w:rPr>
          <w:rFonts w:eastAsia="Times New Roman" w:cs="Calibri"/>
          <w:b/>
          <w:bCs/>
          <w:sz w:val="28"/>
          <w:szCs w:val="28"/>
          <w:shd w:val="clear" w:color="auto" w:fill="FFC000"/>
          <w:lang w:bidi="sl-SI"/>
        </w:rPr>
        <w:t xml:space="preserve"> </w:t>
      </w:r>
      <w:proofErr w:type="spellStart"/>
      <w:r w:rsidRPr="00EB29CD">
        <w:rPr>
          <w:rFonts w:eastAsia="Times New Roman" w:cs="Calibri"/>
          <w:b/>
          <w:bCs/>
          <w:sz w:val="28"/>
          <w:szCs w:val="28"/>
          <w:shd w:val="clear" w:color="auto" w:fill="FFC000"/>
          <w:lang w:bidi="sl-SI"/>
        </w:rPr>
        <w:t>Prize</w:t>
      </w:r>
      <w:proofErr w:type="spellEnd"/>
      <w:r w:rsidRPr="00EB29CD">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E5720E" w:rsidRPr="007B18A3" w14:paraId="47171F06"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2C2D4D" w14:textId="77777777" w:rsidR="00E5720E" w:rsidRPr="007B18A3" w:rsidRDefault="00E5720E"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D2E7E5" w14:textId="77777777" w:rsidR="00E5720E" w:rsidRPr="007B18A3" w:rsidRDefault="00EB29CD" w:rsidP="00912B1D">
            <w:pPr>
              <w:spacing w:line="252" w:lineRule="auto"/>
              <w:ind w:right="153"/>
              <w:rPr>
                <w:rFonts w:cs="Calibri"/>
                <w:sz w:val="22"/>
                <w:szCs w:val="22"/>
              </w:rPr>
            </w:pPr>
            <w:proofErr w:type="spellStart"/>
            <w:r w:rsidRPr="00EB29CD">
              <w:rPr>
                <w:rFonts w:cs="Calibri"/>
                <w:sz w:val="22"/>
                <w:szCs w:val="22"/>
              </w:rPr>
              <w:t>European</w:t>
            </w:r>
            <w:proofErr w:type="spellEnd"/>
            <w:r w:rsidRPr="00EB29CD">
              <w:rPr>
                <w:rFonts w:cs="Calibri"/>
                <w:sz w:val="22"/>
                <w:szCs w:val="22"/>
              </w:rPr>
              <w:t xml:space="preserve"> </w:t>
            </w:r>
            <w:proofErr w:type="spellStart"/>
            <w:r w:rsidRPr="00EB29CD">
              <w:rPr>
                <w:rFonts w:cs="Calibri"/>
                <w:sz w:val="22"/>
                <w:szCs w:val="22"/>
              </w:rPr>
              <w:t>Commission</w:t>
            </w:r>
            <w:proofErr w:type="spellEnd"/>
            <w:r w:rsidRPr="00EB29CD">
              <w:rPr>
                <w:rFonts w:cs="Calibri"/>
                <w:sz w:val="22"/>
                <w:szCs w:val="22"/>
              </w:rPr>
              <w:t xml:space="preserve"> EISMEA</w:t>
            </w:r>
          </w:p>
        </w:tc>
      </w:tr>
      <w:tr w:rsidR="00E5720E" w:rsidRPr="007B18A3" w14:paraId="57348216"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DF30F"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B326408" w14:textId="77777777" w:rsidR="00E5720E" w:rsidRPr="007B18A3" w:rsidRDefault="00EB29CD" w:rsidP="00912B1D">
            <w:pPr>
              <w:spacing w:line="252" w:lineRule="auto"/>
              <w:ind w:right="153"/>
              <w:rPr>
                <w:rFonts w:cs="Calibri"/>
                <w:sz w:val="22"/>
                <w:szCs w:val="22"/>
              </w:rPr>
            </w:pPr>
            <w:r>
              <w:rPr>
                <w:rFonts w:cs="Calibri"/>
                <w:sz w:val="22"/>
                <w:szCs w:val="22"/>
              </w:rPr>
              <w:t>8. 3. 2022</w:t>
            </w:r>
          </w:p>
        </w:tc>
      </w:tr>
      <w:tr w:rsidR="00E5720E" w:rsidRPr="00DB6459" w14:paraId="62DCC18F"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F7783"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489730" w14:textId="77777777" w:rsidR="00E5720E" w:rsidRPr="00DB6459" w:rsidRDefault="00EB29CD" w:rsidP="00912B1D">
            <w:pPr>
              <w:spacing w:line="252" w:lineRule="auto"/>
              <w:ind w:right="153"/>
              <w:rPr>
                <w:rFonts w:cs="Calibri"/>
                <w:sz w:val="22"/>
                <w:szCs w:val="22"/>
              </w:rPr>
            </w:pPr>
            <w:r>
              <w:rPr>
                <w:rFonts w:cs="Calibri"/>
                <w:sz w:val="22"/>
                <w:szCs w:val="22"/>
              </w:rPr>
              <w:t>18. 8.</w:t>
            </w:r>
            <w:r w:rsidR="00E5720E">
              <w:rPr>
                <w:rFonts w:cs="Calibri"/>
                <w:sz w:val="22"/>
                <w:szCs w:val="22"/>
              </w:rPr>
              <w:t xml:space="preserve"> 2022</w:t>
            </w:r>
          </w:p>
        </w:tc>
      </w:tr>
      <w:tr w:rsidR="00E5720E" w:rsidRPr="002418A2" w14:paraId="6FAA697E"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A82D6"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A7A1732" w14:textId="77777777" w:rsidR="00EB29CD" w:rsidRPr="00EB29CD" w:rsidRDefault="00EB29CD" w:rsidP="00EB29CD">
            <w:pPr>
              <w:spacing w:line="252" w:lineRule="auto"/>
              <w:ind w:right="153"/>
              <w:rPr>
                <w:rFonts w:cs="Calibri"/>
                <w:sz w:val="22"/>
                <w:szCs w:val="22"/>
              </w:rPr>
            </w:pPr>
            <w:r w:rsidRPr="00EB29CD">
              <w:rPr>
                <w:rFonts w:cs="Calibri"/>
                <w:sz w:val="22"/>
                <w:szCs w:val="22"/>
              </w:rPr>
              <w:t xml:space="preserve">The </w:t>
            </w:r>
            <w:proofErr w:type="spellStart"/>
            <w:r w:rsidRPr="00EB29CD">
              <w:rPr>
                <w:rFonts w:cs="Calibri"/>
                <w:sz w:val="22"/>
                <w:szCs w:val="22"/>
              </w:rPr>
              <w:t>opportunities</w:t>
            </w:r>
            <w:proofErr w:type="spellEnd"/>
            <w:r w:rsidRPr="00EB29CD">
              <w:rPr>
                <w:rFonts w:cs="Calibri"/>
                <w:sz w:val="22"/>
                <w:szCs w:val="22"/>
              </w:rPr>
              <w:t xml:space="preserve"> </w:t>
            </w:r>
            <w:proofErr w:type="spellStart"/>
            <w:r w:rsidRPr="00EB29CD">
              <w:rPr>
                <w:rFonts w:cs="Calibri"/>
                <w:sz w:val="22"/>
                <w:szCs w:val="22"/>
              </w:rPr>
              <w:t>created</w:t>
            </w:r>
            <w:proofErr w:type="spellEnd"/>
            <w:r w:rsidRPr="00EB29CD">
              <w:rPr>
                <w:rFonts w:cs="Calibri"/>
                <w:sz w:val="22"/>
                <w:szCs w:val="22"/>
              </w:rPr>
              <w:t xml:space="preserve"> </w:t>
            </w:r>
            <w:proofErr w:type="spellStart"/>
            <w:r w:rsidRPr="00EB29CD">
              <w:rPr>
                <w:rFonts w:cs="Calibri"/>
                <w:sz w:val="22"/>
                <w:szCs w:val="22"/>
              </w:rPr>
              <w:t>by</w:t>
            </w:r>
            <w:proofErr w:type="spellEnd"/>
            <w:r w:rsidRPr="00EB29CD">
              <w:rPr>
                <w:rFonts w:cs="Calibri"/>
                <w:sz w:val="22"/>
                <w:szCs w:val="22"/>
              </w:rPr>
              <w:t xml:space="preserve"> novel </w:t>
            </w:r>
            <w:proofErr w:type="spellStart"/>
            <w:r w:rsidRPr="00EB29CD">
              <w:rPr>
                <w:rFonts w:cs="Calibri"/>
                <w:sz w:val="22"/>
                <w:szCs w:val="22"/>
              </w:rPr>
              <w:t>technologies</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disruptive</w:t>
            </w:r>
            <w:proofErr w:type="spellEnd"/>
            <w:r w:rsidRPr="00EB29CD">
              <w:rPr>
                <w:rFonts w:cs="Calibri"/>
                <w:sz w:val="22"/>
                <w:szCs w:val="22"/>
              </w:rPr>
              <w:t xml:space="preserve"> </w:t>
            </w:r>
            <w:proofErr w:type="spellStart"/>
            <w:r w:rsidRPr="00EB29CD">
              <w:rPr>
                <w:rFonts w:cs="Calibri"/>
                <w:sz w:val="22"/>
                <w:szCs w:val="22"/>
              </w:rPr>
              <w:t>innovations</w:t>
            </w:r>
            <w:proofErr w:type="spellEnd"/>
            <w:r w:rsidRPr="00EB29CD">
              <w:rPr>
                <w:rFonts w:cs="Calibri"/>
                <w:sz w:val="22"/>
                <w:szCs w:val="22"/>
              </w:rPr>
              <w:t xml:space="preserve"> </w:t>
            </w:r>
            <w:proofErr w:type="spellStart"/>
            <w:r w:rsidRPr="00EB29CD">
              <w:rPr>
                <w:rFonts w:cs="Calibri"/>
                <w:sz w:val="22"/>
                <w:szCs w:val="22"/>
              </w:rPr>
              <w:t>promise</w:t>
            </w:r>
            <w:proofErr w:type="spellEnd"/>
            <w:r w:rsidRPr="00EB29CD">
              <w:rPr>
                <w:rFonts w:cs="Calibri"/>
                <w:sz w:val="22"/>
                <w:szCs w:val="22"/>
              </w:rPr>
              <w:t xml:space="preserve"> to </w:t>
            </w:r>
            <w:proofErr w:type="spellStart"/>
            <w:r w:rsidRPr="00EB29CD">
              <w:rPr>
                <w:rFonts w:cs="Calibri"/>
                <w:sz w:val="22"/>
                <w:szCs w:val="22"/>
              </w:rPr>
              <w:t>deliver</w:t>
            </w:r>
            <w:proofErr w:type="spellEnd"/>
            <w:r w:rsidRPr="00EB29CD">
              <w:rPr>
                <w:rFonts w:cs="Calibri"/>
                <w:sz w:val="22"/>
                <w:szCs w:val="22"/>
              </w:rPr>
              <w:t xml:space="preserve"> </w:t>
            </w:r>
            <w:proofErr w:type="spellStart"/>
            <w:r w:rsidRPr="00EB29CD">
              <w:rPr>
                <w:rFonts w:cs="Calibri"/>
                <w:sz w:val="22"/>
                <w:szCs w:val="22"/>
              </w:rPr>
              <w:t>the</w:t>
            </w:r>
            <w:proofErr w:type="spellEnd"/>
            <w:r>
              <w:rPr>
                <w:rFonts w:cs="Calibri"/>
                <w:sz w:val="22"/>
                <w:szCs w:val="22"/>
              </w:rPr>
              <w:t xml:space="preserve"> </w:t>
            </w:r>
            <w:r w:rsidRPr="00EB29CD">
              <w:rPr>
                <w:rFonts w:cs="Calibri"/>
                <w:sz w:val="22"/>
                <w:szCs w:val="22"/>
              </w:rPr>
              <w:t xml:space="preserve">fair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sustainable</w:t>
            </w:r>
            <w:proofErr w:type="spellEnd"/>
            <w:r w:rsidRPr="00EB29CD">
              <w:rPr>
                <w:rFonts w:cs="Calibri"/>
                <w:sz w:val="22"/>
                <w:szCs w:val="22"/>
              </w:rPr>
              <w:t xml:space="preserve"> </w:t>
            </w:r>
            <w:proofErr w:type="spellStart"/>
            <w:r w:rsidRPr="00EB29CD">
              <w:rPr>
                <w:rFonts w:cs="Calibri"/>
                <w:sz w:val="22"/>
                <w:szCs w:val="22"/>
              </w:rPr>
              <w:t>recovery</w:t>
            </w:r>
            <w:proofErr w:type="spellEnd"/>
            <w:r w:rsidRPr="00EB29CD">
              <w:rPr>
                <w:rFonts w:cs="Calibri"/>
                <w:sz w:val="22"/>
                <w:szCs w:val="22"/>
              </w:rPr>
              <w:t xml:space="preserve"> </w:t>
            </w:r>
            <w:proofErr w:type="spellStart"/>
            <w:r>
              <w:rPr>
                <w:rFonts w:cs="Calibri"/>
                <w:sz w:val="22"/>
                <w:szCs w:val="22"/>
              </w:rPr>
              <w:t>E</w:t>
            </w:r>
            <w:r w:rsidRPr="00EB29CD">
              <w:rPr>
                <w:rFonts w:cs="Calibri"/>
                <w:sz w:val="22"/>
                <w:szCs w:val="22"/>
              </w:rPr>
              <w:t>urope</w:t>
            </w:r>
            <w:proofErr w:type="spellEnd"/>
            <w:r w:rsidRPr="00EB29CD">
              <w:rPr>
                <w:rFonts w:cs="Calibri"/>
                <w:sz w:val="22"/>
                <w:szCs w:val="22"/>
              </w:rPr>
              <w:t xml:space="preserve"> </w:t>
            </w:r>
            <w:proofErr w:type="spellStart"/>
            <w:r w:rsidRPr="00EB29CD">
              <w:rPr>
                <w:rFonts w:cs="Calibri"/>
                <w:sz w:val="22"/>
                <w:szCs w:val="22"/>
              </w:rPr>
              <w:t>needs</w:t>
            </w:r>
            <w:proofErr w:type="spellEnd"/>
            <w:r w:rsidRPr="00EB29CD">
              <w:rPr>
                <w:rFonts w:cs="Calibri"/>
                <w:sz w:val="22"/>
                <w:szCs w:val="22"/>
              </w:rPr>
              <w:t xml:space="preserve">. But </w:t>
            </w:r>
            <w:proofErr w:type="spellStart"/>
            <w:r w:rsidRPr="00EB29CD">
              <w:rPr>
                <w:rFonts w:cs="Calibri"/>
                <w:sz w:val="22"/>
                <w:szCs w:val="22"/>
              </w:rPr>
              <w:t>Europe</w:t>
            </w:r>
            <w:proofErr w:type="spellEnd"/>
            <w:r w:rsidRPr="00EB29CD">
              <w:rPr>
                <w:rFonts w:cs="Calibri"/>
                <w:sz w:val="22"/>
                <w:szCs w:val="22"/>
              </w:rPr>
              <w:t xml:space="preserve"> </w:t>
            </w:r>
            <w:proofErr w:type="spellStart"/>
            <w:r w:rsidRPr="00EB29CD">
              <w:rPr>
                <w:rFonts w:cs="Calibri"/>
                <w:sz w:val="22"/>
                <w:szCs w:val="22"/>
              </w:rPr>
              <w:t>risks</w:t>
            </w:r>
            <w:proofErr w:type="spellEnd"/>
            <w:r w:rsidRPr="00EB29CD">
              <w:rPr>
                <w:rFonts w:cs="Calibri"/>
                <w:sz w:val="22"/>
                <w:szCs w:val="22"/>
              </w:rPr>
              <w:t xml:space="preserve"> </w:t>
            </w:r>
            <w:proofErr w:type="spellStart"/>
            <w:r w:rsidRPr="00EB29CD">
              <w:rPr>
                <w:rFonts w:cs="Calibri"/>
                <w:sz w:val="22"/>
                <w:szCs w:val="22"/>
              </w:rPr>
              <w:t>missing</w:t>
            </w:r>
            <w:proofErr w:type="spellEnd"/>
            <w:r w:rsidRPr="00EB29CD">
              <w:rPr>
                <w:rFonts w:cs="Calibri"/>
                <w:sz w:val="22"/>
                <w:szCs w:val="22"/>
              </w:rPr>
              <w:t xml:space="preserve"> out on </w:t>
            </w:r>
            <w:proofErr w:type="spellStart"/>
            <w:r w:rsidRPr="00EB29CD">
              <w:rPr>
                <w:rFonts w:cs="Calibri"/>
                <w:sz w:val="22"/>
                <w:szCs w:val="22"/>
              </w:rPr>
              <w:t>these</w:t>
            </w:r>
            <w:proofErr w:type="spellEnd"/>
            <w:r w:rsidRPr="00EB29CD">
              <w:rPr>
                <w:rFonts w:cs="Calibri"/>
                <w:sz w:val="22"/>
                <w:szCs w:val="22"/>
              </w:rPr>
              <w:t xml:space="preserve"> </w:t>
            </w:r>
            <w:proofErr w:type="spellStart"/>
            <w:r w:rsidRPr="00EB29CD">
              <w:rPr>
                <w:rFonts w:cs="Calibri"/>
                <w:sz w:val="22"/>
                <w:szCs w:val="22"/>
              </w:rPr>
              <w:t>opportunities</w:t>
            </w:r>
            <w:proofErr w:type="spellEnd"/>
            <w:r w:rsidRPr="00EB29CD">
              <w:rPr>
                <w:rFonts w:cs="Calibri"/>
                <w:sz w:val="22"/>
                <w:szCs w:val="22"/>
              </w:rPr>
              <w:t xml:space="preserve"> </w:t>
            </w:r>
            <w:proofErr w:type="spellStart"/>
            <w:r w:rsidRPr="00EB29CD">
              <w:rPr>
                <w:rFonts w:cs="Calibri"/>
                <w:sz w:val="22"/>
                <w:szCs w:val="22"/>
              </w:rPr>
              <w:t>if</w:t>
            </w:r>
            <w:proofErr w:type="spellEnd"/>
          </w:p>
          <w:p w14:paraId="28D8AFA2" w14:textId="77777777" w:rsidR="00EB29CD" w:rsidRPr="00EB29CD" w:rsidRDefault="00EB29CD" w:rsidP="00EB29CD">
            <w:pPr>
              <w:spacing w:line="252" w:lineRule="auto"/>
              <w:ind w:right="153"/>
              <w:rPr>
                <w:rFonts w:cs="Calibri"/>
                <w:sz w:val="22"/>
                <w:szCs w:val="22"/>
              </w:rPr>
            </w:pPr>
            <w:r w:rsidRPr="00EB29CD">
              <w:rPr>
                <w:rFonts w:cs="Calibri"/>
                <w:sz w:val="22"/>
                <w:szCs w:val="22"/>
              </w:rPr>
              <w:t xml:space="preserve">half </w:t>
            </w:r>
            <w:proofErr w:type="spellStart"/>
            <w:r w:rsidRPr="00EB29CD">
              <w:rPr>
                <w:rFonts w:cs="Calibri"/>
                <w:sz w:val="22"/>
                <w:szCs w:val="22"/>
              </w:rPr>
              <w:t>its</w:t>
            </w:r>
            <w:proofErr w:type="spellEnd"/>
            <w:r w:rsidRPr="00EB29CD">
              <w:rPr>
                <w:rFonts w:cs="Calibri"/>
                <w:sz w:val="22"/>
                <w:szCs w:val="22"/>
              </w:rPr>
              <w:t xml:space="preserve"> </w:t>
            </w:r>
            <w:proofErr w:type="spellStart"/>
            <w:r w:rsidRPr="00EB29CD">
              <w:rPr>
                <w:rFonts w:cs="Calibri"/>
                <w:sz w:val="22"/>
                <w:szCs w:val="22"/>
              </w:rPr>
              <w:t>population</w:t>
            </w:r>
            <w:proofErr w:type="spellEnd"/>
            <w:r w:rsidRPr="00EB29CD">
              <w:rPr>
                <w:rFonts w:cs="Calibri"/>
                <w:sz w:val="22"/>
                <w:szCs w:val="22"/>
              </w:rPr>
              <w:t xml:space="preserve"> is </w:t>
            </w:r>
            <w:proofErr w:type="spellStart"/>
            <w:r w:rsidRPr="00EB29CD">
              <w:rPr>
                <w:rFonts w:cs="Calibri"/>
                <w:sz w:val="22"/>
                <w:szCs w:val="22"/>
              </w:rPr>
              <w:t>overlooked</w:t>
            </w:r>
            <w:proofErr w:type="spellEnd"/>
            <w:r w:rsidRPr="00EB29CD">
              <w:rPr>
                <w:rFonts w:cs="Calibri"/>
                <w:sz w:val="22"/>
                <w:szCs w:val="22"/>
              </w:rPr>
              <w:t xml:space="preserve"> as a </w:t>
            </w:r>
            <w:proofErr w:type="spellStart"/>
            <w:r w:rsidRPr="00EB29CD">
              <w:rPr>
                <w:rFonts w:cs="Calibri"/>
                <w:sz w:val="22"/>
                <w:szCs w:val="22"/>
              </w:rPr>
              <w:t>source</w:t>
            </w:r>
            <w:proofErr w:type="spellEnd"/>
            <w:r w:rsidRPr="00EB29CD">
              <w:rPr>
                <w:rFonts w:cs="Calibri"/>
                <w:sz w:val="22"/>
                <w:szCs w:val="22"/>
              </w:rPr>
              <w:t xml:space="preserve"> </w:t>
            </w:r>
            <w:proofErr w:type="spellStart"/>
            <w:r w:rsidRPr="00EB29CD">
              <w:rPr>
                <w:rFonts w:cs="Calibri"/>
                <w:sz w:val="22"/>
                <w:szCs w:val="22"/>
              </w:rPr>
              <w:t>of</w:t>
            </w:r>
            <w:proofErr w:type="spellEnd"/>
            <w:r w:rsidRPr="00EB29CD">
              <w:rPr>
                <w:rFonts w:cs="Calibri"/>
                <w:sz w:val="22"/>
                <w:szCs w:val="22"/>
              </w:rPr>
              <w:t xml:space="preserve"> </w:t>
            </w:r>
            <w:proofErr w:type="spellStart"/>
            <w:r w:rsidRPr="00EB29CD">
              <w:rPr>
                <w:rFonts w:cs="Calibri"/>
                <w:sz w:val="22"/>
                <w:szCs w:val="22"/>
              </w:rPr>
              <w:t>innovation</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creative</w:t>
            </w:r>
            <w:proofErr w:type="spellEnd"/>
            <w:r w:rsidRPr="00EB29CD">
              <w:rPr>
                <w:rFonts w:cs="Calibri"/>
                <w:sz w:val="22"/>
                <w:szCs w:val="22"/>
              </w:rPr>
              <w:t xml:space="preserve"> talent.</w:t>
            </w:r>
            <w:r>
              <w:rPr>
                <w:rFonts w:cs="Calibri"/>
                <w:sz w:val="22"/>
                <w:szCs w:val="22"/>
              </w:rPr>
              <w:t xml:space="preserve"> </w:t>
            </w:r>
            <w:r w:rsidRPr="00EB29CD">
              <w:rPr>
                <w:rFonts w:cs="Calibri"/>
                <w:sz w:val="22"/>
                <w:szCs w:val="22"/>
              </w:rPr>
              <w:t xml:space="preserve">The EU </w:t>
            </w:r>
            <w:proofErr w:type="spellStart"/>
            <w:r w:rsidRPr="00EB29CD">
              <w:rPr>
                <w:rFonts w:cs="Calibri"/>
                <w:sz w:val="22"/>
                <w:szCs w:val="22"/>
              </w:rPr>
              <w:t>Prize</w:t>
            </w:r>
            <w:proofErr w:type="spellEnd"/>
            <w:r w:rsidRPr="00EB29CD">
              <w:rPr>
                <w:rFonts w:cs="Calibri"/>
                <w:sz w:val="22"/>
                <w:szCs w:val="22"/>
              </w:rPr>
              <w:t xml:space="preserve"> </w:t>
            </w:r>
            <w:proofErr w:type="spellStart"/>
            <w:r w:rsidRPr="00EB29CD">
              <w:rPr>
                <w:rFonts w:cs="Calibri"/>
                <w:sz w:val="22"/>
                <w:szCs w:val="22"/>
              </w:rPr>
              <w:t>for</w:t>
            </w:r>
            <w:proofErr w:type="spellEnd"/>
            <w:r w:rsidRPr="00EB29CD">
              <w:rPr>
                <w:rFonts w:cs="Calibri"/>
                <w:sz w:val="22"/>
                <w:szCs w:val="22"/>
              </w:rPr>
              <w:t xml:space="preserve"> </w:t>
            </w: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Innovators</w:t>
            </w:r>
            <w:proofErr w:type="spellEnd"/>
            <w:r w:rsidRPr="00EB29CD">
              <w:rPr>
                <w:rFonts w:cs="Calibri"/>
                <w:sz w:val="22"/>
                <w:szCs w:val="22"/>
              </w:rPr>
              <w:t xml:space="preserve"> </w:t>
            </w:r>
            <w:proofErr w:type="spellStart"/>
            <w:r w:rsidRPr="00EB29CD">
              <w:rPr>
                <w:rFonts w:cs="Calibri"/>
                <w:sz w:val="22"/>
                <w:szCs w:val="22"/>
              </w:rPr>
              <w:t>celebrates</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entrepreneurs</w:t>
            </w:r>
            <w:proofErr w:type="spellEnd"/>
            <w:r w:rsidRPr="00EB29CD">
              <w:rPr>
                <w:rFonts w:cs="Calibri"/>
                <w:sz w:val="22"/>
                <w:szCs w:val="22"/>
              </w:rPr>
              <w:t xml:space="preserve"> </w:t>
            </w:r>
            <w:proofErr w:type="spellStart"/>
            <w:r w:rsidRPr="00EB29CD">
              <w:rPr>
                <w:rFonts w:cs="Calibri"/>
                <w:sz w:val="22"/>
                <w:szCs w:val="22"/>
              </w:rPr>
              <w:t>behind</w:t>
            </w:r>
            <w:proofErr w:type="spellEnd"/>
            <w:r w:rsidRPr="00EB29CD">
              <w:rPr>
                <w:rFonts w:cs="Calibri"/>
                <w:sz w:val="22"/>
                <w:szCs w:val="22"/>
              </w:rPr>
              <w:t xml:space="preserve"> game-</w:t>
            </w:r>
            <w:proofErr w:type="spellStart"/>
            <w:r w:rsidRPr="00EB29CD">
              <w:rPr>
                <w:rFonts w:cs="Calibri"/>
                <w:sz w:val="22"/>
                <w:szCs w:val="22"/>
              </w:rPr>
              <w:t>changing</w:t>
            </w:r>
            <w:proofErr w:type="spellEnd"/>
            <w:r>
              <w:rPr>
                <w:rFonts w:cs="Calibri"/>
                <w:sz w:val="22"/>
                <w:szCs w:val="22"/>
              </w:rPr>
              <w:t xml:space="preserve"> </w:t>
            </w:r>
            <w:proofErr w:type="spellStart"/>
            <w:r w:rsidRPr="00EB29CD">
              <w:rPr>
                <w:rFonts w:cs="Calibri"/>
                <w:sz w:val="22"/>
                <w:szCs w:val="22"/>
              </w:rPr>
              <w:t>innovations</w:t>
            </w:r>
            <w:proofErr w:type="spellEnd"/>
            <w:r w:rsidRPr="00EB29CD">
              <w:rPr>
                <w:rFonts w:cs="Calibri"/>
                <w:sz w:val="22"/>
                <w:szCs w:val="22"/>
              </w:rPr>
              <w:t xml:space="preserve">. In </w:t>
            </w:r>
            <w:proofErr w:type="spellStart"/>
            <w:r w:rsidRPr="00EB29CD">
              <w:rPr>
                <w:rFonts w:cs="Calibri"/>
                <w:sz w:val="22"/>
                <w:szCs w:val="22"/>
              </w:rPr>
              <w:t>doing</w:t>
            </w:r>
            <w:proofErr w:type="spellEnd"/>
            <w:r w:rsidRPr="00EB29CD">
              <w:rPr>
                <w:rFonts w:cs="Calibri"/>
                <w:sz w:val="22"/>
                <w:szCs w:val="22"/>
              </w:rPr>
              <w:t xml:space="preserve"> so, </w:t>
            </w:r>
            <w:proofErr w:type="spellStart"/>
            <w:r w:rsidRPr="00EB29CD">
              <w:rPr>
                <w:rFonts w:cs="Calibri"/>
                <w:sz w:val="22"/>
                <w:szCs w:val="22"/>
              </w:rPr>
              <w:t>the</w:t>
            </w:r>
            <w:proofErr w:type="spellEnd"/>
            <w:r w:rsidRPr="00EB29CD">
              <w:rPr>
                <w:rFonts w:cs="Calibri"/>
                <w:sz w:val="22"/>
                <w:szCs w:val="22"/>
              </w:rPr>
              <w:t xml:space="preserve"> EU </w:t>
            </w:r>
            <w:proofErr w:type="spellStart"/>
            <w:r w:rsidRPr="00EB29CD">
              <w:rPr>
                <w:rFonts w:cs="Calibri"/>
                <w:sz w:val="22"/>
                <w:szCs w:val="22"/>
              </w:rPr>
              <w:t>seeks</w:t>
            </w:r>
            <w:proofErr w:type="spellEnd"/>
            <w:r w:rsidRPr="00EB29CD">
              <w:rPr>
                <w:rFonts w:cs="Calibri"/>
                <w:sz w:val="22"/>
                <w:szCs w:val="22"/>
              </w:rPr>
              <w:t xml:space="preserve"> to </w:t>
            </w:r>
            <w:proofErr w:type="spellStart"/>
            <w:r w:rsidRPr="00EB29CD">
              <w:rPr>
                <w:rFonts w:cs="Calibri"/>
                <w:sz w:val="22"/>
                <w:szCs w:val="22"/>
              </w:rPr>
              <w:t>raise</w:t>
            </w:r>
            <w:proofErr w:type="spellEnd"/>
            <w:r w:rsidRPr="00EB29CD">
              <w:rPr>
                <w:rFonts w:cs="Calibri"/>
                <w:sz w:val="22"/>
                <w:szCs w:val="22"/>
              </w:rPr>
              <w:t xml:space="preserve"> </w:t>
            </w:r>
            <w:proofErr w:type="spellStart"/>
            <w:r w:rsidRPr="00EB29CD">
              <w:rPr>
                <w:rFonts w:cs="Calibri"/>
                <w:sz w:val="22"/>
                <w:szCs w:val="22"/>
              </w:rPr>
              <w:t>awareness</w:t>
            </w:r>
            <w:proofErr w:type="spellEnd"/>
            <w:r w:rsidRPr="00EB29CD">
              <w:rPr>
                <w:rFonts w:cs="Calibri"/>
                <w:sz w:val="22"/>
                <w:szCs w:val="22"/>
              </w:rPr>
              <w:t xml:space="preserve"> </w:t>
            </w:r>
            <w:proofErr w:type="spellStart"/>
            <w:r w:rsidRPr="00EB29CD">
              <w:rPr>
                <w:rFonts w:cs="Calibri"/>
                <w:sz w:val="22"/>
                <w:szCs w:val="22"/>
              </w:rPr>
              <w:t>of</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need</w:t>
            </w:r>
            <w:proofErr w:type="spellEnd"/>
            <w:r w:rsidRPr="00EB29CD">
              <w:rPr>
                <w:rFonts w:cs="Calibri"/>
                <w:sz w:val="22"/>
                <w:szCs w:val="22"/>
              </w:rPr>
              <w:t xml:space="preserve"> </w:t>
            </w:r>
            <w:proofErr w:type="spellStart"/>
            <w:r w:rsidRPr="00EB29CD">
              <w:rPr>
                <w:rFonts w:cs="Calibri"/>
                <w:sz w:val="22"/>
                <w:szCs w:val="22"/>
              </w:rPr>
              <w:t>for</w:t>
            </w:r>
            <w:proofErr w:type="spellEnd"/>
            <w:r w:rsidRPr="00EB29CD">
              <w:rPr>
                <w:rFonts w:cs="Calibri"/>
                <w:sz w:val="22"/>
                <w:szCs w:val="22"/>
              </w:rPr>
              <w:t xml:space="preserve"> more </w:t>
            </w: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innovators</w:t>
            </w:r>
            <w:proofErr w:type="spellEnd"/>
            <w:r>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create</w:t>
            </w:r>
            <w:proofErr w:type="spellEnd"/>
            <w:r w:rsidRPr="00EB29CD">
              <w:rPr>
                <w:rFonts w:cs="Calibri"/>
                <w:sz w:val="22"/>
                <w:szCs w:val="22"/>
              </w:rPr>
              <w:t xml:space="preserve"> role </w:t>
            </w:r>
            <w:proofErr w:type="spellStart"/>
            <w:r w:rsidRPr="00EB29CD">
              <w:rPr>
                <w:rFonts w:cs="Calibri"/>
                <w:sz w:val="22"/>
                <w:szCs w:val="22"/>
              </w:rPr>
              <w:t>models</w:t>
            </w:r>
            <w:proofErr w:type="spellEnd"/>
            <w:r w:rsidRPr="00EB29CD">
              <w:rPr>
                <w:rFonts w:cs="Calibri"/>
                <w:sz w:val="22"/>
                <w:szCs w:val="22"/>
              </w:rPr>
              <w:t xml:space="preserve"> </w:t>
            </w:r>
            <w:proofErr w:type="spellStart"/>
            <w:r w:rsidRPr="00EB29CD">
              <w:rPr>
                <w:rFonts w:cs="Calibri"/>
                <w:sz w:val="22"/>
                <w:szCs w:val="22"/>
              </w:rPr>
              <w:t>for</w:t>
            </w:r>
            <w:proofErr w:type="spellEnd"/>
            <w:r w:rsidRPr="00EB29CD">
              <w:rPr>
                <w:rFonts w:cs="Calibri"/>
                <w:sz w:val="22"/>
                <w:szCs w:val="22"/>
              </w:rPr>
              <w:t xml:space="preserve"> </w:t>
            </w: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girls</w:t>
            </w:r>
            <w:proofErr w:type="spellEnd"/>
            <w:r w:rsidRPr="00EB29CD">
              <w:rPr>
                <w:rFonts w:cs="Calibri"/>
                <w:sz w:val="22"/>
                <w:szCs w:val="22"/>
              </w:rPr>
              <w:t xml:space="preserve"> </w:t>
            </w:r>
            <w:proofErr w:type="spellStart"/>
            <w:r w:rsidRPr="00EB29CD">
              <w:rPr>
                <w:rFonts w:cs="Calibri"/>
                <w:sz w:val="22"/>
                <w:szCs w:val="22"/>
              </w:rPr>
              <w:t>everywhere</w:t>
            </w:r>
            <w:proofErr w:type="spellEnd"/>
            <w:r w:rsidRPr="00EB29CD">
              <w:rPr>
                <w:rFonts w:cs="Calibri"/>
                <w:sz w:val="22"/>
                <w:szCs w:val="22"/>
              </w:rPr>
              <w:t>.</w:t>
            </w:r>
          </w:p>
          <w:p w14:paraId="1BD6A4DB" w14:textId="77777777" w:rsidR="00EB29CD" w:rsidRDefault="00EB29CD" w:rsidP="00EB29CD">
            <w:pPr>
              <w:spacing w:line="252" w:lineRule="auto"/>
              <w:ind w:right="153"/>
              <w:rPr>
                <w:rFonts w:cs="Calibri"/>
                <w:sz w:val="22"/>
                <w:szCs w:val="22"/>
              </w:rPr>
            </w:pPr>
            <w:r w:rsidRPr="00EB29CD">
              <w:rPr>
                <w:rFonts w:cs="Calibri"/>
                <w:sz w:val="22"/>
                <w:szCs w:val="22"/>
              </w:rPr>
              <w:t xml:space="preserve">The </w:t>
            </w:r>
            <w:proofErr w:type="spellStart"/>
            <w:r w:rsidRPr="00EB29CD">
              <w:rPr>
                <w:rFonts w:cs="Calibri"/>
                <w:sz w:val="22"/>
                <w:szCs w:val="22"/>
              </w:rPr>
              <w:t>Prize</w:t>
            </w:r>
            <w:proofErr w:type="spellEnd"/>
            <w:r w:rsidRPr="00EB29CD">
              <w:rPr>
                <w:rFonts w:cs="Calibri"/>
                <w:sz w:val="22"/>
                <w:szCs w:val="22"/>
              </w:rPr>
              <w:t xml:space="preserve"> is </w:t>
            </w:r>
            <w:proofErr w:type="spellStart"/>
            <w:r w:rsidRPr="00EB29CD">
              <w:rPr>
                <w:rFonts w:cs="Calibri"/>
                <w:sz w:val="22"/>
                <w:szCs w:val="22"/>
              </w:rPr>
              <w:t>awarded</w:t>
            </w:r>
            <w:proofErr w:type="spellEnd"/>
            <w:r w:rsidRPr="00EB29CD">
              <w:rPr>
                <w:rFonts w:cs="Calibri"/>
                <w:sz w:val="22"/>
                <w:szCs w:val="22"/>
              </w:rPr>
              <w:t xml:space="preserve"> to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who</w:t>
            </w:r>
            <w:proofErr w:type="spellEnd"/>
            <w:r w:rsidRPr="00EB29CD">
              <w:rPr>
                <w:rFonts w:cs="Calibri"/>
                <w:sz w:val="22"/>
                <w:szCs w:val="22"/>
              </w:rPr>
              <w:t xml:space="preserve"> </w:t>
            </w:r>
            <w:proofErr w:type="spellStart"/>
            <w:r w:rsidRPr="00EB29CD">
              <w:rPr>
                <w:rFonts w:cs="Calibri"/>
                <w:sz w:val="22"/>
                <w:szCs w:val="22"/>
              </w:rPr>
              <w:t>have</w:t>
            </w:r>
            <w:proofErr w:type="spellEnd"/>
            <w:r w:rsidRPr="00EB29CD">
              <w:rPr>
                <w:rFonts w:cs="Calibri"/>
                <w:sz w:val="22"/>
                <w:szCs w:val="22"/>
              </w:rPr>
              <w:t xml:space="preserve"> </w:t>
            </w:r>
            <w:proofErr w:type="spellStart"/>
            <w:r w:rsidRPr="00EB29CD">
              <w:rPr>
                <w:rFonts w:cs="Calibri"/>
                <w:sz w:val="22"/>
                <w:szCs w:val="22"/>
              </w:rPr>
              <w:t>created</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largest</w:t>
            </w:r>
            <w:proofErr w:type="spellEnd"/>
            <w:r w:rsidRPr="00EB29CD">
              <w:rPr>
                <w:rFonts w:cs="Calibri"/>
                <w:sz w:val="22"/>
                <w:szCs w:val="22"/>
              </w:rPr>
              <w:t xml:space="preserve"> </w:t>
            </w:r>
            <w:proofErr w:type="spellStart"/>
            <w:r w:rsidRPr="00EB29CD">
              <w:rPr>
                <w:rFonts w:cs="Calibri"/>
                <w:sz w:val="22"/>
                <w:szCs w:val="22"/>
              </w:rPr>
              <w:t>impact</w:t>
            </w:r>
            <w:proofErr w:type="spellEnd"/>
            <w:r w:rsidRPr="00EB29CD">
              <w:rPr>
                <w:rFonts w:cs="Calibri"/>
                <w:sz w:val="22"/>
                <w:szCs w:val="22"/>
              </w:rPr>
              <w:t xml:space="preserve"> on </w:t>
            </w:r>
            <w:proofErr w:type="spellStart"/>
            <w:r w:rsidRPr="00EB29CD">
              <w:rPr>
                <w:rFonts w:cs="Calibri"/>
                <w:sz w:val="22"/>
                <w:szCs w:val="22"/>
              </w:rPr>
              <w:t>the</w:t>
            </w:r>
            <w:proofErr w:type="spellEnd"/>
            <w:r w:rsidRPr="00EB29CD">
              <w:rPr>
                <w:rFonts w:cs="Calibri"/>
                <w:sz w:val="22"/>
                <w:szCs w:val="22"/>
              </w:rPr>
              <w:t xml:space="preserve"> EU </w:t>
            </w:r>
            <w:proofErr w:type="spellStart"/>
            <w:r w:rsidRPr="00EB29CD">
              <w:rPr>
                <w:rFonts w:cs="Calibri"/>
                <w:sz w:val="22"/>
                <w:szCs w:val="22"/>
              </w:rPr>
              <w:t>innovation</w:t>
            </w:r>
            <w:proofErr w:type="spellEnd"/>
            <w:r>
              <w:rPr>
                <w:rFonts w:cs="Calibri"/>
                <w:sz w:val="22"/>
                <w:szCs w:val="22"/>
              </w:rPr>
              <w:t xml:space="preserve"> </w:t>
            </w:r>
            <w:proofErr w:type="spellStart"/>
            <w:r w:rsidRPr="00EB29CD">
              <w:rPr>
                <w:rFonts w:cs="Calibri"/>
                <w:sz w:val="22"/>
                <w:szCs w:val="22"/>
              </w:rPr>
              <w:t>ecosystem</w:t>
            </w:r>
            <w:proofErr w:type="spellEnd"/>
            <w:r w:rsidRPr="00EB29CD">
              <w:rPr>
                <w:rFonts w:cs="Calibri"/>
                <w:sz w:val="22"/>
                <w:szCs w:val="22"/>
              </w:rPr>
              <w:t xml:space="preserve"> </w:t>
            </w:r>
            <w:proofErr w:type="spellStart"/>
            <w:r w:rsidRPr="00EB29CD">
              <w:rPr>
                <w:rFonts w:cs="Calibri"/>
                <w:sz w:val="22"/>
                <w:szCs w:val="22"/>
              </w:rPr>
              <w:t>by</w:t>
            </w:r>
            <w:proofErr w:type="spellEnd"/>
            <w:r w:rsidRPr="00EB29CD">
              <w:rPr>
                <w:rFonts w:cs="Calibri"/>
                <w:sz w:val="22"/>
                <w:szCs w:val="22"/>
              </w:rPr>
              <w:t xml:space="preserve"> </w:t>
            </w:r>
            <w:proofErr w:type="spellStart"/>
            <w:r w:rsidRPr="00EB29CD">
              <w:rPr>
                <w:rFonts w:cs="Calibri"/>
                <w:sz w:val="22"/>
                <w:szCs w:val="22"/>
              </w:rPr>
              <w:t>transforming</w:t>
            </w:r>
            <w:proofErr w:type="spellEnd"/>
            <w:r w:rsidRPr="00EB29CD">
              <w:rPr>
                <w:rFonts w:cs="Calibri"/>
                <w:sz w:val="22"/>
                <w:szCs w:val="22"/>
              </w:rPr>
              <w:t xml:space="preserve"> </w:t>
            </w:r>
            <w:proofErr w:type="spellStart"/>
            <w:r w:rsidRPr="00EB29CD">
              <w:rPr>
                <w:rFonts w:cs="Calibri"/>
                <w:sz w:val="22"/>
                <w:szCs w:val="22"/>
              </w:rPr>
              <w:t>ideas</w:t>
            </w:r>
            <w:proofErr w:type="spellEnd"/>
            <w:r w:rsidRPr="00EB29CD">
              <w:rPr>
                <w:rFonts w:cs="Calibri"/>
                <w:sz w:val="22"/>
                <w:szCs w:val="22"/>
              </w:rPr>
              <w:t xml:space="preserve"> </w:t>
            </w:r>
            <w:proofErr w:type="spellStart"/>
            <w:r w:rsidRPr="00EB29CD">
              <w:rPr>
                <w:rFonts w:cs="Calibri"/>
                <w:sz w:val="22"/>
                <w:szCs w:val="22"/>
              </w:rPr>
              <w:t>into</w:t>
            </w:r>
            <w:proofErr w:type="spellEnd"/>
            <w:r w:rsidRPr="00EB29CD">
              <w:rPr>
                <w:rFonts w:cs="Calibri"/>
                <w:sz w:val="22"/>
                <w:szCs w:val="22"/>
              </w:rPr>
              <w:t xml:space="preserve"> </w:t>
            </w:r>
            <w:proofErr w:type="spellStart"/>
            <w:r w:rsidRPr="00EB29CD">
              <w:rPr>
                <w:rFonts w:cs="Calibri"/>
                <w:sz w:val="22"/>
                <w:szCs w:val="22"/>
              </w:rPr>
              <w:t>new</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advanced</w:t>
            </w:r>
            <w:proofErr w:type="spellEnd"/>
            <w:r w:rsidRPr="00EB29CD">
              <w:rPr>
                <w:rFonts w:cs="Calibri"/>
                <w:sz w:val="22"/>
                <w:szCs w:val="22"/>
              </w:rPr>
              <w:t xml:space="preserve"> </w:t>
            </w:r>
            <w:proofErr w:type="spellStart"/>
            <w:r w:rsidRPr="00EB29CD">
              <w:rPr>
                <w:rFonts w:cs="Calibri"/>
                <w:sz w:val="22"/>
                <w:szCs w:val="22"/>
              </w:rPr>
              <w:t>products</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services</w:t>
            </w:r>
            <w:proofErr w:type="spellEnd"/>
            <w:r w:rsidRPr="00EB29CD">
              <w:rPr>
                <w:rFonts w:cs="Calibri"/>
                <w:sz w:val="22"/>
                <w:szCs w:val="22"/>
              </w:rPr>
              <w:t xml:space="preserve"> to </w:t>
            </w:r>
            <w:proofErr w:type="spellStart"/>
            <w:r w:rsidRPr="00EB29CD">
              <w:rPr>
                <w:rFonts w:cs="Calibri"/>
                <w:sz w:val="22"/>
                <w:szCs w:val="22"/>
              </w:rPr>
              <w:t>benefit</w:t>
            </w:r>
            <w:proofErr w:type="spellEnd"/>
            <w:r w:rsidRPr="00EB29CD">
              <w:rPr>
                <w:rFonts w:cs="Calibri"/>
                <w:sz w:val="22"/>
                <w:szCs w:val="22"/>
              </w:rPr>
              <w:t xml:space="preserve"> </w:t>
            </w:r>
            <w:proofErr w:type="spellStart"/>
            <w:r w:rsidRPr="00EB29CD">
              <w:rPr>
                <w:rFonts w:cs="Calibri"/>
                <w:sz w:val="22"/>
                <w:szCs w:val="22"/>
              </w:rPr>
              <w:t>people</w:t>
            </w:r>
            <w:proofErr w:type="spellEnd"/>
            <w:r>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planetThe</w:t>
            </w:r>
            <w:proofErr w:type="spellEnd"/>
            <w:r w:rsidRPr="00EB29CD">
              <w:rPr>
                <w:rFonts w:cs="Calibri"/>
                <w:sz w:val="22"/>
                <w:szCs w:val="22"/>
              </w:rPr>
              <w:t xml:space="preserve"> </w:t>
            </w:r>
            <w:proofErr w:type="spellStart"/>
            <w:r w:rsidRPr="00EB29CD">
              <w:rPr>
                <w:rFonts w:cs="Calibri"/>
                <w:sz w:val="22"/>
                <w:szCs w:val="22"/>
              </w:rPr>
              <w:t>Prize</w:t>
            </w:r>
            <w:proofErr w:type="spellEnd"/>
            <w:r w:rsidRPr="00EB29CD">
              <w:rPr>
                <w:rFonts w:cs="Calibri"/>
                <w:sz w:val="22"/>
                <w:szCs w:val="22"/>
              </w:rPr>
              <w:t xml:space="preserve"> is </w:t>
            </w:r>
            <w:proofErr w:type="spellStart"/>
            <w:r w:rsidRPr="00EB29CD">
              <w:rPr>
                <w:rFonts w:cs="Calibri"/>
                <w:sz w:val="22"/>
                <w:szCs w:val="22"/>
              </w:rPr>
              <w:t>launched</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managed</w:t>
            </w:r>
            <w:proofErr w:type="spellEnd"/>
            <w:r w:rsidRPr="00EB29CD">
              <w:rPr>
                <w:rFonts w:cs="Calibri"/>
                <w:sz w:val="22"/>
                <w:szCs w:val="22"/>
              </w:rPr>
              <w:t xml:space="preserve"> </w:t>
            </w:r>
            <w:proofErr w:type="spellStart"/>
            <w:r w:rsidRPr="00EB29CD">
              <w:rPr>
                <w:rFonts w:cs="Calibri"/>
                <w:sz w:val="22"/>
                <w:szCs w:val="22"/>
              </w:rPr>
              <w:t>by</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Agency</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winners</w:t>
            </w:r>
            <w:proofErr w:type="spellEnd"/>
            <w:r w:rsidRPr="00EB29CD">
              <w:rPr>
                <w:rFonts w:cs="Calibri"/>
                <w:sz w:val="22"/>
                <w:szCs w:val="22"/>
              </w:rPr>
              <w:t xml:space="preserve"> are </w:t>
            </w:r>
            <w:proofErr w:type="spellStart"/>
            <w:r w:rsidRPr="00EB29CD">
              <w:rPr>
                <w:rFonts w:cs="Calibri"/>
                <w:sz w:val="22"/>
                <w:szCs w:val="22"/>
              </w:rPr>
              <w:t>chosen</w:t>
            </w:r>
            <w:proofErr w:type="spellEnd"/>
            <w:r w:rsidRPr="00EB29CD">
              <w:rPr>
                <w:rFonts w:cs="Calibri"/>
                <w:sz w:val="22"/>
                <w:szCs w:val="22"/>
              </w:rPr>
              <w:t xml:space="preserve"> </w:t>
            </w:r>
            <w:proofErr w:type="spellStart"/>
            <w:r w:rsidRPr="00EB29CD">
              <w:rPr>
                <w:rFonts w:cs="Calibri"/>
                <w:sz w:val="22"/>
                <w:szCs w:val="22"/>
              </w:rPr>
              <w:t>by</w:t>
            </w:r>
            <w:proofErr w:type="spellEnd"/>
            <w:r w:rsidRPr="00EB29CD">
              <w:rPr>
                <w:rFonts w:cs="Calibri"/>
                <w:sz w:val="22"/>
                <w:szCs w:val="22"/>
              </w:rPr>
              <w:t xml:space="preserve"> </w:t>
            </w:r>
            <w:proofErr w:type="spellStart"/>
            <w:r w:rsidRPr="00EB29CD">
              <w:rPr>
                <w:rFonts w:cs="Calibri"/>
                <w:sz w:val="22"/>
                <w:szCs w:val="22"/>
              </w:rPr>
              <w:t>an</w:t>
            </w:r>
            <w:proofErr w:type="spellEnd"/>
            <w:r w:rsidRPr="00EB29CD">
              <w:rPr>
                <w:rFonts w:cs="Calibri"/>
                <w:sz w:val="22"/>
                <w:szCs w:val="22"/>
              </w:rPr>
              <w:t xml:space="preserve"> </w:t>
            </w:r>
            <w:proofErr w:type="spellStart"/>
            <w:r w:rsidRPr="00EB29CD">
              <w:rPr>
                <w:rFonts w:cs="Calibri"/>
                <w:sz w:val="22"/>
                <w:szCs w:val="22"/>
              </w:rPr>
              <w:t>independent</w:t>
            </w:r>
            <w:proofErr w:type="spellEnd"/>
            <w:r>
              <w:rPr>
                <w:rFonts w:cs="Calibri"/>
                <w:sz w:val="22"/>
                <w:szCs w:val="22"/>
              </w:rPr>
              <w:t xml:space="preserve"> </w:t>
            </w:r>
            <w:proofErr w:type="spellStart"/>
            <w:r w:rsidRPr="00EB29CD">
              <w:rPr>
                <w:rFonts w:cs="Calibri"/>
                <w:sz w:val="22"/>
                <w:szCs w:val="22"/>
              </w:rPr>
              <w:t>expert</w:t>
            </w:r>
            <w:proofErr w:type="spellEnd"/>
            <w:r w:rsidRPr="00EB29CD">
              <w:rPr>
                <w:rFonts w:cs="Calibri"/>
                <w:sz w:val="22"/>
                <w:szCs w:val="22"/>
              </w:rPr>
              <w:t xml:space="preserve"> </w:t>
            </w:r>
            <w:proofErr w:type="spellStart"/>
            <w:r w:rsidRPr="00EB29CD">
              <w:rPr>
                <w:rFonts w:cs="Calibri"/>
                <w:sz w:val="22"/>
                <w:szCs w:val="22"/>
              </w:rPr>
              <w:t>jury</w:t>
            </w:r>
            <w:proofErr w:type="spellEnd"/>
            <w:r w:rsidRPr="00EB29CD">
              <w:rPr>
                <w:rFonts w:cs="Calibri"/>
                <w:sz w:val="22"/>
                <w:szCs w:val="22"/>
              </w:rPr>
              <w:t>.</w:t>
            </w:r>
            <w:r>
              <w:rPr>
                <w:rFonts w:cs="Calibri"/>
                <w:sz w:val="22"/>
                <w:szCs w:val="22"/>
              </w:rPr>
              <w:t xml:space="preserve"> </w:t>
            </w:r>
          </w:p>
          <w:p w14:paraId="147F3895" w14:textId="77777777" w:rsidR="00E5720E" w:rsidRPr="003F314A" w:rsidRDefault="00EB29CD" w:rsidP="00EB29CD">
            <w:pPr>
              <w:spacing w:line="252" w:lineRule="auto"/>
              <w:ind w:right="153"/>
              <w:rPr>
                <w:rFonts w:cs="Calibri"/>
                <w:sz w:val="22"/>
                <w:szCs w:val="22"/>
              </w:rPr>
            </w:pPr>
            <w:proofErr w:type="spellStart"/>
            <w:r w:rsidRPr="00EB29CD">
              <w:rPr>
                <w:rFonts w:cs="Calibri"/>
                <w:sz w:val="22"/>
                <w:szCs w:val="22"/>
              </w:rPr>
              <w:t>Expected</w:t>
            </w:r>
            <w:proofErr w:type="spellEnd"/>
            <w:r w:rsidRPr="00EB29CD">
              <w:rPr>
                <w:rFonts w:cs="Calibri"/>
                <w:sz w:val="22"/>
                <w:szCs w:val="22"/>
              </w:rPr>
              <w:t xml:space="preserve"> </w:t>
            </w:r>
            <w:proofErr w:type="spellStart"/>
            <w:r w:rsidRPr="00EB29CD">
              <w:rPr>
                <w:rFonts w:cs="Calibri"/>
                <w:sz w:val="22"/>
                <w:szCs w:val="22"/>
              </w:rPr>
              <w:t>Impact</w:t>
            </w:r>
            <w:proofErr w:type="spellEnd"/>
            <w:r w:rsidRPr="00EB29CD">
              <w:rPr>
                <w:rFonts w:cs="Calibri"/>
                <w:sz w:val="22"/>
                <w:szCs w:val="22"/>
              </w:rPr>
              <w:t>:</w:t>
            </w:r>
            <w:r>
              <w:rPr>
                <w:rFonts w:cs="Calibri"/>
                <w:sz w:val="22"/>
                <w:szCs w:val="22"/>
              </w:rPr>
              <w:t xml:space="preserve"> </w:t>
            </w:r>
            <w:r w:rsidRPr="00EB29CD">
              <w:rPr>
                <w:rFonts w:cs="Calibri"/>
                <w:sz w:val="22"/>
                <w:szCs w:val="22"/>
              </w:rPr>
              <w:t xml:space="preserve">The </w:t>
            </w:r>
            <w:proofErr w:type="spellStart"/>
            <w:r w:rsidRPr="00EB29CD">
              <w:rPr>
                <w:rFonts w:cs="Calibri"/>
                <w:sz w:val="22"/>
                <w:szCs w:val="22"/>
              </w:rPr>
              <w:t>prize</w:t>
            </w:r>
            <w:proofErr w:type="spellEnd"/>
            <w:r w:rsidRPr="00EB29CD">
              <w:rPr>
                <w:rFonts w:cs="Calibri"/>
                <w:sz w:val="22"/>
                <w:szCs w:val="22"/>
              </w:rPr>
              <w:t xml:space="preserve"> </w:t>
            </w:r>
            <w:proofErr w:type="spellStart"/>
            <w:r w:rsidRPr="00EB29CD">
              <w:rPr>
                <w:rFonts w:cs="Calibri"/>
                <w:sz w:val="22"/>
                <w:szCs w:val="22"/>
              </w:rPr>
              <w:t>will</w:t>
            </w:r>
            <w:proofErr w:type="spellEnd"/>
            <w:r w:rsidRPr="00EB29CD">
              <w:rPr>
                <w:rFonts w:cs="Calibri"/>
                <w:sz w:val="22"/>
                <w:szCs w:val="22"/>
              </w:rPr>
              <w:t xml:space="preserve"> </w:t>
            </w:r>
            <w:proofErr w:type="spellStart"/>
            <w:r w:rsidRPr="00EB29CD">
              <w:rPr>
                <w:rFonts w:cs="Calibri"/>
                <w:sz w:val="22"/>
                <w:szCs w:val="22"/>
              </w:rPr>
              <w:t>boost</w:t>
            </w:r>
            <w:proofErr w:type="spellEnd"/>
            <w:r w:rsidRPr="00EB29CD">
              <w:rPr>
                <w:rFonts w:cs="Calibri"/>
                <w:sz w:val="22"/>
                <w:szCs w:val="22"/>
              </w:rPr>
              <w:t xml:space="preserve"> </w:t>
            </w:r>
            <w:proofErr w:type="spellStart"/>
            <w:r w:rsidRPr="00EB29CD">
              <w:rPr>
                <w:rFonts w:cs="Calibri"/>
                <w:sz w:val="22"/>
                <w:szCs w:val="22"/>
              </w:rPr>
              <w:t>public</w:t>
            </w:r>
            <w:proofErr w:type="spellEnd"/>
            <w:r w:rsidRPr="00EB29CD">
              <w:rPr>
                <w:rFonts w:cs="Calibri"/>
                <w:sz w:val="22"/>
                <w:szCs w:val="22"/>
              </w:rPr>
              <w:t xml:space="preserve"> </w:t>
            </w:r>
            <w:proofErr w:type="spellStart"/>
            <w:r w:rsidRPr="00EB29CD">
              <w:rPr>
                <w:rFonts w:cs="Calibri"/>
                <w:sz w:val="22"/>
                <w:szCs w:val="22"/>
              </w:rPr>
              <w:t>awareness</w:t>
            </w:r>
            <w:proofErr w:type="spellEnd"/>
            <w:r w:rsidRPr="00EB29CD">
              <w:rPr>
                <w:rFonts w:cs="Calibri"/>
                <w:sz w:val="22"/>
                <w:szCs w:val="22"/>
              </w:rPr>
              <w:t xml:space="preserve"> </w:t>
            </w:r>
            <w:proofErr w:type="spellStart"/>
            <w:r w:rsidRPr="00EB29CD">
              <w:rPr>
                <w:rFonts w:cs="Calibri"/>
                <w:sz w:val="22"/>
                <w:szCs w:val="22"/>
              </w:rPr>
              <w:t>of</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potential</w:t>
            </w:r>
            <w:proofErr w:type="spellEnd"/>
            <w:r w:rsidRPr="00EB29CD">
              <w:rPr>
                <w:rFonts w:cs="Calibri"/>
                <w:sz w:val="22"/>
                <w:szCs w:val="22"/>
              </w:rPr>
              <w:t xml:space="preserve">, </w:t>
            </w:r>
            <w:proofErr w:type="spellStart"/>
            <w:r w:rsidRPr="00EB29CD">
              <w:rPr>
                <w:rFonts w:cs="Calibri"/>
                <w:sz w:val="22"/>
                <w:szCs w:val="22"/>
              </w:rPr>
              <w:t>importance</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contribution</w:t>
            </w:r>
            <w:proofErr w:type="spellEnd"/>
            <w:r w:rsidRPr="00EB29CD">
              <w:rPr>
                <w:rFonts w:cs="Calibri"/>
                <w:sz w:val="22"/>
                <w:szCs w:val="22"/>
              </w:rPr>
              <w:t xml:space="preserve"> </w:t>
            </w:r>
            <w:proofErr w:type="spellStart"/>
            <w:r w:rsidRPr="00EB29CD">
              <w:rPr>
                <w:rFonts w:cs="Calibri"/>
                <w:sz w:val="22"/>
                <w:szCs w:val="22"/>
              </w:rPr>
              <w:t>of</w:t>
            </w:r>
            <w:proofErr w:type="spellEnd"/>
            <w:r w:rsidRPr="00EB29CD">
              <w:rPr>
                <w:rFonts w:cs="Calibri"/>
                <w:sz w:val="22"/>
                <w:szCs w:val="22"/>
              </w:rPr>
              <w:t xml:space="preserve"> </w:t>
            </w:r>
            <w:proofErr w:type="spellStart"/>
            <w:r w:rsidRPr="00EB29CD">
              <w:rPr>
                <w:rFonts w:cs="Calibri"/>
                <w:sz w:val="22"/>
                <w:szCs w:val="22"/>
              </w:rPr>
              <w:t>women</w:t>
            </w:r>
            <w:proofErr w:type="spellEnd"/>
            <w:r w:rsidRPr="00EB29CD">
              <w:rPr>
                <w:rFonts w:cs="Calibri"/>
                <w:sz w:val="22"/>
                <w:szCs w:val="22"/>
              </w:rPr>
              <w:t xml:space="preserve"> to</w:t>
            </w:r>
            <w:r>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EU </w:t>
            </w:r>
            <w:proofErr w:type="spellStart"/>
            <w:r w:rsidRPr="00EB29CD">
              <w:rPr>
                <w:rFonts w:cs="Calibri"/>
                <w:sz w:val="22"/>
                <w:szCs w:val="22"/>
              </w:rPr>
              <w:t>innovation</w:t>
            </w:r>
            <w:proofErr w:type="spellEnd"/>
            <w:r w:rsidRPr="00EB29CD">
              <w:rPr>
                <w:rFonts w:cs="Calibri"/>
                <w:sz w:val="22"/>
                <w:szCs w:val="22"/>
              </w:rPr>
              <w:t xml:space="preserve"> </w:t>
            </w:r>
            <w:proofErr w:type="spellStart"/>
            <w:r w:rsidRPr="00EB29CD">
              <w:rPr>
                <w:rFonts w:cs="Calibri"/>
                <w:sz w:val="22"/>
                <w:szCs w:val="22"/>
              </w:rPr>
              <w:t>ecosystem</w:t>
            </w:r>
            <w:proofErr w:type="spellEnd"/>
            <w:r w:rsidRPr="00EB29CD">
              <w:rPr>
                <w:rFonts w:cs="Calibri"/>
                <w:sz w:val="22"/>
                <w:szCs w:val="22"/>
              </w:rPr>
              <w:t xml:space="preserve"> </w:t>
            </w:r>
            <w:proofErr w:type="spellStart"/>
            <w:r w:rsidRPr="00EB29CD">
              <w:rPr>
                <w:rFonts w:cs="Calibri"/>
                <w:sz w:val="22"/>
                <w:szCs w:val="22"/>
              </w:rPr>
              <w:t>and</w:t>
            </w:r>
            <w:proofErr w:type="spellEnd"/>
            <w:r w:rsidRPr="00EB29CD">
              <w:rPr>
                <w:rFonts w:cs="Calibri"/>
                <w:sz w:val="22"/>
                <w:szCs w:val="22"/>
              </w:rPr>
              <w:t xml:space="preserve"> </w:t>
            </w:r>
            <w:proofErr w:type="spellStart"/>
            <w:r w:rsidRPr="00EB29CD">
              <w:rPr>
                <w:rFonts w:cs="Calibri"/>
                <w:sz w:val="22"/>
                <w:szCs w:val="22"/>
              </w:rPr>
              <w:t>create</w:t>
            </w:r>
            <w:proofErr w:type="spellEnd"/>
            <w:r w:rsidRPr="00EB29CD">
              <w:rPr>
                <w:rFonts w:cs="Calibri"/>
                <w:sz w:val="22"/>
                <w:szCs w:val="22"/>
              </w:rPr>
              <w:t xml:space="preserve"> </w:t>
            </w:r>
            <w:proofErr w:type="spellStart"/>
            <w:r w:rsidRPr="00EB29CD">
              <w:rPr>
                <w:rFonts w:cs="Calibri"/>
                <w:sz w:val="22"/>
                <w:szCs w:val="22"/>
              </w:rPr>
              <w:t>strong</w:t>
            </w:r>
            <w:proofErr w:type="spellEnd"/>
            <w:r w:rsidRPr="00EB29CD">
              <w:rPr>
                <w:rFonts w:cs="Calibri"/>
                <w:sz w:val="22"/>
                <w:szCs w:val="22"/>
              </w:rPr>
              <w:t xml:space="preserve"> role </w:t>
            </w:r>
            <w:proofErr w:type="spellStart"/>
            <w:r w:rsidRPr="00EB29CD">
              <w:rPr>
                <w:rFonts w:cs="Calibri"/>
                <w:sz w:val="22"/>
                <w:szCs w:val="22"/>
              </w:rPr>
              <w:t>models</w:t>
            </w:r>
            <w:proofErr w:type="spellEnd"/>
            <w:r w:rsidRPr="00EB29CD">
              <w:rPr>
                <w:rFonts w:cs="Calibri"/>
                <w:sz w:val="22"/>
                <w:szCs w:val="22"/>
              </w:rPr>
              <w:t xml:space="preserve">, </w:t>
            </w:r>
            <w:proofErr w:type="spellStart"/>
            <w:r w:rsidRPr="00EB29CD">
              <w:rPr>
                <w:rFonts w:cs="Calibri"/>
                <w:sz w:val="22"/>
                <w:szCs w:val="22"/>
              </w:rPr>
              <w:t>inspiring</w:t>
            </w:r>
            <w:proofErr w:type="spellEnd"/>
            <w:r w:rsidRPr="00EB29CD">
              <w:rPr>
                <w:rFonts w:cs="Calibri"/>
                <w:sz w:val="22"/>
                <w:szCs w:val="22"/>
              </w:rPr>
              <w:t xml:space="preserve"> more </w:t>
            </w:r>
            <w:proofErr w:type="spellStart"/>
            <w:r w:rsidRPr="00EB29CD">
              <w:rPr>
                <w:rFonts w:cs="Calibri"/>
                <w:sz w:val="22"/>
                <w:szCs w:val="22"/>
              </w:rPr>
              <w:t>women</w:t>
            </w:r>
            <w:proofErr w:type="spellEnd"/>
            <w:r w:rsidRPr="00EB29CD">
              <w:rPr>
                <w:rFonts w:cs="Calibri"/>
                <w:sz w:val="22"/>
                <w:szCs w:val="22"/>
              </w:rPr>
              <w:t xml:space="preserve"> to </w:t>
            </w:r>
            <w:proofErr w:type="spellStart"/>
            <w:r w:rsidRPr="00EB29CD">
              <w:rPr>
                <w:rFonts w:cs="Calibri"/>
                <w:sz w:val="22"/>
                <w:szCs w:val="22"/>
              </w:rPr>
              <w:t>become</w:t>
            </w:r>
            <w:proofErr w:type="spellEnd"/>
            <w:r>
              <w:rPr>
                <w:rFonts w:cs="Calibri"/>
                <w:sz w:val="22"/>
                <w:szCs w:val="22"/>
              </w:rPr>
              <w:t xml:space="preserve"> </w:t>
            </w:r>
            <w:proofErr w:type="spellStart"/>
            <w:r w:rsidRPr="00EB29CD">
              <w:rPr>
                <w:rFonts w:cs="Calibri"/>
                <w:sz w:val="22"/>
                <w:szCs w:val="22"/>
              </w:rPr>
              <w:t>innovators</w:t>
            </w:r>
            <w:proofErr w:type="spellEnd"/>
            <w:r w:rsidRPr="00EB29CD">
              <w:rPr>
                <w:rFonts w:cs="Calibri"/>
                <w:sz w:val="22"/>
                <w:szCs w:val="22"/>
              </w:rPr>
              <w:t xml:space="preserve"> </w:t>
            </w:r>
            <w:proofErr w:type="spellStart"/>
            <w:r w:rsidRPr="00EB29CD">
              <w:rPr>
                <w:rFonts w:cs="Calibri"/>
                <w:sz w:val="22"/>
                <w:szCs w:val="22"/>
              </w:rPr>
              <w:t>themselves</w:t>
            </w:r>
            <w:proofErr w:type="spellEnd"/>
            <w:r w:rsidR="00E5720E" w:rsidRPr="00F82191">
              <w:rPr>
                <w:rFonts w:cs="Calibri"/>
                <w:sz w:val="22"/>
                <w:szCs w:val="22"/>
              </w:rPr>
              <w:t>.</w:t>
            </w:r>
          </w:p>
        </w:tc>
      </w:tr>
      <w:tr w:rsidR="00E5720E" w:rsidRPr="00DB6459" w14:paraId="40DE5DA9"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DFDE8"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322A64B" w14:textId="77777777" w:rsidR="00EB29CD" w:rsidRPr="00EB29CD" w:rsidRDefault="00EB29CD" w:rsidP="00EB29CD">
            <w:pPr>
              <w:spacing w:line="252" w:lineRule="auto"/>
              <w:ind w:right="153"/>
              <w:rPr>
                <w:rFonts w:cs="Calibri"/>
                <w:sz w:val="22"/>
                <w:szCs w:val="22"/>
              </w:rPr>
            </w:pPr>
            <w:r w:rsidRPr="00EB29CD">
              <w:rPr>
                <w:rFonts w:cs="Calibri"/>
                <w:sz w:val="22"/>
                <w:szCs w:val="22"/>
              </w:rPr>
              <w:t xml:space="preserve">All </w:t>
            </w:r>
            <w:proofErr w:type="spellStart"/>
            <w:r w:rsidRPr="00EB29CD">
              <w:rPr>
                <w:rFonts w:cs="Calibri"/>
                <w:sz w:val="22"/>
                <w:szCs w:val="22"/>
              </w:rPr>
              <w:t>applicants</w:t>
            </w:r>
            <w:proofErr w:type="spellEnd"/>
            <w:r w:rsidRPr="00EB29CD">
              <w:rPr>
                <w:rFonts w:cs="Calibri"/>
                <w:sz w:val="22"/>
                <w:szCs w:val="22"/>
              </w:rPr>
              <w:t xml:space="preserve"> </w:t>
            </w:r>
            <w:proofErr w:type="spellStart"/>
            <w:r w:rsidRPr="00EB29CD">
              <w:rPr>
                <w:rFonts w:cs="Calibri"/>
                <w:sz w:val="22"/>
                <w:szCs w:val="22"/>
              </w:rPr>
              <w:t>must</w:t>
            </w:r>
            <w:proofErr w:type="spellEnd"/>
            <w:r w:rsidRPr="00EB29CD">
              <w:rPr>
                <w:rFonts w:cs="Calibri"/>
                <w:sz w:val="22"/>
                <w:szCs w:val="22"/>
              </w:rPr>
              <w:t xml:space="preserve"> </w:t>
            </w:r>
            <w:proofErr w:type="spellStart"/>
            <w:r w:rsidRPr="00EB29CD">
              <w:rPr>
                <w:rFonts w:cs="Calibri"/>
                <w:sz w:val="22"/>
                <w:szCs w:val="22"/>
              </w:rPr>
              <w:t>comply</w:t>
            </w:r>
            <w:proofErr w:type="spellEnd"/>
            <w:r w:rsidRPr="00EB29CD">
              <w:rPr>
                <w:rFonts w:cs="Calibri"/>
                <w:sz w:val="22"/>
                <w:szCs w:val="22"/>
              </w:rPr>
              <w:t xml:space="preserve"> </w:t>
            </w:r>
            <w:proofErr w:type="spellStart"/>
            <w:r w:rsidRPr="00EB29CD">
              <w:rPr>
                <w:rFonts w:cs="Calibri"/>
                <w:sz w:val="22"/>
                <w:szCs w:val="22"/>
              </w:rPr>
              <w:t>with</w:t>
            </w:r>
            <w:proofErr w:type="spellEnd"/>
            <w:r w:rsidRPr="00EB29CD">
              <w:rPr>
                <w:rFonts w:cs="Calibri"/>
                <w:sz w:val="22"/>
                <w:szCs w:val="22"/>
              </w:rPr>
              <w:t xml:space="preserve"> </w:t>
            </w:r>
            <w:proofErr w:type="spellStart"/>
            <w:r w:rsidRPr="00EB29CD">
              <w:rPr>
                <w:rFonts w:cs="Calibri"/>
                <w:sz w:val="22"/>
                <w:szCs w:val="22"/>
              </w:rPr>
              <w:t>the</w:t>
            </w:r>
            <w:proofErr w:type="spellEnd"/>
            <w:r w:rsidRPr="00EB29CD">
              <w:rPr>
                <w:rFonts w:cs="Calibri"/>
                <w:sz w:val="22"/>
                <w:szCs w:val="22"/>
              </w:rPr>
              <w:t xml:space="preserve"> </w:t>
            </w:r>
            <w:proofErr w:type="spellStart"/>
            <w:r w:rsidRPr="00EB29CD">
              <w:rPr>
                <w:rFonts w:cs="Calibri"/>
                <w:sz w:val="22"/>
                <w:szCs w:val="22"/>
              </w:rPr>
              <w:t>following</w:t>
            </w:r>
            <w:proofErr w:type="spellEnd"/>
            <w:r w:rsidRPr="00EB29CD">
              <w:rPr>
                <w:rFonts w:cs="Calibri"/>
                <w:sz w:val="22"/>
                <w:szCs w:val="22"/>
              </w:rPr>
              <w:t xml:space="preserve"> </w:t>
            </w:r>
            <w:proofErr w:type="spellStart"/>
            <w:r w:rsidRPr="00EB29CD">
              <w:rPr>
                <w:rFonts w:cs="Calibri"/>
                <w:sz w:val="22"/>
                <w:szCs w:val="22"/>
              </w:rPr>
              <w:t>eligibility</w:t>
            </w:r>
            <w:proofErr w:type="spellEnd"/>
            <w:r w:rsidRPr="00EB29CD">
              <w:rPr>
                <w:rFonts w:cs="Calibri"/>
                <w:sz w:val="22"/>
                <w:szCs w:val="22"/>
              </w:rPr>
              <w:t xml:space="preserve"> </w:t>
            </w:r>
            <w:proofErr w:type="spellStart"/>
            <w:r w:rsidRPr="00EB29CD">
              <w:rPr>
                <w:rFonts w:cs="Calibri"/>
                <w:sz w:val="22"/>
                <w:szCs w:val="22"/>
              </w:rPr>
              <w:t>criteria</w:t>
            </w:r>
            <w:proofErr w:type="spellEnd"/>
            <w:r w:rsidRPr="00EB29CD">
              <w:rPr>
                <w:rFonts w:cs="Calibri"/>
                <w:sz w:val="22"/>
                <w:szCs w:val="22"/>
              </w:rPr>
              <w:t xml:space="preserve"> to </w:t>
            </w:r>
            <w:proofErr w:type="spellStart"/>
            <w:r w:rsidRPr="00EB29CD">
              <w:rPr>
                <w:rFonts w:cs="Calibri"/>
                <w:sz w:val="22"/>
                <w:szCs w:val="22"/>
              </w:rPr>
              <w:t>participate</w:t>
            </w:r>
            <w:proofErr w:type="spellEnd"/>
            <w:r w:rsidRPr="00EB29CD">
              <w:rPr>
                <w:rFonts w:cs="Calibri"/>
                <w:sz w:val="22"/>
                <w:szCs w:val="22"/>
              </w:rPr>
              <w:t>:</w:t>
            </w:r>
          </w:p>
          <w:p w14:paraId="63524C35" w14:textId="77777777" w:rsidR="00EB29CD" w:rsidRPr="00EB29CD" w:rsidRDefault="00EB29CD" w:rsidP="00912B1D">
            <w:pPr>
              <w:numPr>
                <w:ilvl w:val="0"/>
                <w:numId w:val="27"/>
              </w:numPr>
              <w:spacing w:line="252" w:lineRule="auto"/>
              <w:ind w:right="153"/>
              <w:rPr>
                <w:rFonts w:cs="Calibri"/>
                <w:sz w:val="22"/>
                <w:szCs w:val="22"/>
              </w:rPr>
            </w:pPr>
            <w:r w:rsidRPr="00EB29CD">
              <w:rPr>
                <w:rFonts w:cs="Calibri"/>
                <w:sz w:val="22"/>
                <w:szCs w:val="22"/>
              </w:rPr>
              <w:t xml:space="preserve">The </w:t>
            </w:r>
            <w:proofErr w:type="spellStart"/>
            <w:r w:rsidRPr="00EB29CD">
              <w:rPr>
                <w:rFonts w:cs="Calibri"/>
                <w:sz w:val="22"/>
                <w:szCs w:val="22"/>
              </w:rPr>
              <w:t>applicant</w:t>
            </w:r>
            <w:proofErr w:type="spellEnd"/>
            <w:r w:rsidRPr="00EB29CD">
              <w:rPr>
                <w:rFonts w:cs="Calibri"/>
                <w:sz w:val="22"/>
                <w:szCs w:val="22"/>
              </w:rPr>
              <w:t xml:space="preserve"> </w:t>
            </w:r>
            <w:proofErr w:type="spellStart"/>
            <w:r w:rsidRPr="00EB29CD">
              <w:rPr>
                <w:rFonts w:cs="Calibri"/>
                <w:sz w:val="22"/>
                <w:szCs w:val="22"/>
              </w:rPr>
              <w:t>must</w:t>
            </w:r>
            <w:proofErr w:type="spellEnd"/>
            <w:r w:rsidRPr="00EB29CD">
              <w:rPr>
                <w:rFonts w:cs="Calibri"/>
                <w:sz w:val="22"/>
                <w:szCs w:val="22"/>
              </w:rPr>
              <w:t xml:space="preserve"> be a </w:t>
            </w:r>
            <w:proofErr w:type="spellStart"/>
            <w:r w:rsidRPr="00EB29CD">
              <w:rPr>
                <w:rFonts w:cs="Calibri"/>
                <w:sz w:val="22"/>
                <w:szCs w:val="22"/>
              </w:rPr>
              <w:t>woman</w:t>
            </w:r>
            <w:proofErr w:type="spellEnd"/>
            <w:r w:rsidRPr="00EB29CD">
              <w:rPr>
                <w:rFonts w:cs="Calibri"/>
                <w:sz w:val="22"/>
                <w:szCs w:val="22"/>
              </w:rPr>
              <w:t xml:space="preserve"> </w:t>
            </w:r>
          </w:p>
          <w:p w14:paraId="6742799A" w14:textId="77777777" w:rsidR="00EB29CD" w:rsidRPr="00D339C5" w:rsidRDefault="00EB29CD" w:rsidP="00912B1D">
            <w:pPr>
              <w:numPr>
                <w:ilvl w:val="0"/>
                <w:numId w:val="27"/>
              </w:numPr>
              <w:spacing w:line="252" w:lineRule="auto"/>
              <w:ind w:right="153"/>
              <w:rPr>
                <w:rFonts w:cs="Calibri"/>
                <w:sz w:val="22"/>
                <w:szCs w:val="22"/>
              </w:rPr>
            </w:pPr>
            <w:r w:rsidRPr="00D339C5">
              <w:rPr>
                <w:rFonts w:cs="Calibri"/>
                <w:sz w:val="22"/>
                <w:szCs w:val="22"/>
              </w:rPr>
              <w:t xml:space="preserve">The </w:t>
            </w:r>
            <w:proofErr w:type="spellStart"/>
            <w:r w:rsidRPr="00D339C5">
              <w:rPr>
                <w:rFonts w:cs="Calibri"/>
                <w:sz w:val="22"/>
                <w:szCs w:val="22"/>
              </w:rPr>
              <w:t>applicant</w:t>
            </w:r>
            <w:proofErr w:type="spellEnd"/>
            <w:r w:rsidRPr="00D339C5">
              <w:rPr>
                <w:rFonts w:cs="Calibri"/>
                <w:sz w:val="22"/>
                <w:szCs w:val="22"/>
              </w:rPr>
              <w:t xml:space="preserve"> </w:t>
            </w:r>
            <w:proofErr w:type="spellStart"/>
            <w:r w:rsidRPr="00D339C5">
              <w:rPr>
                <w:rFonts w:cs="Calibri"/>
                <w:sz w:val="22"/>
                <w:szCs w:val="22"/>
              </w:rPr>
              <w:t>must</w:t>
            </w:r>
            <w:proofErr w:type="spellEnd"/>
            <w:r w:rsidRPr="00D339C5">
              <w:rPr>
                <w:rFonts w:cs="Calibri"/>
                <w:sz w:val="22"/>
                <w:szCs w:val="22"/>
              </w:rPr>
              <w:t xml:space="preserve"> be </w:t>
            </w:r>
            <w:proofErr w:type="spellStart"/>
            <w:r w:rsidRPr="00D339C5">
              <w:rPr>
                <w:rFonts w:cs="Calibri"/>
                <w:sz w:val="22"/>
                <w:szCs w:val="22"/>
              </w:rPr>
              <w:t>an</w:t>
            </w:r>
            <w:proofErr w:type="spellEnd"/>
            <w:r w:rsidRPr="00D339C5">
              <w:rPr>
                <w:rFonts w:cs="Calibri"/>
                <w:sz w:val="22"/>
                <w:szCs w:val="22"/>
              </w:rPr>
              <w:t xml:space="preserve"> </w:t>
            </w:r>
            <w:proofErr w:type="spellStart"/>
            <w:r w:rsidRPr="00D339C5">
              <w:rPr>
                <w:rFonts w:cs="Calibri"/>
                <w:sz w:val="22"/>
                <w:szCs w:val="22"/>
              </w:rPr>
              <w:t>ordinary</w:t>
            </w:r>
            <w:proofErr w:type="spellEnd"/>
            <w:r w:rsidRPr="00D339C5">
              <w:rPr>
                <w:rFonts w:cs="Calibri"/>
                <w:sz w:val="22"/>
                <w:szCs w:val="22"/>
              </w:rPr>
              <w:t xml:space="preserve"> </w:t>
            </w:r>
            <w:proofErr w:type="spellStart"/>
            <w:r w:rsidRPr="00D339C5">
              <w:rPr>
                <w:rFonts w:cs="Calibri"/>
                <w:sz w:val="22"/>
                <w:szCs w:val="22"/>
              </w:rPr>
              <w:t>resident</w:t>
            </w:r>
            <w:proofErr w:type="spellEnd"/>
            <w:r w:rsidRPr="00D339C5">
              <w:rPr>
                <w:rFonts w:cs="Calibri"/>
                <w:sz w:val="22"/>
                <w:szCs w:val="22"/>
              </w:rPr>
              <w:t xml:space="preserve"> in </w:t>
            </w:r>
            <w:proofErr w:type="spellStart"/>
            <w:r w:rsidRPr="00D339C5">
              <w:rPr>
                <w:rFonts w:cs="Calibri"/>
                <w:sz w:val="22"/>
                <w:szCs w:val="22"/>
              </w:rPr>
              <w:t>an</w:t>
            </w:r>
            <w:proofErr w:type="spellEnd"/>
            <w:r w:rsidRPr="00D339C5">
              <w:rPr>
                <w:rFonts w:cs="Calibri"/>
                <w:sz w:val="22"/>
                <w:szCs w:val="22"/>
              </w:rPr>
              <w:t xml:space="preserve"> EU </w:t>
            </w:r>
            <w:proofErr w:type="spellStart"/>
            <w:r w:rsidRPr="00D339C5">
              <w:rPr>
                <w:rFonts w:cs="Calibri"/>
                <w:sz w:val="22"/>
                <w:szCs w:val="22"/>
              </w:rPr>
              <w:t>Member</w:t>
            </w:r>
            <w:proofErr w:type="spellEnd"/>
            <w:r w:rsidRPr="00D339C5">
              <w:rPr>
                <w:rFonts w:cs="Calibri"/>
                <w:sz w:val="22"/>
                <w:szCs w:val="22"/>
              </w:rPr>
              <w:t xml:space="preserve"> </w:t>
            </w:r>
            <w:proofErr w:type="spellStart"/>
            <w:r w:rsidRPr="00D339C5">
              <w:rPr>
                <w:rFonts w:cs="Calibri"/>
                <w:sz w:val="22"/>
                <w:szCs w:val="22"/>
              </w:rPr>
              <w:t>State</w:t>
            </w:r>
            <w:proofErr w:type="spellEnd"/>
            <w:r w:rsidRPr="00D339C5">
              <w:rPr>
                <w:rFonts w:cs="Calibri"/>
                <w:sz w:val="22"/>
                <w:szCs w:val="22"/>
              </w:rPr>
              <w:t xml:space="preserve"> (</w:t>
            </w:r>
            <w:proofErr w:type="spellStart"/>
            <w:r w:rsidRPr="00D339C5">
              <w:rPr>
                <w:rFonts w:cs="Calibri"/>
                <w:sz w:val="22"/>
                <w:szCs w:val="22"/>
              </w:rPr>
              <w:t>including</w:t>
            </w:r>
            <w:proofErr w:type="spellEnd"/>
            <w:r w:rsidRPr="00D339C5">
              <w:rPr>
                <w:rFonts w:cs="Calibri"/>
                <w:sz w:val="22"/>
                <w:szCs w:val="22"/>
              </w:rPr>
              <w:t xml:space="preserve"> </w:t>
            </w:r>
            <w:proofErr w:type="spellStart"/>
            <w:r w:rsidRPr="00D339C5">
              <w:rPr>
                <w:rFonts w:cs="Calibri"/>
                <w:sz w:val="22"/>
                <w:szCs w:val="22"/>
              </w:rPr>
              <w:t>overseas</w:t>
            </w:r>
            <w:proofErr w:type="spellEnd"/>
            <w:r w:rsidRPr="00D339C5">
              <w:rPr>
                <w:rFonts w:cs="Calibri"/>
                <w:sz w:val="22"/>
                <w:szCs w:val="22"/>
              </w:rPr>
              <w:t xml:space="preserve"> </w:t>
            </w:r>
            <w:proofErr w:type="spellStart"/>
            <w:r w:rsidRPr="00D339C5">
              <w:rPr>
                <w:rFonts w:cs="Calibri"/>
                <w:sz w:val="22"/>
                <w:szCs w:val="22"/>
              </w:rPr>
              <w:t>countries</w:t>
            </w:r>
            <w:proofErr w:type="spellEnd"/>
            <w:r w:rsidR="00D339C5">
              <w:rPr>
                <w:rFonts w:cs="Calibri"/>
                <w:sz w:val="22"/>
                <w:szCs w:val="22"/>
              </w:rPr>
              <w:t xml:space="preserve"> </w:t>
            </w:r>
            <w:proofErr w:type="spellStart"/>
            <w:r w:rsidRPr="00D339C5">
              <w:rPr>
                <w:rFonts w:cs="Calibri"/>
                <w:sz w:val="22"/>
                <w:szCs w:val="22"/>
              </w:rPr>
              <w:t>and</w:t>
            </w:r>
            <w:proofErr w:type="spellEnd"/>
            <w:r w:rsidRPr="00D339C5">
              <w:rPr>
                <w:rFonts w:cs="Calibri"/>
                <w:sz w:val="22"/>
                <w:szCs w:val="22"/>
              </w:rPr>
              <w:t xml:space="preserve"> </w:t>
            </w:r>
            <w:proofErr w:type="spellStart"/>
            <w:r w:rsidRPr="00D339C5">
              <w:rPr>
                <w:rFonts w:cs="Calibri"/>
                <w:sz w:val="22"/>
                <w:szCs w:val="22"/>
              </w:rPr>
              <w:t>territories</w:t>
            </w:r>
            <w:proofErr w:type="spellEnd"/>
            <w:r w:rsidRPr="00D339C5">
              <w:rPr>
                <w:rFonts w:cs="Calibri"/>
                <w:sz w:val="22"/>
                <w:szCs w:val="22"/>
              </w:rPr>
              <w:t xml:space="preserve">, </w:t>
            </w:r>
            <w:proofErr w:type="spellStart"/>
            <w:r w:rsidRPr="00D339C5">
              <w:rPr>
                <w:rFonts w:cs="Calibri"/>
                <w:sz w:val="22"/>
                <w:szCs w:val="22"/>
              </w:rPr>
              <w:t>OCTs</w:t>
            </w:r>
            <w:proofErr w:type="spellEnd"/>
            <w:r w:rsidRPr="00D339C5">
              <w:rPr>
                <w:rFonts w:cs="Calibri"/>
                <w:sz w:val="22"/>
                <w:szCs w:val="22"/>
              </w:rPr>
              <w:t xml:space="preserve">) </w:t>
            </w:r>
            <w:proofErr w:type="spellStart"/>
            <w:r w:rsidRPr="00D339C5">
              <w:rPr>
                <w:rFonts w:cs="Calibri"/>
                <w:sz w:val="22"/>
                <w:szCs w:val="22"/>
              </w:rPr>
              <w:t>or</w:t>
            </w:r>
            <w:proofErr w:type="spellEnd"/>
            <w:r w:rsidRPr="00D339C5">
              <w:rPr>
                <w:rFonts w:cs="Calibri"/>
                <w:sz w:val="22"/>
                <w:szCs w:val="22"/>
              </w:rPr>
              <w:t xml:space="preserve"> a </w:t>
            </w:r>
            <w:proofErr w:type="spellStart"/>
            <w:r w:rsidRPr="00D339C5">
              <w:rPr>
                <w:rFonts w:cs="Calibri"/>
                <w:sz w:val="22"/>
                <w:szCs w:val="22"/>
              </w:rPr>
              <w:t>country</w:t>
            </w:r>
            <w:proofErr w:type="spellEnd"/>
            <w:r w:rsidRPr="00D339C5">
              <w:rPr>
                <w:rFonts w:cs="Calibri"/>
                <w:sz w:val="22"/>
                <w:szCs w:val="22"/>
              </w:rPr>
              <w:t xml:space="preserve"> </w:t>
            </w:r>
            <w:proofErr w:type="spellStart"/>
            <w:r w:rsidRPr="00D339C5">
              <w:rPr>
                <w:rFonts w:cs="Calibri"/>
                <w:sz w:val="22"/>
                <w:szCs w:val="22"/>
              </w:rPr>
              <w:t>associated</w:t>
            </w:r>
            <w:proofErr w:type="spellEnd"/>
            <w:r w:rsidRPr="00D339C5">
              <w:rPr>
                <w:rFonts w:cs="Calibri"/>
                <w:sz w:val="22"/>
                <w:szCs w:val="22"/>
              </w:rPr>
              <w:t xml:space="preserve"> to </w:t>
            </w:r>
            <w:proofErr w:type="spellStart"/>
            <w:r w:rsidRPr="00D339C5">
              <w:rPr>
                <w:rFonts w:cs="Calibri"/>
                <w:sz w:val="22"/>
                <w:szCs w:val="22"/>
              </w:rPr>
              <w:t>Horizon</w:t>
            </w:r>
            <w:proofErr w:type="spellEnd"/>
            <w:r w:rsidRPr="00D339C5">
              <w:rPr>
                <w:rFonts w:cs="Calibri"/>
                <w:sz w:val="22"/>
                <w:szCs w:val="22"/>
              </w:rPr>
              <w:t xml:space="preserve"> </w:t>
            </w:r>
            <w:proofErr w:type="spellStart"/>
            <w:r w:rsidRPr="00D339C5">
              <w:rPr>
                <w:rFonts w:cs="Calibri"/>
                <w:sz w:val="22"/>
                <w:szCs w:val="22"/>
              </w:rPr>
              <w:t>Europe</w:t>
            </w:r>
            <w:proofErr w:type="spellEnd"/>
          </w:p>
          <w:p w14:paraId="7C3FEC72" w14:textId="77777777" w:rsidR="00D339C5" w:rsidRDefault="00EB29CD" w:rsidP="00912B1D">
            <w:pPr>
              <w:numPr>
                <w:ilvl w:val="0"/>
                <w:numId w:val="27"/>
              </w:numPr>
              <w:spacing w:line="252" w:lineRule="auto"/>
              <w:ind w:right="153"/>
              <w:rPr>
                <w:rFonts w:cs="Calibri"/>
                <w:sz w:val="22"/>
                <w:szCs w:val="22"/>
              </w:rPr>
            </w:pPr>
            <w:r w:rsidRPr="00D339C5">
              <w:rPr>
                <w:rFonts w:cs="Calibri"/>
                <w:sz w:val="22"/>
                <w:szCs w:val="22"/>
              </w:rPr>
              <w:t xml:space="preserve">The </w:t>
            </w:r>
            <w:proofErr w:type="spellStart"/>
            <w:r w:rsidRPr="00D339C5">
              <w:rPr>
                <w:rFonts w:cs="Calibri"/>
                <w:sz w:val="22"/>
                <w:szCs w:val="22"/>
              </w:rPr>
              <w:t>applicant</w:t>
            </w:r>
            <w:proofErr w:type="spellEnd"/>
            <w:r w:rsidRPr="00D339C5">
              <w:rPr>
                <w:rFonts w:cs="Calibri"/>
                <w:sz w:val="22"/>
                <w:szCs w:val="22"/>
              </w:rPr>
              <w:t xml:space="preserve"> </w:t>
            </w:r>
            <w:proofErr w:type="spellStart"/>
            <w:r w:rsidRPr="00D339C5">
              <w:rPr>
                <w:rFonts w:cs="Calibri"/>
                <w:sz w:val="22"/>
                <w:szCs w:val="22"/>
              </w:rPr>
              <w:t>must</w:t>
            </w:r>
            <w:proofErr w:type="spellEnd"/>
            <w:r w:rsidRPr="00D339C5">
              <w:rPr>
                <w:rFonts w:cs="Calibri"/>
                <w:sz w:val="22"/>
                <w:szCs w:val="22"/>
              </w:rPr>
              <w:t xml:space="preserve"> be </w:t>
            </w:r>
            <w:proofErr w:type="spellStart"/>
            <w:r w:rsidRPr="00D339C5">
              <w:rPr>
                <w:rFonts w:cs="Calibri"/>
                <w:sz w:val="22"/>
                <w:szCs w:val="22"/>
              </w:rPr>
              <w:t>the</w:t>
            </w:r>
            <w:proofErr w:type="spellEnd"/>
            <w:r w:rsidRPr="00D339C5">
              <w:rPr>
                <w:rFonts w:cs="Calibri"/>
                <w:sz w:val="22"/>
                <w:szCs w:val="22"/>
              </w:rPr>
              <w:t xml:space="preserve"> </w:t>
            </w:r>
            <w:proofErr w:type="spellStart"/>
            <w:r w:rsidRPr="00D339C5">
              <w:rPr>
                <w:rFonts w:cs="Calibri"/>
                <w:sz w:val="22"/>
                <w:szCs w:val="22"/>
              </w:rPr>
              <w:t>founder</w:t>
            </w:r>
            <w:proofErr w:type="spellEnd"/>
            <w:r w:rsidRPr="00D339C5">
              <w:rPr>
                <w:rFonts w:cs="Calibri"/>
                <w:sz w:val="22"/>
                <w:szCs w:val="22"/>
              </w:rPr>
              <w:t xml:space="preserve"> </w:t>
            </w:r>
            <w:proofErr w:type="spellStart"/>
            <w:r w:rsidRPr="00D339C5">
              <w:rPr>
                <w:rFonts w:cs="Calibri"/>
                <w:sz w:val="22"/>
                <w:szCs w:val="22"/>
              </w:rPr>
              <w:t>or</w:t>
            </w:r>
            <w:proofErr w:type="spellEnd"/>
            <w:r w:rsidRPr="00D339C5">
              <w:rPr>
                <w:rFonts w:cs="Calibri"/>
                <w:sz w:val="22"/>
                <w:szCs w:val="22"/>
              </w:rPr>
              <w:t xml:space="preserve"> </w:t>
            </w:r>
            <w:proofErr w:type="spellStart"/>
            <w:r w:rsidRPr="00D339C5">
              <w:rPr>
                <w:rFonts w:cs="Calibri"/>
                <w:sz w:val="22"/>
                <w:szCs w:val="22"/>
              </w:rPr>
              <w:t>co-founder</w:t>
            </w:r>
            <w:proofErr w:type="spellEnd"/>
            <w:r w:rsidRPr="00D339C5">
              <w:rPr>
                <w:rFonts w:cs="Calibri"/>
                <w:sz w:val="22"/>
                <w:szCs w:val="22"/>
              </w:rPr>
              <w:t xml:space="preserve"> </w:t>
            </w:r>
            <w:proofErr w:type="spellStart"/>
            <w:r w:rsidRPr="00D339C5">
              <w:rPr>
                <w:rFonts w:cs="Calibri"/>
                <w:sz w:val="22"/>
                <w:szCs w:val="22"/>
              </w:rPr>
              <w:t>of</w:t>
            </w:r>
            <w:proofErr w:type="spellEnd"/>
            <w:r w:rsidRPr="00D339C5">
              <w:rPr>
                <w:rFonts w:cs="Calibri"/>
                <w:sz w:val="22"/>
                <w:szCs w:val="22"/>
              </w:rPr>
              <w:t xml:space="preserve"> </w:t>
            </w:r>
            <w:proofErr w:type="spellStart"/>
            <w:r w:rsidRPr="00D339C5">
              <w:rPr>
                <w:rFonts w:cs="Calibri"/>
                <w:sz w:val="22"/>
                <w:szCs w:val="22"/>
              </w:rPr>
              <w:t>an</w:t>
            </w:r>
            <w:proofErr w:type="spellEnd"/>
            <w:r w:rsidRPr="00D339C5">
              <w:rPr>
                <w:rFonts w:cs="Calibri"/>
                <w:sz w:val="22"/>
                <w:szCs w:val="22"/>
              </w:rPr>
              <w:t xml:space="preserve"> </w:t>
            </w:r>
            <w:proofErr w:type="spellStart"/>
            <w:r w:rsidRPr="00D339C5">
              <w:rPr>
                <w:rFonts w:cs="Calibri"/>
                <w:sz w:val="22"/>
                <w:szCs w:val="22"/>
              </w:rPr>
              <w:t>active</w:t>
            </w:r>
            <w:proofErr w:type="spellEnd"/>
            <w:r w:rsidRPr="00D339C5">
              <w:rPr>
                <w:rFonts w:cs="Calibri"/>
                <w:sz w:val="22"/>
                <w:szCs w:val="22"/>
              </w:rPr>
              <w:t xml:space="preserve"> </w:t>
            </w:r>
            <w:proofErr w:type="spellStart"/>
            <w:r w:rsidRPr="00D339C5">
              <w:rPr>
                <w:rFonts w:cs="Calibri"/>
                <w:sz w:val="22"/>
                <w:szCs w:val="22"/>
              </w:rPr>
              <w:t>innovative</w:t>
            </w:r>
            <w:proofErr w:type="spellEnd"/>
            <w:r w:rsidRPr="00D339C5">
              <w:rPr>
                <w:rFonts w:cs="Calibri"/>
                <w:sz w:val="22"/>
                <w:szCs w:val="22"/>
              </w:rPr>
              <w:t xml:space="preserve"> </w:t>
            </w:r>
            <w:proofErr w:type="spellStart"/>
            <w:r w:rsidRPr="00D339C5">
              <w:rPr>
                <w:rFonts w:cs="Calibri"/>
                <w:sz w:val="22"/>
                <w:szCs w:val="22"/>
              </w:rPr>
              <w:t>company</w:t>
            </w:r>
            <w:proofErr w:type="spellEnd"/>
            <w:r w:rsidRPr="00D339C5">
              <w:rPr>
                <w:rFonts w:cs="Calibri"/>
                <w:sz w:val="22"/>
                <w:szCs w:val="22"/>
              </w:rPr>
              <w:t xml:space="preserve"> </w:t>
            </w:r>
            <w:proofErr w:type="spellStart"/>
            <w:r w:rsidRPr="00D339C5">
              <w:rPr>
                <w:rFonts w:cs="Calibri"/>
                <w:sz w:val="22"/>
                <w:szCs w:val="22"/>
              </w:rPr>
              <w:t>registered</w:t>
            </w:r>
            <w:proofErr w:type="spellEnd"/>
            <w:r w:rsidRPr="00D339C5">
              <w:rPr>
                <w:rFonts w:cs="Calibri"/>
                <w:sz w:val="22"/>
                <w:szCs w:val="22"/>
              </w:rPr>
              <w:t xml:space="preserve"> at</w:t>
            </w:r>
            <w:r w:rsidR="00D339C5" w:rsidRPr="00D339C5">
              <w:rPr>
                <w:rFonts w:cs="Calibri"/>
                <w:sz w:val="22"/>
                <w:szCs w:val="22"/>
              </w:rPr>
              <w:t xml:space="preserve"> </w:t>
            </w:r>
            <w:proofErr w:type="spellStart"/>
            <w:r w:rsidRPr="00D339C5">
              <w:rPr>
                <w:rFonts w:cs="Calibri"/>
                <w:sz w:val="22"/>
                <w:szCs w:val="22"/>
              </w:rPr>
              <w:t>least</w:t>
            </w:r>
            <w:proofErr w:type="spellEnd"/>
            <w:r w:rsidRPr="00D339C5">
              <w:rPr>
                <w:rFonts w:cs="Calibri"/>
                <w:sz w:val="22"/>
                <w:szCs w:val="22"/>
              </w:rPr>
              <w:t xml:space="preserve"> </w:t>
            </w:r>
            <w:proofErr w:type="spellStart"/>
            <w:r w:rsidRPr="00D339C5">
              <w:rPr>
                <w:rFonts w:cs="Calibri"/>
                <w:sz w:val="22"/>
                <w:szCs w:val="22"/>
              </w:rPr>
              <w:t>two</w:t>
            </w:r>
            <w:proofErr w:type="spellEnd"/>
            <w:r w:rsidRPr="00D339C5">
              <w:rPr>
                <w:rFonts w:cs="Calibri"/>
                <w:sz w:val="22"/>
                <w:szCs w:val="22"/>
              </w:rPr>
              <w:t xml:space="preserve"> </w:t>
            </w:r>
            <w:proofErr w:type="spellStart"/>
            <w:r w:rsidRPr="00D339C5">
              <w:rPr>
                <w:rFonts w:cs="Calibri"/>
                <w:sz w:val="22"/>
                <w:szCs w:val="22"/>
              </w:rPr>
              <w:t>years</w:t>
            </w:r>
            <w:proofErr w:type="spellEnd"/>
            <w:r w:rsidRPr="00D339C5">
              <w:rPr>
                <w:rFonts w:cs="Calibri"/>
                <w:sz w:val="22"/>
                <w:szCs w:val="22"/>
              </w:rPr>
              <w:t xml:space="preserve"> </w:t>
            </w:r>
            <w:proofErr w:type="spellStart"/>
            <w:r w:rsidRPr="00D339C5">
              <w:rPr>
                <w:rFonts w:cs="Calibri"/>
                <w:sz w:val="22"/>
                <w:szCs w:val="22"/>
              </w:rPr>
              <w:t>before</w:t>
            </w:r>
            <w:proofErr w:type="spellEnd"/>
            <w:r w:rsidRPr="00D339C5">
              <w:rPr>
                <w:rFonts w:cs="Calibri"/>
                <w:sz w:val="22"/>
                <w:szCs w:val="22"/>
              </w:rPr>
              <w:t xml:space="preserve"> </w:t>
            </w:r>
            <w:proofErr w:type="spellStart"/>
            <w:r w:rsidRPr="00D339C5">
              <w:rPr>
                <w:rFonts w:cs="Calibri"/>
                <w:sz w:val="22"/>
                <w:szCs w:val="22"/>
              </w:rPr>
              <w:t>the</w:t>
            </w:r>
            <w:proofErr w:type="spellEnd"/>
            <w:r w:rsidRPr="00D339C5">
              <w:rPr>
                <w:rFonts w:cs="Calibri"/>
                <w:sz w:val="22"/>
                <w:szCs w:val="22"/>
              </w:rPr>
              <w:t xml:space="preserve"> </w:t>
            </w:r>
            <w:proofErr w:type="spellStart"/>
            <w:r w:rsidRPr="00D339C5">
              <w:rPr>
                <w:rFonts w:cs="Calibri"/>
                <w:sz w:val="22"/>
                <w:szCs w:val="22"/>
              </w:rPr>
              <w:t>call</w:t>
            </w:r>
            <w:proofErr w:type="spellEnd"/>
            <w:r w:rsidRPr="00D339C5">
              <w:rPr>
                <w:rFonts w:cs="Calibri"/>
                <w:sz w:val="22"/>
                <w:szCs w:val="22"/>
              </w:rPr>
              <w:t xml:space="preserve"> </w:t>
            </w:r>
            <w:proofErr w:type="spellStart"/>
            <w:r w:rsidRPr="00D339C5">
              <w:rPr>
                <w:rFonts w:cs="Calibri"/>
                <w:sz w:val="22"/>
                <w:szCs w:val="22"/>
              </w:rPr>
              <w:t>year</w:t>
            </w:r>
            <w:proofErr w:type="spellEnd"/>
            <w:r w:rsidRPr="00D339C5">
              <w:rPr>
                <w:rFonts w:cs="Calibri"/>
                <w:sz w:val="22"/>
                <w:szCs w:val="22"/>
              </w:rPr>
              <w:t xml:space="preserve"> </w:t>
            </w:r>
            <w:proofErr w:type="spellStart"/>
            <w:r w:rsidRPr="00D339C5">
              <w:rPr>
                <w:rFonts w:cs="Calibri"/>
                <w:sz w:val="22"/>
                <w:szCs w:val="22"/>
              </w:rPr>
              <w:t>and</w:t>
            </w:r>
            <w:proofErr w:type="spellEnd"/>
            <w:r w:rsidRPr="00D339C5">
              <w:rPr>
                <w:rFonts w:cs="Calibri"/>
                <w:sz w:val="22"/>
                <w:szCs w:val="22"/>
              </w:rPr>
              <w:t xml:space="preserve"> − </w:t>
            </w:r>
            <w:proofErr w:type="spellStart"/>
            <w:r w:rsidRPr="00D339C5">
              <w:rPr>
                <w:rFonts w:cs="Calibri"/>
                <w:sz w:val="22"/>
                <w:szCs w:val="22"/>
              </w:rPr>
              <w:t>Applicants</w:t>
            </w:r>
            <w:proofErr w:type="spellEnd"/>
            <w:r w:rsidRPr="00D339C5">
              <w:rPr>
                <w:rFonts w:cs="Calibri"/>
                <w:sz w:val="22"/>
                <w:szCs w:val="22"/>
              </w:rPr>
              <w:t xml:space="preserve"> </w:t>
            </w:r>
            <w:proofErr w:type="spellStart"/>
            <w:r w:rsidRPr="00D339C5">
              <w:rPr>
                <w:rFonts w:cs="Calibri"/>
                <w:sz w:val="22"/>
                <w:szCs w:val="22"/>
              </w:rPr>
              <w:t>that</w:t>
            </w:r>
            <w:proofErr w:type="spellEnd"/>
            <w:r w:rsidRPr="00D339C5">
              <w:rPr>
                <w:rFonts w:cs="Calibri"/>
                <w:sz w:val="22"/>
                <w:szCs w:val="22"/>
              </w:rPr>
              <w:t xml:space="preserve"> </w:t>
            </w:r>
            <w:proofErr w:type="spellStart"/>
            <w:r w:rsidRPr="00D339C5">
              <w:rPr>
                <w:rFonts w:cs="Calibri"/>
                <w:sz w:val="22"/>
                <w:szCs w:val="22"/>
              </w:rPr>
              <w:t>have</w:t>
            </w:r>
            <w:proofErr w:type="spellEnd"/>
            <w:r w:rsidRPr="00D339C5">
              <w:rPr>
                <w:rFonts w:cs="Calibri"/>
                <w:sz w:val="22"/>
                <w:szCs w:val="22"/>
              </w:rPr>
              <w:t xml:space="preserve"> </w:t>
            </w:r>
            <w:proofErr w:type="spellStart"/>
            <w:r w:rsidRPr="00D339C5">
              <w:rPr>
                <w:rFonts w:cs="Calibri"/>
                <w:sz w:val="22"/>
                <w:szCs w:val="22"/>
              </w:rPr>
              <w:t>already</w:t>
            </w:r>
            <w:proofErr w:type="spellEnd"/>
            <w:r w:rsidRPr="00D339C5">
              <w:rPr>
                <w:rFonts w:cs="Calibri"/>
                <w:sz w:val="22"/>
                <w:szCs w:val="22"/>
              </w:rPr>
              <w:t xml:space="preserve"> </w:t>
            </w:r>
            <w:proofErr w:type="spellStart"/>
            <w:r w:rsidRPr="00D339C5">
              <w:rPr>
                <w:rFonts w:cs="Calibri"/>
                <w:sz w:val="22"/>
                <w:szCs w:val="22"/>
              </w:rPr>
              <w:t>received</w:t>
            </w:r>
            <w:proofErr w:type="spellEnd"/>
            <w:r w:rsidRPr="00D339C5">
              <w:rPr>
                <w:rFonts w:cs="Calibri"/>
                <w:sz w:val="22"/>
                <w:szCs w:val="22"/>
              </w:rPr>
              <w:t xml:space="preserve"> </w:t>
            </w:r>
            <w:proofErr w:type="spellStart"/>
            <w:r w:rsidRPr="00D339C5">
              <w:rPr>
                <w:rFonts w:cs="Calibri"/>
                <w:sz w:val="22"/>
                <w:szCs w:val="22"/>
              </w:rPr>
              <w:t>an</w:t>
            </w:r>
            <w:proofErr w:type="spellEnd"/>
            <w:r w:rsidRPr="00D339C5">
              <w:rPr>
                <w:rFonts w:cs="Calibri"/>
                <w:sz w:val="22"/>
                <w:szCs w:val="22"/>
              </w:rPr>
              <w:t xml:space="preserve"> EU </w:t>
            </w:r>
            <w:proofErr w:type="spellStart"/>
            <w:r w:rsidRPr="00D339C5">
              <w:rPr>
                <w:rFonts w:cs="Calibri"/>
                <w:sz w:val="22"/>
                <w:szCs w:val="22"/>
              </w:rPr>
              <w:t>or</w:t>
            </w:r>
            <w:proofErr w:type="spellEnd"/>
            <w:r w:rsidRPr="00D339C5">
              <w:rPr>
                <w:rFonts w:cs="Calibri"/>
                <w:sz w:val="22"/>
                <w:szCs w:val="22"/>
              </w:rPr>
              <w:t xml:space="preserve"> </w:t>
            </w:r>
            <w:proofErr w:type="spellStart"/>
            <w:r w:rsidRPr="00D339C5">
              <w:rPr>
                <w:rFonts w:cs="Calibri"/>
                <w:sz w:val="22"/>
                <w:szCs w:val="22"/>
              </w:rPr>
              <w:t>Euratom</w:t>
            </w:r>
            <w:proofErr w:type="spellEnd"/>
            <w:r w:rsidR="00D339C5" w:rsidRPr="00D339C5">
              <w:rPr>
                <w:rFonts w:cs="Calibri"/>
                <w:sz w:val="22"/>
                <w:szCs w:val="22"/>
              </w:rPr>
              <w:t>.</w:t>
            </w:r>
            <w:r w:rsidR="00D339C5">
              <w:rPr>
                <w:rFonts w:cs="Calibri"/>
                <w:sz w:val="22"/>
                <w:szCs w:val="22"/>
              </w:rPr>
              <w:t xml:space="preserve"> </w:t>
            </w:r>
          </w:p>
          <w:p w14:paraId="3B5EDA02" w14:textId="77777777" w:rsidR="00E5720E" w:rsidRPr="00DB6459" w:rsidRDefault="00D339C5" w:rsidP="00D339C5">
            <w:pPr>
              <w:spacing w:line="252" w:lineRule="auto"/>
              <w:ind w:right="153"/>
              <w:rPr>
                <w:rFonts w:cs="Calibri"/>
                <w:sz w:val="22"/>
                <w:szCs w:val="22"/>
              </w:rPr>
            </w:pPr>
            <w:proofErr w:type="spellStart"/>
            <w:r w:rsidRPr="00D339C5">
              <w:rPr>
                <w:rFonts w:cs="Calibri"/>
                <w:sz w:val="22"/>
                <w:szCs w:val="22"/>
              </w:rPr>
              <w:t>P</w:t>
            </w:r>
            <w:r w:rsidR="00EB29CD" w:rsidRPr="00D339C5">
              <w:rPr>
                <w:rFonts w:cs="Calibri"/>
                <w:sz w:val="22"/>
                <w:szCs w:val="22"/>
              </w:rPr>
              <w:t>rize</w:t>
            </w:r>
            <w:proofErr w:type="spellEnd"/>
            <w:r w:rsidR="00EB29CD" w:rsidRPr="00D339C5">
              <w:rPr>
                <w:rFonts w:cs="Calibri"/>
                <w:sz w:val="22"/>
                <w:szCs w:val="22"/>
              </w:rPr>
              <w:t xml:space="preserve"> </w:t>
            </w:r>
            <w:proofErr w:type="spellStart"/>
            <w:r w:rsidR="00EB29CD" w:rsidRPr="00D339C5">
              <w:rPr>
                <w:rFonts w:cs="Calibri"/>
                <w:sz w:val="22"/>
                <w:szCs w:val="22"/>
              </w:rPr>
              <w:t>cannot</w:t>
            </w:r>
            <w:proofErr w:type="spellEnd"/>
            <w:r w:rsidR="00EB29CD" w:rsidRPr="00D339C5">
              <w:rPr>
                <w:rFonts w:cs="Calibri"/>
                <w:sz w:val="22"/>
                <w:szCs w:val="22"/>
              </w:rPr>
              <w:t xml:space="preserve"> </w:t>
            </w:r>
            <w:proofErr w:type="spellStart"/>
            <w:r w:rsidR="00EB29CD" w:rsidRPr="00D339C5">
              <w:rPr>
                <w:rFonts w:cs="Calibri"/>
                <w:sz w:val="22"/>
                <w:szCs w:val="22"/>
              </w:rPr>
              <w:t>receive</w:t>
            </w:r>
            <w:proofErr w:type="spellEnd"/>
            <w:r w:rsidR="00EB29CD" w:rsidRPr="00D339C5">
              <w:rPr>
                <w:rFonts w:cs="Calibri"/>
                <w:sz w:val="22"/>
                <w:szCs w:val="22"/>
              </w:rPr>
              <w:t xml:space="preserve"> a </w:t>
            </w:r>
            <w:proofErr w:type="spellStart"/>
            <w:r w:rsidR="00EB29CD" w:rsidRPr="00D339C5">
              <w:rPr>
                <w:rFonts w:cs="Calibri"/>
                <w:sz w:val="22"/>
                <w:szCs w:val="22"/>
              </w:rPr>
              <w:t>second</w:t>
            </w:r>
            <w:proofErr w:type="spellEnd"/>
            <w:r w:rsidR="00EB29CD" w:rsidRPr="00D339C5">
              <w:rPr>
                <w:rFonts w:cs="Calibri"/>
                <w:sz w:val="22"/>
                <w:szCs w:val="22"/>
              </w:rPr>
              <w:t xml:space="preserve"> </w:t>
            </w:r>
            <w:proofErr w:type="spellStart"/>
            <w:r w:rsidR="00EB29CD" w:rsidRPr="00D339C5">
              <w:rPr>
                <w:rFonts w:cs="Calibri"/>
                <w:sz w:val="22"/>
                <w:szCs w:val="22"/>
              </w:rPr>
              <w:t>prize</w:t>
            </w:r>
            <w:proofErr w:type="spellEnd"/>
            <w:r w:rsidR="00EB29CD" w:rsidRPr="00D339C5">
              <w:rPr>
                <w:rFonts w:cs="Calibri"/>
                <w:sz w:val="22"/>
                <w:szCs w:val="22"/>
              </w:rPr>
              <w:t xml:space="preserve"> </w:t>
            </w:r>
            <w:proofErr w:type="spellStart"/>
            <w:r w:rsidR="00EB29CD" w:rsidRPr="00D339C5">
              <w:rPr>
                <w:rFonts w:cs="Calibri"/>
                <w:sz w:val="22"/>
                <w:szCs w:val="22"/>
              </w:rPr>
              <w:t>for</w:t>
            </w:r>
            <w:proofErr w:type="spellEnd"/>
            <w:r w:rsidR="00EB29CD" w:rsidRPr="00D339C5">
              <w:rPr>
                <w:rFonts w:cs="Calibri"/>
                <w:sz w:val="22"/>
                <w:szCs w:val="22"/>
              </w:rPr>
              <w:t xml:space="preserve"> </w:t>
            </w:r>
            <w:proofErr w:type="spellStart"/>
            <w:r w:rsidR="00EB29CD" w:rsidRPr="00D339C5">
              <w:rPr>
                <w:rFonts w:cs="Calibri"/>
                <w:sz w:val="22"/>
                <w:szCs w:val="22"/>
              </w:rPr>
              <w:t>the</w:t>
            </w:r>
            <w:proofErr w:type="spellEnd"/>
            <w:r w:rsidR="00EB29CD" w:rsidRPr="00D339C5">
              <w:rPr>
                <w:rFonts w:cs="Calibri"/>
                <w:sz w:val="22"/>
                <w:szCs w:val="22"/>
              </w:rPr>
              <w:t xml:space="preserve"> same </w:t>
            </w:r>
            <w:proofErr w:type="spellStart"/>
            <w:r w:rsidR="00EB29CD" w:rsidRPr="00D339C5">
              <w:rPr>
                <w:rFonts w:cs="Calibri"/>
                <w:sz w:val="22"/>
                <w:szCs w:val="22"/>
              </w:rPr>
              <w:t>activities</w:t>
            </w:r>
            <w:proofErr w:type="spellEnd"/>
            <w:r w:rsidR="00EB29CD" w:rsidRPr="00D339C5">
              <w:rPr>
                <w:rFonts w:cs="Calibri"/>
                <w:sz w:val="22"/>
                <w:szCs w:val="22"/>
              </w:rPr>
              <w:t>.</w:t>
            </w:r>
            <w:r>
              <w:rPr>
                <w:rFonts w:cs="Calibri"/>
                <w:sz w:val="22"/>
                <w:szCs w:val="22"/>
              </w:rPr>
              <w:t xml:space="preserve"> </w:t>
            </w:r>
            <w:r w:rsidR="00EB29CD" w:rsidRPr="00EB29CD">
              <w:rPr>
                <w:rFonts w:cs="Calibri"/>
                <w:sz w:val="22"/>
                <w:szCs w:val="22"/>
              </w:rPr>
              <w:t xml:space="preserve">In </w:t>
            </w:r>
            <w:proofErr w:type="spellStart"/>
            <w:r w:rsidR="00EB29CD" w:rsidRPr="00EB29CD">
              <w:rPr>
                <w:rFonts w:cs="Calibri"/>
                <w:sz w:val="22"/>
                <w:szCs w:val="22"/>
              </w:rPr>
              <w:t>addition</w:t>
            </w:r>
            <w:proofErr w:type="spellEnd"/>
            <w:r w:rsidR="00EB29CD" w:rsidRPr="00EB29CD">
              <w:rPr>
                <w:rFonts w:cs="Calibri"/>
                <w:sz w:val="22"/>
                <w:szCs w:val="22"/>
              </w:rPr>
              <w:t xml:space="preserve"> to </w:t>
            </w:r>
            <w:proofErr w:type="spellStart"/>
            <w:r w:rsidR="00EB29CD" w:rsidRPr="00EB29CD">
              <w:rPr>
                <w:rFonts w:cs="Calibri"/>
                <w:sz w:val="22"/>
                <w:szCs w:val="22"/>
              </w:rPr>
              <w:t>the</w:t>
            </w:r>
            <w:proofErr w:type="spellEnd"/>
            <w:r w:rsidR="00EB29CD" w:rsidRPr="00EB29CD">
              <w:rPr>
                <w:rFonts w:cs="Calibri"/>
                <w:sz w:val="22"/>
                <w:szCs w:val="22"/>
              </w:rPr>
              <w:t xml:space="preserve"> </w:t>
            </w:r>
            <w:proofErr w:type="spellStart"/>
            <w:r w:rsidR="00EB29CD" w:rsidRPr="00EB29CD">
              <w:rPr>
                <w:rFonts w:cs="Calibri"/>
                <w:sz w:val="22"/>
                <w:szCs w:val="22"/>
              </w:rPr>
              <w:t>above</w:t>
            </w:r>
            <w:proofErr w:type="spellEnd"/>
            <w:r w:rsidR="00EB29CD" w:rsidRPr="00EB29CD">
              <w:rPr>
                <w:rFonts w:cs="Calibri"/>
                <w:sz w:val="22"/>
                <w:szCs w:val="22"/>
              </w:rPr>
              <w:t xml:space="preserve">, </w:t>
            </w:r>
            <w:proofErr w:type="spellStart"/>
            <w:r w:rsidR="00EB29CD" w:rsidRPr="00EB29CD">
              <w:rPr>
                <w:rFonts w:cs="Calibri"/>
                <w:sz w:val="22"/>
                <w:szCs w:val="22"/>
              </w:rPr>
              <w:t>those</w:t>
            </w:r>
            <w:proofErr w:type="spellEnd"/>
            <w:r w:rsidR="00EB29CD" w:rsidRPr="00EB29CD">
              <w:rPr>
                <w:rFonts w:cs="Calibri"/>
                <w:sz w:val="22"/>
                <w:szCs w:val="22"/>
              </w:rPr>
              <w:t xml:space="preserve"> </w:t>
            </w:r>
            <w:proofErr w:type="spellStart"/>
            <w:r w:rsidR="00EB29CD" w:rsidRPr="00EB29CD">
              <w:rPr>
                <w:rFonts w:cs="Calibri"/>
                <w:sz w:val="22"/>
                <w:szCs w:val="22"/>
              </w:rPr>
              <w:t>applying</w:t>
            </w:r>
            <w:proofErr w:type="spellEnd"/>
            <w:r w:rsidR="00EB29CD" w:rsidRPr="00EB29CD">
              <w:rPr>
                <w:rFonts w:cs="Calibri"/>
                <w:sz w:val="22"/>
                <w:szCs w:val="22"/>
              </w:rPr>
              <w:t xml:space="preserve"> </w:t>
            </w:r>
            <w:proofErr w:type="spellStart"/>
            <w:r w:rsidR="00EB29CD" w:rsidRPr="00EB29CD">
              <w:rPr>
                <w:rFonts w:cs="Calibri"/>
                <w:sz w:val="22"/>
                <w:szCs w:val="22"/>
              </w:rPr>
              <w:t>for</w:t>
            </w:r>
            <w:proofErr w:type="spellEnd"/>
            <w:r w:rsidR="00EB29CD" w:rsidRPr="00EB29CD">
              <w:rPr>
                <w:rFonts w:cs="Calibri"/>
                <w:sz w:val="22"/>
                <w:szCs w:val="22"/>
              </w:rPr>
              <w:t xml:space="preserve"> </w:t>
            </w:r>
            <w:proofErr w:type="spellStart"/>
            <w:r w:rsidR="00EB29CD" w:rsidRPr="00EB29CD">
              <w:rPr>
                <w:rFonts w:cs="Calibri"/>
                <w:sz w:val="22"/>
                <w:szCs w:val="22"/>
              </w:rPr>
              <w:t>the</w:t>
            </w:r>
            <w:proofErr w:type="spellEnd"/>
            <w:r w:rsidR="00EB29CD" w:rsidRPr="00EB29CD">
              <w:rPr>
                <w:rFonts w:cs="Calibri"/>
                <w:sz w:val="22"/>
                <w:szCs w:val="22"/>
              </w:rPr>
              <w:t xml:space="preserve"> </w:t>
            </w:r>
            <w:proofErr w:type="spellStart"/>
            <w:r w:rsidR="00EB29CD" w:rsidRPr="00EB29CD">
              <w:rPr>
                <w:rFonts w:cs="Calibri"/>
                <w:sz w:val="22"/>
                <w:szCs w:val="22"/>
              </w:rPr>
              <w:t>Rising</w:t>
            </w:r>
            <w:proofErr w:type="spellEnd"/>
            <w:r w:rsidR="00EB29CD" w:rsidRPr="00EB29CD">
              <w:rPr>
                <w:rFonts w:cs="Calibri"/>
                <w:sz w:val="22"/>
                <w:szCs w:val="22"/>
              </w:rPr>
              <w:t xml:space="preserve"> </w:t>
            </w:r>
            <w:proofErr w:type="spellStart"/>
            <w:r w:rsidR="00EB29CD" w:rsidRPr="00EB29CD">
              <w:rPr>
                <w:rFonts w:cs="Calibri"/>
                <w:sz w:val="22"/>
                <w:szCs w:val="22"/>
              </w:rPr>
              <w:t>Innovator</w:t>
            </w:r>
            <w:proofErr w:type="spellEnd"/>
            <w:r w:rsidR="00EB29CD" w:rsidRPr="00EB29CD">
              <w:rPr>
                <w:rFonts w:cs="Calibri"/>
                <w:sz w:val="22"/>
                <w:szCs w:val="22"/>
              </w:rPr>
              <w:t xml:space="preserve"> </w:t>
            </w:r>
            <w:proofErr w:type="spellStart"/>
            <w:r w:rsidR="00EB29CD" w:rsidRPr="00EB29CD">
              <w:rPr>
                <w:rFonts w:cs="Calibri"/>
                <w:sz w:val="22"/>
                <w:szCs w:val="22"/>
              </w:rPr>
              <w:t>category</w:t>
            </w:r>
            <w:proofErr w:type="spellEnd"/>
            <w:r w:rsidR="00EB29CD" w:rsidRPr="00EB29CD">
              <w:rPr>
                <w:rFonts w:cs="Calibri"/>
                <w:sz w:val="22"/>
                <w:szCs w:val="22"/>
              </w:rPr>
              <w:t xml:space="preserve"> </w:t>
            </w:r>
            <w:proofErr w:type="spellStart"/>
            <w:r w:rsidR="00EB29CD" w:rsidRPr="00EB29CD">
              <w:rPr>
                <w:rFonts w:cs="Calibri"/>
                <w:sz w:val="22"/>
                <w:szCs w:val="22"/>
              </w:rPr>
              <w:t>must</w:t>
            </w:r>
            <w:proofErr w:type="spellEnd"/>
            <w:r w:rsidR="00EB29CD" w:rsidRPr="00EB29CD">
              <w:rPr>
                <w:rFonts w:cs="Calibri"/>
                <w:sz w:val="22"/>
                <w:szCs w:val="22"/>
              </w:rPr>
              <w:t xml:space="preserve"> be </w:t>
            </w:r>
            <w:proofErr w:type="spellStart"/>
            <w:r w:rsidR="00EB29CD" w:rsidRPr="00EB29CD">
              <w:rPr>
                <w:rFonts w:cs="Calibri"/>
                <w:sz w:val="22"/>
                <w:szCs w:val="22"/>
              </w:rPr>
              <w:t>under</w:t>
            </w:r>
            <w:proofErr w:type="spellEnd"/>
            <w:r w:rsidR="00EB29CD" w:rsidRPr="00EB29CD">
              <w:rPr>
                <w:rFonts w:cs="Calibri"/>
                <w:sz w:val="22"/>
                <w:szCs w:val="22"/>
              </w:rPr>
              <w:t xml:space="preserve"> 35 at </w:t>
            </w:r>
            <w:proofErr w:type="spellStart"/>
            <w:r w:rsidR="00EB29CD" w:rsidRPr="00EB29CD">
              <w:rPr>
                <w:rFonts w:cs="Calibri"/>
                <w:sz w:val="22"/>
                <w:szCs w:val="22"/>
              </w:rPr>
              <w:t>the</w:t>
            </w:r>
            <w:proofErr w:type="spellEnd"/>
            <w:r>
              <w:rPr>
                <w:rFonts w:cs="Calibri"/>
                <w:sz w:val="22"/>
                <w:szCs w:val="22"/>
              </w:rPr>
              <w:t xml:space="preserve"> </w:t>
            </w:r>
            <w:r w:rsidR="00EB29CD" w:rsidRPr="00EB29CD">
              <w:rPr>
                <w:rFonts w:cs="Calibri"/>
                <w:sz w:val="22"/>
                <w:szCs w:val="22"/>
              </w:rPr>
              <w:t xml:space="preserve">start </w:t>
            </w:r>
            <w:proofErr w:type="spellStart"/>
            <w:r w:rsidR="00EB29CD" w:rsidRPr="00EB29CD">
              <w:rPr>
                <w:rFonts w:cs="Calibri"/>
                <w:sz w:val="22"/>
                <w:szCs w:val="22"/>
              </w:rPr>
              <w:t>of</w:t>
            </w:r>
            <w:proofErr w:type="spellEnd"/>
            <w:r w:rsidR="00EB29CD" w:rsidRPr="00EB29CD">
              <w:rPr>
                <w:rFonts w:cs="Calibri"/>
                <w:sz w:val="22"/>
                <w:szCs w:val="22"/>
              </w:rPr>
              <w:t xml:space="preserve"> </w:t>
            </w:r>
            <w:proofErr w:type="spellStart"/>
            <w:r w:rsidR="00EB29CD" w:rsidRPr="00EB29CD">
              <w:rPr>
                <w:rFonts w:cs="Calibri"/>
                <w:sz w:val="22"/>
                <w:szCs w:val="22"/>
              </w:rPr>
              <w:t>the</w:t>
            </w:r>
            <w:proofErr w:type="spellEnd"/>
            <w:r w:rsidR="00EB29CD" w:rsidRPr="00EB29CD">
              <w:rPr>
                <w:rFonts w:cs="Calibri"/>
                <w:sz w:val="22"/>
                <w:szCs w:val="22"/>
              </w:rPr>
              <w:t xml:space="preserve"> </w:t>
            </w:r>
            <w:proofErr w:type="spellStart"/>
            <w:r w:rsidR="00EB29CD" w:rsidRPr="00EB29CD">
              <w:rPr>
                <w:rFonts w:cs="Calibri"/>
                <w:sz w:val="22"/>
                <w:szCs w:val="22"/>
              </w:rPr>
              <w:t>call</w:t>
            </w:r>
            <w:proofErr w:type="spellEnd"/>
            <w:r w:rsidR="00EB29CD" w:rsidRPr="00EB29CD">
              <w:rPr>
                <w:rFonts w:cs="Calibri"/>
                <w:sz w:val="22"/>
                <w:szCs w:val="22"/>
              </w:rPr>
              <w:t xml:space="preserve"> </w:t>
            </w:r>
            <w:proofErr w:type="spellStart"/>
            <w:r w:rsidR="00EB29CD" w:rsidRPr="00EB29CD">
              <w:rPr>
                <w:rFonts w:cs="Calibri"/>
                <w:sz w:val="22"/>
                <w:szCs w:val="22"/>
              </w:rPr>
              <w:t>year</w:t>
            </w:r>
            <w:proofErr w:type="spellEnd"/>
            <w:r w:rsidR="00EB29CD" w:rsidRPr="00EB29CD">
              <w:rPr>
                <w:rFonts w:cs="Calibri"/>
                <w:sz w:val="22"/>
                <w:szCs w:val="22"/>
              </w:rPr>
              <w:t xml:space="preserve">. </w:t>
            </w:r>
            <w:proofErr w:type="spellStart"/>
            <w:r w:rsidR="00EB29CD" w:rsidRPr="00EB29CD">
              <w:rPr>
                <w:rFonts w:cs="Calibri"/>
                <w:sz w:val="22"/>
                <w:szCs w:val="22"/>
              </w:rPr>
              <w:t>There</w:t>
            </w:r>
            <w:proofErr w:type="spellEnd"/>
            <w:r w:rsidR="00EB29CD" w:rsidRPr="00EB29CD">
              <w:rPr>
                <w:rFonts w:cs="Calibri"/>
                <w:sz w:val="22"/>
                <w:szCs w:val="22"/>
              </w:rPr>
              <w:t xml:space="preserve"> is no age limit to </w:t>
            </w:r>
            <w:proofErr w:type="spellStart"/>
            <w:r w:rsidR="00EB29CD" w:rsidRPr="00EB29CD">
              <w:rPr>
                <w:rFonts w:cs="Calibri"/>
                <w:sz w:val="22"/>
                <w:szCs w:val="22"/>
              </w:rPr>
              <w:t>apply</w:t>
            </w:r>
            <w:proofErr w:type="spellEnd"/>
            <w:r w:rsidR="00EB29CD" w:rsidRPr="00EB29CD">
              <w:rPr>
                <w:rFonts w:cs="Calibri"/>
                <w:sz w:val="22"/>
                <w:szCs w:val="22"/>
              </w:rPr>
              <w:t xml:space="preserve"> </w:t>
            </w:r>
            <w:proofErr w:type="spellStart"/>
            <w:r w:rsidR="00EB29CD" w:rsidRPr="00EB29CD">
              <w:rPr>
                <w:rFonts w:cs="Calibri"/>
                <w:sz w:val="22"/>
                <w:szCs w:val="22"/>
              </w:rPr>
              <w:t>for</w:t>
            </w:r>
            <w:proofErr w:type="spellEnd"/>
            <w:r w:rsidR="00EB29CD" w:rsidRPr="00EB29CD">
              <w:rPr>
                <w:rFonts w:cs="Calibri"/>
                <w:sz w:val="22"/>
                <w:szCs w:val="22"/>
              </w:rPr>
              <w:t xml:space="preserve"> </w:t>
            </w:r>
            <w:proofErr w:type="spellStart"/>
            <w:r w:rsidR="00EB29CD" w:rsidRPr="00EB29CD">
              <w:rPr>
                <w:rFonts w:cs="Calibri"/>
                <w:sz w:val="22"/>
                <w:szCs w:val="22"/>
              </w:rPr>
              <w:t>the</w:t>
            </w:r>
            <w:proofErr w:type="spellEnd"/>
            <w:r w:rsidR="00EB29CD" w:rsidRPr="00EB29CD">
              <w:rPr>
                <w:rFonts w:cs="Calibri"/>
                <w:sz w:val="22"/>
                <w:szCs w:val="22"/>
              </w:rPr>
              <w:t xml:space="preserve"> </w:t>
            </w:r>
            <w:proofErr w:type="spellStart"/>
            <w:r w:rsidR="00EB29CD" w:rsidRPr="00EB29CD">
              <w:rPr>
                <w:rFonts w:cs="Calibri"/>
                <w:sz w:val="22"/>
                <w:szCs w:val="22"/>
              </w:rPr>
              <w:t>Women</w:t>
            </w:r>
            <w:proofErr w:type="spellEnd"/>
            <w:r w:rsidR="00EB29CD" w:rsidRPr="00EB29CD">
              <w:rPr>
                <w:rFonts w:cs="Calibri"/>
                <w:sz w:val="22"/>
                <w:szCs w:val="22"/>
              </w:rPr>
              <w:t xml:space="preserve"> </w:t>
            </w:r>
            <w:proofErr w:type="spellStart"/>
            <w:r w:rsidR="00EB29CD" w:rsidRPr="00EB29CD">
              <w:rPr>
                <w:rFonts w:cs="Calibri"/>
                <w:sz w:val="22"/>
                <w:szCs w:val="22"/>
              </w:rPr>
              <w:t>Innovators</w:t>
            </w:r>
            <w:proofErr w:type="spellEnd"/>
            <w:r w:rsidR="00EB29CD" w:rsidRPr="00EB29CD">
              <w:rPr>
                <w:rFonts w:cs="Calibri"/>
                <w:sz w:val="22"/>
                <w:szCs w:val="22"/>
              </w:rPr>
              <w:t xml:space="preserve"> </w:t>
            </w:r>
            <w:proofErr w:type="spellStart"/>
            <w:r w:rsidR="00EB29CD" w:rsidRPr="00EB29CD">
              <w:rPr>
                <w:rFonts w:cs="Calibri"/>
                <w:sz w:val="22"/>
                <w:szCs w:val="22"/>
              </w:rPr>
              <w:t>category</w:t>
            </w:r>
            <w:proofErr w:type="spellEnd"/>
            <w:r w:rsidR="00EB29CD" w:rsidRPr="00EB29CD">
              <w:rPr>
                <w:rFonts w:cs="Calibri"/>
                <w:sz w:val="22"/>
                <w:szCs w:val="22"/>
              </w:rPr>
              <w:t xml:space="preserve">, </w:t>
            </w:r>
            <w:proofErr w:type="spellStart"/>
            <w:r w:rsidR="00EB29CD" w:rsidRPr="00EB29CD">
              <w:rPr>
                <w:rFonts w:cs="Calibri"/>
                <w:sz w:val="22"/>
                <w:szCs w:val="22"/>
              </w:rPr>
              <w:t>though</w:t>
            </w:r>
            <w:proofErr w:type="spellEnd"/>
            <w:r>
              <w:rPr>
                <w:rFonts w:cs="Calibri"/>
                <w:sz w:val="22"/>
                <w:szCs w:val="22"/>
              </w:rPr>
              <w:t xml:space="preserve"> </w:t>
            </w:r>
            <w:proofErr w:type="spellStart"/>
            <w:r w:rsidR="00EB29CD" w:rsidRPr="00EB29CD">
              <w:rPr>
                <w:rFonts w:cs="Calibri"/>
                <w:sz w:val="22"/>
                <w:szCs w:val="22"/>
              </w:rPr>
              <w:t>applicants</w:t>
            </w:r>
            <w:proofErr w:type="spellEnd"/>
            <w:r w:rsidR="00EB29CD" w:rsidRPr="00EB29CD">
              <w:rPr>
                <w:rFonts w:cs="Calibri"/>
                <w:sz w:val="22"/>
                <w:szCs w:val="22"/>
              </w:rPr>
              <w:t xml:space="preserve"> </w:t>
            </w:r>
            <w:proofErr w:type="spellStart"/>
            <w:r w:rsidR="00EB29CD" w:rsidRPr="00EB29CD">
              <w:rPr>
                <w:rFonts w:cs="Calibri"/>
                <w:sz w:val="22"/>
                <w:szCs w:val="22"/>
              </w:rPr>
              <w:t>eligible</w:t>
            </w:r>
            <w:proofErr w:type="spellEnd"/>
            <w:r w:rsidR="00EB29CD" w:rsidRPr="00EB29CD">
              <w:rPr>
                <w:rFonts w:cs="Calibri"/>
                <w:sz w:val="22"/>
                <w:szCs w:val="22"/>
              </w:rPr>
              <w:t xml:space="preserve"> </w:t>
            </w:r>
            <w:proofErr w:type="spellStart"/>
            <w:r w:rsidR="00EB29CD" w:rsidRPr="00EB29CD">
              <w:rPr>
                <w:rFonts w:cs="Calibri"/>
                <w:sz w:val="22"/>
                <w:szCs w:val="22"/>
              </w:rPr>
              <w:t>for</w:t>
            </w:r>
            <w:proofErr w:type="spellEnd"/>
            <w:r w:rsidR="00EB29CD" w:rsidRPr="00EB29CD">
              <w:rPr>
                <w:rFonts w:cs="Calibri"/>
                <w:sz w:val="22"/>
                <w:szCs w:val="22"/>
              </w:rPr>
              <w:t xml:space="preserve"> </w:t>
            </w:r>
            <w:proofErr w:type="spellStart"/>
            <w:r w:rsidR="00EB29CD" w:rsidRPr="00EB29CD">
              <w:rPr>
                <w:rFonts w:cs="Calibri"/>
                <w:sz w:val="22"/>
                <w:szCs w:val="22"/>
              </w:rPr>
              <w:t>both</w:t>
            </w:r>
            <w:proofErr w:type="spellEnd"/>
            <w:r w:rsidR="00EB29CD" w:rsidRPr="00EB29CD">
              <w:rPr>
                <w:rFonts w:cs="Calibri"/>
                <w:sz w:val="22"/>
                <w:szCs w:val="22"/>
              </w:rPr>
              <w:t xml:space="preserve"> </w:t>
            </w:r>
            <w:proofErr w:type="spellStart"/>
            <w:r w:rsidR="00EB29CD" w:rsidRPr="00EB29CD">
              <w:rPr>
                <w:rFonts w:cs="Calibri"/>
                <w:sz w:val="22"/>
                <w:szCs w:val="22"/>
              </w:rPr>
              <w:t>prize</w:t>
            </w:r>
            <w:proofErr w:type="spellEnd"/>
            <w:r w:rsidR="00EB29CD" w:rsidRPr="00EB29CD">
              <w:rPr>
                <w:rFonts w:cs="Calibri"/>
                <w:sz w:val="22"/>
                <w:szCs w:val="22"/>
              </w:rPr>
              <w:t xml:space="preserve"> </w:t>
            </w:r>
            <w:proofErr w:type="spellStart"/>
            <w:r w:rsidR="00EB29CD" w:rsidRPr="00EB29CD">
              <w:rPr>
                <w:rFonts w:cs="Calibri"/>
                <w:sz w:val="22"/>
                <w:szCs w:val="22"/>
              </w:rPr>
              <w:t>categories</w:t>
            </w:r>
            <w:proofErr w:type="spellEnd"/>
            <w:r w:rsidR="00EB29CD" w:rsidRPr="00EB29CD">
              <w:rPr>
                <w:rFonts w:cs="Calibri"/>
                <w:sz w:val="22"/>
                <w:szCs w:val="22"/>
              </w:rPr>
              <w:t xml:space="preserve"> </w:t>
            </w:r>
            <w:proofErr w:type="spellStart"/>
            <w:r w:rsidR="00EB29CD" w:rsidRPr="00EB29CD">
              <w:rPr>
                <w:rFonts w:cs="Calibri"/>
                <w:sz w:val="22"/>
                <w:szCs w:val="22"/>
              </w:rPr>
              <w:t>can</w:t>
            </w:r>
            <w:proofErr w:type="spellEnd"/>
            <w:r w:rsidR="00EB29CD" w:rsidRPr="00EB29CD">
              <w:rPr>
                <w:rFonts w:cs="Calibri"/>
                <w:sz w:val="22"/>
                <w:szCs w:val="22"/>
              </w:rPr>
              <w:t xml:space="preserve"> </w:t>
            </w:r>
            <w:proofErr w:type="spellStart"/>
            <w:r w:rsidR="00EB29CD" w:rsidRPr="00EB29CD">
              <w:rPr>
                <w:rFonts w:cs="Calibri"/>
                <w:sz w:val="22"/>
                <w:szCs w:val="22"/>
              </w:rPr>
              <w:t>only</w:t>
            </w:r>
            <w:proofErr w:type="spellEnd"/>
            <w:r w:rsidR="00EB29CD" w:rsidRPr="00EB29CD">
              <w:rPr>
                <w:rFonts w:cs="Calibri"/>
                <w:sz w:val="22"/>
                <w:szCs w:val="22"/>
              </w:rPr>
              <w:t xml:space="preserve"> </w:t>
            </w:r>
            <w:proofErr w:type="spellStart"/>
            <w:r w:rsidR="00EB29CD" w:rsidRPr="00EB29CD">
              <w:rPr>
                <w:rFonts w:cs="Calibri"/>
                <w:sz w:val="22"/>
                <w:szCs w:val="22"/>
              </w:rPr>
              <w:t>apply</w:t>
            </w:r>
            <w:proofErr w:type="spellEnd"/>
            <w:r w:rsidR="00EB29CD" w:rsidRPr="00EB29CD">
              <w:rPr>
                <w:rFonts w:cs="Calibri"/>
                <w:sz w:val="22"/>
                <w:szCs w:val="22"/>
              </w:rPr>
              <w:t xml:space="preserve"> to one</w:t>
            </w:r>
            <w:r w:rsidR="00E5720E">
              <w:rPr>
                <w:rFonts w:cs="Calibri"/>
                <w:sz w:val="22"/>
                <w:szCs w:val="22"/>
              </w:rPr>
              <w:t>.</w:t>
            </w:r>
          </w:p>
        </w:tc>
      </w:tr>
      <w:tr w:rsidR="00E5720E" w:rsidRPr="00DB6459" w14:paraId="40D6292B"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BFB8E"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FAE444A" w14:textId="77777777" w:rsidR="00EB29CD" w:rsidRDefault="00EB29CD" w:rsidP="00EB29CD">
            <w:pPr>
              <w:rPr>
                <w:rFonts w:cs="Calibri"/>
                <w:sz w:val="22"/>
                <w:szCs w:val="22"/>
              </w:rPr>
            </w:pPr>
            <w:proofErr w:type="spellStart"/>
            <w:r w:rsidRPr="00EB29CD">
              <w:rPr>
                <w:rFonts w:cs="Calibri"/>
                <w:sz w:val="22"/>
                <w:szCs w:val="22"/>
              </w:rPr>
              <w:t>Women</w:t>
            </w:r>
            <w:proofErr w:type="spellEnd"/>
            <w:r w:rsidRPr="00EB29CD">
              <w:rPr>
                <w:rFonts w:cs="Calibri"/>
                <w:sz w:val="22"/>
                <w:szCs w:val="22"/>
              </w:rPr>
              <w:t xml:space="preserve"> </w:t>
            </w:r>
            <w:proofErr w:type="spellStart"/>
            <w:r w:rsidRPr="00EB29CD">
              <w:rPr>
                <w:rFonts w:cs="Calibri"/>
                <w:sz w:val="22"/>
                <w:szCs w:val="22"/>
              </w:rPr>
              <w:t>innovators</w:t>
            </w:r>
            <w:proofErr w:type="spellEnd"/>
            <w:r w:rsidRPr="00EB29CD">
              <w:rPr>
                <w:rFonts w:cs="Calibri"/>
                <w:sz w:val="22"/>
                <w:szCs w:val="22"/>
              </w:rPr>
              <w:t xml:space="preserve"> 300.000 EUR</w:t>
            </w:r>
            <w:r>
              <w:rPr>
                <w:rFonts w:cs="Calibri"/>
                <w:sz w:val="22"/>
                <w:szCs w:val="22"/>
              </w:rPr>
              <w:t xml:space="preserve"> (3 </w:t>
            </w:r>
            <w:proofErr w:type="spellStart"/>
            <w:r>
              <w:rPr>
                <w:rFonts w:cs="Calibri"/>
                <w:sz w:val="22"/>
                <w:szCs w:val="22"/>
              </w:rPr>
              <w:t>prizes</w:t>
            </w:r>
            <w:proofErr w:type="spellEnd"/>
            <w:r>
              <w:rPr>
                <w:rFonts w:cs="Calibri"/>
                <w:sz w:val="22"/>
                <w:szCs w:val="22"/>
              </w:rPr>
              <w:t xml:space="preserve"> </w:t>
            </w:r>
            <w:proofErr w:type="spellStart"/>
            <w:r>
              <w:rPr>
                <w:rFonts w:cs="Calibri"/>
                <w:sz w:val="22"/>
                <w:szCs w:val="22"/>
              </w:rPr>
              <w:t>of</w:t>
            </w:r>
            <w:proofErr w:type="spellEnd"/>
            <w:r>
              <w:rPr>
                <w:rFonts w:cs="Calibri"/>
                <w:sz w:val="22"/>
                <w:szCs w:val="22"/>
              </w:rPr>
              <w:t xml:space="preserve"> 100.000 EUR)</w:t>
            </w:r>
          </w:p>
          <w:p w14:paraId="7B7E8C38" w14:textId="77777777" w:rsidR="00EB29CD" w:rsidRPr="00EA7737" w:rsidRDefault="00EB29CD" w:rsidP="00D339C5">
            <w:pPr>
              <w:rPr>
                <w:rFonts w:cs="Calibri"/>
                <w:sz w:val="22"/>
                <w:szCs w:val="22"/>
              </w:rPr>
            </w:pPr>
            <w:proofErr w:type="spellStart"/>
            <w:r w:rsidRPr="00EB29CD">
              <w:rPr>
                <w:rFonts w:cs="Calibri"/>
                <w:sz w:val="22"/>
                <w:szCs w:val="22"/>
              </w:rPr>
              <w:t>Rising</w:t>
            </w:r>
            <w:proofErr w:type="spellEnd"/>
            <w:r w:rsidRPr="00EB29CD">
              <w:rPr>
                <w:rFonts w:cs="Calibri"/>
                <w:sz w:val="22"/>
                <w:szCs w:val="22"/>
              </w:rPr>
              <w:t xml:space="preserve"> </w:t>
            </w:r>
            <w:proofErr w:type="spellStart"/>
            <w:r w:rsidRPr="00EB29CD">
              <w:rPr>
                <w:rFonts w:cs="Calibri"/>
                <w:sz w:val="22"/>
                <w:szCs w:val="22"/>
              </w:rPr>
              <w:t>innovators</w:t>
            </w:r>
            <w:proofErr w:type="spellEnd"/>
            <w:r w:rsidRPr="00EB29CD">
              <w:rPr>
                <w:rFonts w:cs="Calibri"/>
                <w:sz w:val="22"/>
                <w:szCs w:val="22"/>
              </w:rPr>
              <w:t xml:space="preserve"> 150.000 EUR</w:t>
            </w:r>
            <w:r>
              <w:rPr>
                <w:rFonts w:cs="Calibri"/>
                <w:sz w:val="22"/>
                <w:szCs w:val="22"/>
              </w:rPr>
              <w:t xml:space="preserve"> (3 </w:t>
            </w:r>
            <w:proofErr w:type="spellStart"/>
            <w:r>
              <w:rPr>
                <w:rFonts w:cs="Calibri"/>
                <w:sz w:val="22"/>
                <w:szCs w:val="22"/>
              </w:rPr>
              <w:t>prizes</w:t>
            </w:r>
            <w:proofErr w:type="spellEnd"/>
            <w:r>
              <w:rPr>
                <w:rFonts w:cs="Calibri"/>
                <w:sz w:val="22"/>
                <w:szCs w:val="22"/>
              </w:rPr>
              <w:t xml:space="preserve"> </w:t>
            </w:r>
            <w:proofErr w:type="spellStart"/>
            <w:r>
              <w:rPr>
                <w:rFonts w:cs="Calibri"/>
                <w:sz w:val="22"/>
                <w:szCs w:val="22"/>
              </w:rPr>
              <w:t>of</w:t>
            </w:r>
            <w:proofErr w:type="spellEnd"/>
            <w:r>
              <w:rPr>
                <w:rFonts w:cs="Calibri"/>
                <w:sz w:val="22"/>
                <w:szCs w:val="22"/>
              </w:rPr>
              <w:t xml:space="preserve"> </w:t>
            </w:r>
            <w:r w:rsidRPr="00EB29CD">
              <w:rPr>
                <w:rFonts w:cs="Calibri"/>
                <w:sz w:val="22"/>
                <w:szCs w:val="22"/>
              </w:rPr>
              <w:t xml:space="preserve">50.000 </w:t>
            </w:r>
            <w:r>
              <w:rPr>
                <w:rFonts w:cs="Calibri"/>
                <w:sz w:val="22"/>
                <w:szCs w:val="22"/>
              </w:rPr>
              <w:t xml:space="preserve">EUR) </w:t>
            </w:r>
          </w:p>
        </w:tc>
      </w:tr>
      <w:tr w:rsidR="00E5720E" w:rsidRPr="00DB6459" w14:paraId="2972891D"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634F4" w14:textId="77777777" w:rsidR="00E5720E" w:rsidRPr="007B18A3" w:rsidRDefault="00E5720E"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A5A68C7" w14:textId="77777777" w:rsidR="00E5720E" w:rsidRPr="00DB6459" w:rsidRDefault="00A426E7" w:rsidP="00912B1D">
            <w:pPr>
              <w:spacing w:line="252" w:lineRule="auto"/>
              <w:ind w:right="153"/>
              <w:rPr>
                <w:rFonts w:cs="Calibri"/>
                <w:color w:val="333333"/>
                <w:sz w:val="22"/>
                <w:szCs w:val="22"/>
                <w:shd w:val="clear" w:color="auto" w:fill="FFFFFF"/>
              </w:rPr>
            </w:pPr>
            <w:hyperlink r:id="rId37" w:history="1">
              <w:r w:rsidR="00E5720E" w:rsidRPr="00DB6459">
                <w:rPr>
                  <w:rStyle w:val="Hiperpovezava"/>
                  <w:rFonts w:cs="Calibri"/>
                  <w:sz w:val="22"/>
                  <w:szCs w:val="22"/>
                  <w:shd w:val="clear" w:color="auto" w:fill="FFFFFF"/>
                </w:rPr>
                <w:t>Povezava</w:t>
              </w:r>
            </w:hyperlink>
          </w:p>
        </w:tc>
      </w:tr>
    </w:tbl>
    <w:p w14:paraId="2A02E9D0" w14:textId="77777777" w:rsidR="00D716CE" w:rsidRDefault="00D716CE" w:rsidP="00D716CE">
      <w:pPr>
        <w:tabs>
          <w:tab w:val="right" w:pos="10110"/>
        </w:tabs>
        <w:spacing w:after="200" w:line="276" w:lineRule="auto"/>
        <w:ind w:right="153"/>
        <w:rPr>
          <w:rFonts w:eastAsia="Times New Roman" w:cs="Calibri"/>
          <w:b/>
          <w:bCs/>
          <w:sz w:val="28"/>
          <w:szCs w:val="28"/>
          <w:shd w:val="clear" w:color="auto" w:fill="FFC000"/>
          <w:lang w:bidi="sl-SI"/>
        </w:rPr>
      </w:pPr>
    </w:p>
    <w:p w14:paraId="4CD0A6F4" w14:textId="77777777" w:rsidR="00D716CE" w:rsidRPr="003F314A" w:rsidRDefault="00D716CE" w:rsidP="00D716CE">
      <w:pPr>
        <w:tabs>
          <w:tab w:val="right" w:pos="10110"/>
        </w:tabs>
        <w:spacing w:after="200" w:line="276" w:lineRule="auto"/>
        <w:ind w:right="153"/>
        <w:rPr>
          <w:rFonts w:eastAsia="Times New Roman" w:cs="Calibri"/>
          <w:b/>
          <w:bCs/>
          <w:sz w:val="28"/>
          <w:szCs w:val="28"/>
          <w:shd w:val="clear" w:color="auto" w:fill="FFC000"/>
          <w:lang w:bidi="sl-SI"/>
        </w:rPr>
      </w:pPr>
      <w:r>
        <w:rPr>
          <w:rFonts w:eastAsia="Times New Roman" w:cs="Calibri"/>
          <w:b/>
          <w:bCs/>
          <w:sz w:val="28"/>
          <w:szCs w:val="28"/>
          <w:shd w:val="clear" w:color="auto" w:fill="FFC000"/>
          <w:lang w:bidi="sl-SI"/>
        </w:rPr>
        <w:t xml:space="preserve">Ustvarjalna Evropa: </w:t>
      </w:r>
      <w:r w:rsidRPr="00D716CE">
        <w:rPr>
          <w:rFonts w:eastAsia="Times New Roman" w:cs="Calibri"/>
          <w:b/>
          <w:bCs/>
          <w:sz w:val="28"/>
          <w:szCs w:val="28"/>
          <w:shd w:val="clear" w:color="auto" w:fill="FFC000"/>
          <w:lang w:bidi="sl-SI"/>
        </w:rPr>
        <w:t>Kroženje evropskih literarnih del</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D716CE" w:rsidRPr="007B18A3" w14:paraId="0A8F9E5D"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A1C909" w14:textId="77777777" w:rsidR="00D716CE" w:rsidRPr="007B18A3" w:rsidRDefault="00D716CE"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A5BC7" w14:textId="77777777" w:rsidR="00D716CE" w:rsidRPr="007B18A3" w:rsidRDefault="00D716CE" w:rsidP="00912B1D">
            <w:pPr>
              <w:spacing w:line="252" w:lineRule="auto"/>
              <w:ind w:right="153"/>
              <w:rPr>
                <w:rFonts w:cs="Calibri"/>
                <w:sz w:val="22"/>
                <w:szCs w:val="22"/>
              </w:rPr>
            </w:pPr>
            <w:r w:rsidRPr="00D716CE">
              <w:rPr>
                <w:rFonts w:cs="Calibri"/>
                <w:sz w:val="22"/>
                <w:szCs w:val="22"/>
              </w:rPr>
              <w:t>Ustvarjalna Evropa (2021–2027) – KULTURA</w:t>
            </w:r>
          </w:p>
        </w:tc>
      </w:tr>
      <w:tr w:rsidR="00D716CE" w:rsidRPr="007B18A3" w14:paraId="37BC2567"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B0AAF"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C95BE8F" w14:textId="77777777" w:rsidR="00D716CE" w:rsidRPr="007B18A3" w:rsidRDefault="00D716CE" w:rsidP="00912B1D">
            <w:pPr>
              <w:spacing w:line="252" w:lineRule="auto"/>
              <w:ind w:right="153"/>
              <w:rPr>
                <w:rFonts w:cs="Calibri"/>
                <w:sz w:val="22"/>
                <w:szCs w:val="22"/>
              </w:rPr>
            </w:pPr>
            <w:r>
              <w:rPr>
                <w:rFonts w:cs="Calibri"/>
                <w:sz w:val="22"/>
                <w:szCs w:val="22"/>
              </w:rPr>
              <w:t>1. 3. 2022</w:t>
            </w:r>
          </w:p>
        </w:tc>
      </w:tr>
      <w:tr w:rsidR="00D716CE" w:rsidRPr="00DB6459" w14:paraId="2D71B341"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3B5C3"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B90CF68" w14:textId="77777777" w:rsidR="00D716CE" w:rsidRPr="00DB6459" w:rsidRDefault="00D716CE" w:rsidP="00912B1D">
            <w:pPr>
              <w:spacing w:line="252" w:lineRule="auto"/>
              <w:ind w:right="153"/>
              <w:rPr>
                <w:rFonts w:cs="Calibri"/>
                <w:sz w:val="22"/>
                <w:szCs w:val="22"/>
              </w:rPr>
            </w:pPr>
            <w:r>
              <w:rPr>
                <w:rFonts w:cs="Calibri"/>
                <w:sz w:val="22"/>
                <w:szCs w:val="22"/>
              </w:rPr>
              <w:t>31. 5. 2022</w:t>
            </w:r>
          </w:p>
        </w:tc>
      </w:tr>
      <w:tr w:rsidR="00D716CE" w:rsidRPr="002418A2" w14:paraId="47F2979C"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6A2CB"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9D0524F" w14:textId="77777777" w:rsidR="00D716CE" w:rsidRPr="003F314A" w:rsidRDefault="00D716CE" w:rsidP="00912B1D">
            <w:pPr>
              <w:spacing w:line="252" w:lineRule="auto"/>
              <w:ind w:right="153"/>
              <w:rPr>
                <w:rFonts w:cs="Calibri"/>
                <w:sz w:val="22"/>
                <w:szCs w:val="22"/>
              </w:rPr>
            </w:pPr>
            <w:r w:rsidRPr="00D716CE">
              <w:rPr>
                <w:rFonts w:cs="Calibri"/>
                <w:sz w:val="22"/>
                <w:szCs w:val="22"/>
              </w:rPr>
              <w:t xml:space="preserve">Shema založnikom ponuja sredstva za prevajanje, promocijo in distribucijo svežnja leposlovnih del iz in v upravičene jezike. Paket </w:t>
            </w:r>
            <w:r w:rsidRPr="00D716CE">
              <w:rPr>
                <w:rFonts w:cs="Calibri"/>
                <w:sz w:val="22"/>
                <w:szCs w:val="22"/>
              </w:rPr>
              <w:lastRenderedPageBreak/>
              <w:t>mora vključevati vsaj 5 upravičenih leposlovnih del.</w:t>
            </w:r>
            <w:r>
              <w:rPr>
                <w:rFonts w:cs="Calibri"/>
                <w:sz w:val="22"/>
                <w:szCs w:val="22"/>
              </w:rPr>
              <w:t xml:space="preserve"> </w:t>
            </w:r>
            <w:r w:rsidRPr="00D716CE">
              <w:rPr>
                <w:rFonts w:cs="Calibri"/>
                <w:sz w:val="22"/>
                <w:szCs w:val="22"/>
              </w:rPr>
              <w:t>Prijavitelji lahko v projektno vlogo vključijo tudi poslovno dejavnost izvoza (business-to-business ‘</w:t>
            </w:r>
            <w:proofErr w:type="spellStart"/>
            <w:r w:rsidRPr="00D716CE">
              <w:rPr>
                <w:rFonts w:cs="Calibri"/>
                <w:sz w:val="22"/>
                <w:szCs w:val="22"/>
              </w:rPr>
              <w:t>export</w:t>
            </w:r>
            <w:proofErr w:type="spellEnd"/>
            <w:r w:rsidRPr="00D716CE">
              <w:rPr>
                <w:rFonts w:cs="Calibri"/>
                <w:sz w:val="22"/>
                <w:szCs w:val="22"/>
              </w:rPr>
              <w:t>’), da bi spodbudili prodajo prevodnih pravic v Evropi in zunaj nje.</w:t>
            </w:r>
          </w:p>
        </w:tc>
      </w:tr>
      <w:tr w:rsidR="00D716CE" w:rsidRPr="00DB6459" w14:paraId="135368DD"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F1FB4"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96002AD" w14:textId="77777777" w:rsidR="00D716CE" w:rsidRPr="00DB6459" w:rsidRDefault="00D716CE" w:rsidP="00912B1D">
            <w:pPr>
              <w:spacing w:line="252" w:lineRule="auto"/>
              <w:ind w:right="153"/>
              <w:rPr>
                <w:rFonts w:cs="Calibri"/>
                <w:sz w:val="22"/>
                <w:szCs w:val="22"/>
              </w:rPr>
            </w:pPr>
            <w:r w:rsidRPr="00D716CE">
              <w:rPr>
                <w:rFonts w:cs="Calibri"/>
                <w:sz w:val="22"/>
                <w:szCs w:val="22"/>
              </w:rPr>
              <w:t>Prijavijo se lahko organizacije, ki delujejo v založniškem in knjižnem sektorju. Posamezniki se ne morejo prijaviti.</w:t>
            </w:r>
          </w:p>
        </w:tc>
      </w:tr>
      <w:tr w:rsidR="00D716CE" w:rsidRPr="00DB6459" w14:paraId="2B9C9E90"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A9ABD"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03EFDD5" w14:textId="77777777" w:rsidR="00D716CE" w:rsidRPr="00EA7737" w:rsidRDefault="00D716CE" w:rsidP="00912B1D">
            <w:pPr>
              <w:rPr>
                <w:rFonts w:cs="Calibri"/>
                <w:sz w:val="22"/>
                <w:szCs w:val="22"/>
              </w:rPr>
            </w:pPr>
            <w:r>
              <w:rPr>
                <w:rFonts w:cs="Calibri"/>
                <w:sz w:val="22"/>
                <w:szCs w:val="22"/>
              </w:rPr>
              <w:t xml:space="preserve">5.000.000 EUR, podprtih bo okrog 40 projektov. </w:t>
            </w:r>
          </w:p>
        </w:tc>
      </w:tr>
      <w:tr w:rsidR="00D716CE" w:rsidRPr="00DB6459" w14:paraId="5DA3E4BF"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BE0D" w14:textId="77777777" w:rsidR="00D716CE" w:rsidRPr="007B18A3" w:rsidRDefault="00D716CE"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036B3FE" w14:textId="77777777" w:rsidR="00D716CE" w:rsidRPr="00DB6459" w:rsidRDefault="00A426E7" w:rsidP="00912B1D">
            <w:pPr>
              <w:spacing w:line="252" w:lineRule="auto"/>
              <w:ind w:right="153"/>
              <w:rPr>
                <w:rFonts w:cs="Calibri"/>
                <w:color w:val="333333"/>
                <w:sz w:val="22"/>
                <w:szCs w:val="22"/>
                <w:shd w:val="clear" w:color="auto" w:fill="FFFFFF"/>
              </w:rPr>
            </w:pPr>
            <w:hyperlink r:id="rId38" w:history="1">
              <w:r w:rsidR="00D716CE" w:rsidRPr="00DB6459">
                <w:rPr>
                  <w:rStyle w:val="Hiperpovezava"/>
                  <w:rFonts w:cs="Calibri"/>
                  <w:sz w:val="22"/>
                  <w:szCs w:val="22"/>
                  <w:shd w:val="clear" w:color="auto" w:fill="FFFFFF"/>
                </w:rPr>
                <w:t>Povezava</w:t>
              </w:r>
            </w:hyperlink>
          </w:p>
        </w:tc>
      </w:tr>
    </w:tbl>
    <w:p w14:paraId="738B6C8B" w14:textId="77777777" w:rsidR="00347761" w:rsidRDefault="00347761" w:rsidP="00347761">
      <w:pPr>
        <w:tabs>
          <w:tab w:val="right" w:pos="10110"/>
        </w:tabs>
        <w:spacing w:after="200" w:line="276" w:lineRule="auto"/>
        <w:ind w:right="153"/>
        <w:rPr>
          <w:rFonts w:eastAsia="Times New Roman" w:cs="Calibri"/>
          <w:b/>
          <w:bCs/>
          <w:sz w:val="28"/>
          <w:szCs w:val="28"/>
          <w:shd w:val="clear" w:color="auto" w:fill="FFC000"/>
          <w:lang w:bidi="sl-SI"/>
        </w:rPr>
      </w:pPr>
    </w:p>
    <w:p w14:paraId="46D005AF" w14:textId="77777777" w:rsidR="00347761" w:rsidRPr="003F314A" w:rsidRDefault="00347761" w:rsidP="00347761">
      <w:pPr>
        <w:tabs>
          <w:tab w:val="right" w:pos="10110"/>
        </w:tabs>
        <w:spacing w:after="200" w:line="276" w:lineRule="auto"/>
        <w:ind w:right="153"/>
        <w:rPr>
          <w:rFonts w:eastAsia="Times New Roman" w:cs="Calibri"/>
          <w:b/>
          <w:bCs/>
          <w:sz w:val="28"/>
          <w:szCs w:val="28"/>
          <w:shd w:val="clear" w:color="auto" w:fill="FFC000"/>
          <w:lang w:bidi="sl-SI"/>
        </w:rPr>
      </w:pPr>
      <w:r>
        <w:rPr>
          <w:rFonts w:eastAsia="Times New Roman" w:cs="Calibri"/>
          <w:b/>
          <w:bCs/>
          <w:sz w:val="28"/>
          <w:szCs w:val="28"/>
          <w:shd w:val="clear" w:color="auto" w:fill="FFC000"/>
          <w:lang w:bidi="sl-SI"/>
        </w:rPr>
        <w:t xml:space="preserve">Ustvarjalna Evropa: </w:t>
      </w:r>
      <w:r w:rsidRPr="00DF17FF">
        <w:rPr>
          <w:rFonts w:eastAsia="Times New Roman" w:cs="Calibri"/>
          <w:b/>
          <w:bCs/>
          <w:sz w:val="28"/>
          <w:szCs w:val="28"/>
          <w:shd w:val="clear" w:color="auto" w:fill="FFC000"/>
          <w:lang w:bidi="sl-SI"/>
        </w:rPr>
        <w:t>Projekti sodelovanja – “mali”</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347761" w:rsidRPr="007B18A3" w14:paraId="0800594B"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76E7B6" w14:textId="77777777" w:rsidR="00347761" w:rsidRPr="007B18A3" w:rsidRDefault="00347761"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4027E" w14:textId="77777777" w:rsidR="00347761" w:rsidRPr="007B18A3" w:rsidRDefault="00347761" w:rsidP="00912B1D">
            <w:pPr>
              <w:spacing w:line="252" w:lineRule="auto"/>
              <w:ind w:right="153"/>
              <w:rPr>
                <w:rFonts w:cs="Calibri"/>
                <w:sz w:val="22"/>
                <w:szCs w:val="22"/>
              </w:rPr>
            </w:pPr>
            <w:r w:rsidRPr="00D716CE">
              <w:rPr>
                <w:rFonts w:cs="Calibri"/>
                <w:sz w:val="22"/>
                <w:szCs w:val="22"/>
              </w:rPr>
              <w:t>Ustvarjalna Evropa (2021–2027) – KULTURA</w:t>
            </w:r>
          </w:p>
        </w:tc>
      </w:tr>
      <w:tr w:rsidR="00347761" w:rsidRPr="007B18A3" w14:paraId="47CAC305"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E4A98"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2307378" w14:textId="77777777" w:rsidR="00347761" w:rsidRPr="007B18A3" w:rsidRDefault="00347761" w:rsidP="00912B1D">
            <w:pPr>
              <w:spacing w:line="252" w:lineRule="auto"/>
              <w:ind w:right="153"/>
              <w:rPr>
                <w:rFonts w:cs="Calibri"/>
                <w:sz w:val="22"/>
                <w:szCs w:val="22"/>
              </w:rPr>
            </w:pPr>
            <w:r>
              <w:rPr>
                <w:rFonts w:cs="Calibri"/>
                <w:sz w:val="22"/>
                <w:szCs w:val="22"/>
              </w:rPr>
              <w:t>1. 3. 2022</w:t>
            </w:r>
          </w:p>
        </w:tc>
      </w:tr>
      <w:tr w:rsidR="00347761" w:rsidRPr="00DB6459" w14:paraId="29E82DFA"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87D8B"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2E51877" w14:textId="77777777" w:rsidR="00347761" w:rsidRPr="00DB6459" w:rsidRDefault="00347761" w:rsidP="00912B1D">
            <w:pPr>
              <w:spacing w:line="252" w:lineRule="auto"/>
              <w:ind w:right="153"/>
              <w:rPr>
                <w:rFonts w:cs="Calibri"/>
                <w:sz w:val="22"/>
                <w:szCs w:val="22"/>
              </w:rPr>
            </w:pPr>
            <w:r>
              <w:rPr>
                <w:rFonts w:cs="Calibri"/>
                <w:sz w:val="22"/>
                <w:szCs w:val="22"/>
              </w:rPr>
              <w:t>5. 5. 2022</w:t>
            </w:r>
          </w:p>
        </w:tc>
      </w:tr>
      <w:tr w:rsidR="00347761" w:rsidRPr="002418A2" w14:paraId="77789FA6"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3891C2"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43CAA53" w14:textId="77777777" w:rsidR="00347761" w:rsidRPr="00DF17FF" w:rsidRDefault="00347761" w:rsidP="00912B1D">
            <w:pPr>
              <w:spacing w:line="252" w:lineRule="auto"/>
              <w:ind w:right="153"/>
              <w:rPr>
                <w:rFonts w:cs="Calibri"/>
                <w:sz w:val="22"/>
                <w:szCs w:val="22"/>
              </w:rPr>
            </w:pPr>
            <w:r w:rsidRPr="00DF17FF">
              <w:rPr>
                <w:rFonts w:cs="Calibri"/>
                <w:sz w:val="22"/>
                <w:szCs w:val="22"/>
              </w:rPr>
              <w:t>Kategorija 1 – Projekti sodelovanja manjšega obsega</w:t>
            </w:r>
          </w:p>
          <w:p w14:paraId="365F0CBE" w14:textId="77777777" w:rsidR="00347761" w:rsidRPr="003F314A" w:rsidRDefault="00347761" w:rsidP="00912B1D">
            <w:pPr>
              <w:spacing w:line="252" w:lineRule="auto"/>
              <w:ind w:right="153"/>
              <w:rPr>
                <w:rFonts w:cs="Calibri"/>
                <w:sz w:val="22"/>
                <w:szCs w:val="22"/>
              </w:rPr>
            </w:pPr>
            <w:r w:rsidRPr="00DF17FF">
              <w:rPr>
                <w:rFonts w:cs="Calibri"/>
                <w:sz w:val="22"/>
                <w:szCs w:val="22"/>
              </w:rPr>
              <w:t>Podpora omogoča povezovanje organizacij iz različnih držav, da skupaj izvajajo kulturno-umetniške dejavnosti. Partnerstvo vključuje najmanj 3 organizacije iz treh različnih držav (vodja + 2 partnerja).</w:t>
            </w:r>
            <w:r>
              <w:rPr>
                <w:rFonts w:cs="Calibri"/>
                <w:sz w:val="22"/>
                <w:szCs w:val="22"/>
              </w:rPr>
              <w:t xml:space="preserve"> </w:t>
            </w:r>
            <w:r w:rsidRPr="00DF17FF">
              <w:rPr>
                <w:rFonts w:cs="Calibri"/>
                <w:sz w:val="22"/>
                <w:szCs w:val="22"/>
              </w:rPr>
              <w:t>Projekt lahko traja največ 48 mesecev</w:t>
            </w:r>
          </w:p>
        </w:tc>
      </w:tr>
      <w:tr w:rsidR="00347761" w:rsidRPr="00DB6459" w14:paraId="52CB94A0"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1A035"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2BC09AB" w14:textId="77777777" w:rsidR="00347761" w:rsidRPr="00DB6459" w:rsidRDefault="00347761" w:rsidP="00912B1D">
            <w:pPr>
              <w:spacing w:line="252" w:lineRule="auto"/>
              <w:ind w:right="153"/>
              <w:rPr>
                <w:rFonts w:cs="Calibri"/>
                <w:sz w:val="22"/>
                <w:szCs w:val="22"/>
              </w:rPr>
            </w:pPr>
            <w:r>
              <w:rPr>
                <w:rFonts w:cs="Calibri"/>
                <w:sz w:val="22"/>
                <w:szCs w:val="22"/>
              </w:rPr>
              <w:t>Prijavijo se lahko javni ali zasebni subjekti iz upravičenega programskega območja.</w:t>
            </w:r>
          </w:p>
        </w:tc>
      </w:tr>
      <w:tr w:rsidR="00347761" w:rsidRPr="00DB6459" w14:paraId="46AD23D7"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19E1B"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9EB65CD" w14:textId="77777777" w:rsidR="00347761" w:rsidRPr="00EA7737" w:rsidRDefault="00347761" w:rsidP="00912B1D">
            <w:pPr>
              <w:spacing w:line="252" w:lineRule="auto"/>
              <w:ind w:right="153"/>
              <w:rPr>
                <w:rFonts w:cs="Calibri"/>
                <w:sz w:val="22"/>
                <w:szCs w:val="22"/>
              </w:rPr>
            </w:pPr>
            <w:r w:rsidRPr="00DF17FF">
              <w:rPr>
                <w:rFonts w:cs="Calibri"/>
                <w:sz w:val="22"/>
                <w:szCs w:val="22"/>
              </w:rPr>
              <w:t>Podpora EU znaša največ 200.000 EUR in do 80 % vrednosti projekta.</w:t>
            </w:r>
          </w:p>
        </w:tc>
      </w:tr>
      <w:tr w:rsidR="00347761" w:rsidRPr="00DB6459" w14:paraId="65E27713"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4DC0C"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BBABC9C" w14:textId="77777777" w:rsidR="00347761" w:rsidRPr="00DB6459" w:rsidRDefault="00A426E7" w:rsidP="00912B1D">
            <w:pPr>
              <w:spacing w:line="252" w:lineRule="auto"/>
              <w:ind w:right="153"/>
              <w:rPr>
                <w:rFonts w:cs="Calibri"/>
                <w:color w:val="333333"/>
                <w:sz w:val="22"/>
                <w:szCs w:val="22"/>
                <w:shd w:val="clear" w:color="auto" w:fill="FFFFFF"/>
              </w:rPr>
            </w:pPr>
            <w:hyperlink r:id="rId39" w:history="1">
              <w:r w:rsidR="00347761" w:rsidRPr="00DB6459">
                <w:rPr>
                  <w:rStyle w:val="Hiperpovezava"/>
                  <w:rFonts w:cs="Calibri"/>
                  <w:sz w:val="22"/>
                  <w:szCs w:val="22"/>
                  <w:shd w:val="clear" w:color="auto" w:fill="FFFFFF"/>
                </w:rPr>
                <w:t>Povezava</w:t>
              </w:r>
            </w:hyperlink>
          </w:p>
        </w:tc>
      </w:tr>
    </w:tbl>
    <w:p w14:paraId="6D1B6866" w14:textId="77777777" w:rsidR="00DA72AA" w:rsidRDefault="00DA72AA" w:rsidP="00347761">
      <w:pPr>
        <w:tabs>
          <w:tab w:val="right" w:pos="10110"/>
        </w:tabs>
        <w:spacing w:after="200" w:line="276" w:lineRule="auto"/>
        <w:ind w:right="153"/>
        <w:rPr>
          <w:rFonts w:eastAsia="Times New Roman" w:cs="Calibri"/>
          <w:b/>
          <w:bCs/>
          <w:sz w:val="28"/>
          <w:szCs w:val="28"/>
          <w:shd w:val="clear" w:color="auto" w:fill="FFC000"/>
          <w:lang w:bidi="sl-SI"/>
        </w:rPr>
      </w:pPr>
    </w:p>
    <w:p w14:paraId="4012AB41" w14:textId="77777777" w:rsidR="00347761" w:rsidRPr="003F314A" w:rsidRDefault="00347761" w:rsidP="00347761">
      <w:pPr>
        <w:tabs>
          <w:tab w:val="right" w:pos="10110"/>
        </w:tabs>
        <w:spacing w:after="200" w:line="276" w:lineRule="auto"/>
        <w:ind w:right="153"/>
        <w:rPr>
          <w:rFonts w:eastAsia="Times New Roman" w:cs="Calibri"/>
          <w:b/>
          <w:bCs/>
          <w:sz w:val="28"/>
          <w:szCs w:val="28"/>
          <w:shd w:val="clear" w:color="auto" w:fill="FFC000"/>
          <w:lang w:bidi="sl-SI"/>
        </w:rPr>
      </w:pPr>
      <w:r>
        <w:rPr>
          <w:rFonts w:eastAsia="Times New Roman" w:cs="Calibri"/>
          <w:b/>
          <w:bCs/>
          <w:sz w:val="28"/>
          <w:szCs w:val="28"/>
          <w:shd w:val="clear" w:color="auto" w:fill="FFC000"/>
          <w:lang w:bidi="sl-SI"/>
        </w:rPr>
        <w:t xml:space="preserve">Ustvarjalna Evropa: </w:t>
      </w:r>
      <w:r w:rsidRPr="00DF17FF">
        <w:rPr>
          <w:rFonts w:eastAsia="Times New Roman" w:cs="Calibri"/>
          <w:b/>
          <w:bCs/>
          <w:sz w:val="28"/>
          <w:szCs w:val="28"/>
          <w:shd w:val="clear" w:color="auto" w:fill="FFC000"/>
          <w:lang w:bidi="sl-SI"/>
        </w:rPr>
        <w:t>Projekti sodelovanja – “</w:t>
      </w:r>
      <w:r>
        <w:rPr>
          <w:rFonts w:eastAsia="Times New Roman" w:cs="Calibri"/>
          <w:b/>
          <w:bCs/>
          <w:sz w:val="28"/>
          <w:szCs w:val="28"/>
          <w:shd w:val="clear" w:color="auto" w:fill="FFC000"/>
          <w:lang w:bidi="sl-SI"/>
        </w:rPr>
        <w:t>srednji</w:t>
      </w:r>
      <w:r w:rsidRPr="00DF17FF">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347761" w:rsidRPr="007B18A3" w14:paraId="789AD98D"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40AA64" w14:textId="77777777" w:rsidR="00347761" w:rsidRPr="007B18A3" w:rsidRDefault="00347761"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D586A2" w14:textId="77777777" w:rsidR="00347761" w:rsidRPr="007B18A3" w:rsidRDefault="00347761" w:rsidP="00912B1D">
            <w:pPr>
              <w:spacing w:line="252" w:lineRule="auto"/>
              <w:ind w:right="153"/>
              <w:rPr>
                <w:rFonts w:cs="Calibri"/>
                <w:sz w:val="22"/>
                <w:szCs w:val="22"/>
              </w:rPr>
            </w:pPr>
            <w:r w:rsidRPr="00D716CE">
              <w:rPr>
                <w:rFonts w:cs="Calibri"/>
                <w:sz w:val="22"/>
                <w:szCs w:val="22"/>
              </w:rPr>
              <w:t>Ustvarjalna Evropa (2021–2027) – KULTURA</w:t>
            </w:r>
          </w:p>
        </w:tc>
      </w:tr>
      <w:tr w:rsidR="00347761" w:rsidRPr="007B18A3" w14:paraId="28CCDA55"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8FB38"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2EA7D11" w14:textId="77777777" w:rsidR="00347761" w:rsidRPr="007B18A3" w:rsidRDefault="00347761" w:rsidP="00912B1D">
            <w:pPr>
              <w:spacing w:line="252" w:lineRule="auto"/>
              <w:ind w:right="153"/>
              <w:rPr>
                <w:rFonts w:cs="Calibri"/>
                <w:sz w:val="22"/>
                <w:szCs w:val="22"/>
              </w:rPr>
            </w:pPr>
            <w:r>
              <w:rPr>
                <w:rFonts w:cs="Calibri"/>
                <w:sz w:val="22"/>
                <w:szCs w:val="22"/>
              </w:rPr>
              <w:t>1. 3. 2022</w:t>
            </w:r>
          </w:p>
        </w:tc>
      </w:tr>
      <w:tr w:rsidR="00347761" w:rsidRPr="00DB6459" w14:paraId="42C48914"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0AABF"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703403F" w14:textId="77777777" w:rsidR="00347761" w:rsidRPr="00DB6459" w:rsidRDefault="00347761" w:rsidP="00912B1D">
            <w:pPr>
              <w:spacing w:line="252" w:lineRule="auto"/>
              <w:ind w:right="153"/>
              <w:rPr>
                <w:rFonts w:cs="Calibri"/>
                <w:sz w:val="22"/>
                <w:szCs w:val="22"/>
              </w:rPr>
            </w:pPr>
            <w:r>
              <w:rPr>
                <w:rFonts w:cs="Calibri"/>
                <w:sz w:val="22"/>
                <w:szCs w:val="22"/>
              </w:rPr>
              <w:t>5. 5. 2022</w:t>
            </w:r>
          </w:p>
        </w:tc>
      </w:tr>
      <w:tr w:rsidR="00347761" w:rsidRPr="002418A2" w14:paraId="4907E46E"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CB9617"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549B152" w14:textId="77777777" w:rsidR="00347761" w:rsidRPr="00347761" w:rsidRDefault="00347761" w:rsidP="00347761">
            <w:pPr>
              <w:spacing w:line="252" w:lineRule="auto"/>
              <w:ind w:right="153"/>
              <w:rPr>
                <w:rFonts w:cs="Calibri"/>
                <w:sz w:val="22"/>
                <w:szCs w:val="22"/>
              </w:rPr>
            </w:pPr>
            <w:r w:rsidRPr="00347761">
              <w:rPr>
                <w:rFonts w:cs="Calibri"/>
                <w:sz w:val="22"/>
                <w:szCs w:val="22"/>
              </w:rPr>
              <w:t>Kategorija 2 – Projekti sodelovanja srednjega obsega</w:t>
            </w:r>
          </w:p>
          <w:p w14:paraId="77245CC5" w14:textId="77777777" w:rsidR="00347761" w:rsidRPr="003F314A" w:rsidRDefault="00347761" w:rsidP="00347761">
            <w:pPr>
              <w:spacing w:line="252" w:lineRule="auto"/>
              <w:ind w:right="153"/>
              <w:rPr>
                <w:rFonts w:cs="Calibri"/>
                <w:sz w:val="22"/>
                <w:szCs w:val="22"/>
              </w:rPr>
            </w:pPr>
            <w:r w:rsidRPr="00347761">
              <w:rPr>
                <w:rFonts w:cs="Calibri"/>
                <w:sz w:val="22"/>
                <w:szCs w:val="22"/>
              </w:rPr>
              <w:t>Podpora omogoča povezovanje organizacij iz različnih držav, da skupaj izvajajo kulturno-umetniške dejavnosti. Partnerstvo vključuje najmanj 5 organizacij iz petih različnih držav (vodja + 4 partnerji). Projekt lahko traja največ 48 mesecev.</w:t>
            </w:r>
          </w:p>
        </w:tc>
      </w:tr>
      <w:tr w:rsidR="00347761" w:rsidRPr="00DB6459" w14:paraId="1CCC8240"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33B55"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89810E3" w14:textId="77777777" w:rsidR="00347761" w:rsidRPr="00DB6459" w:rsidRDefault="00347761" w:rsidP="00912B1D">
            <w:pPr>
              <w:spacing w:line="252" w:lineRule="auto"/>
              <w:ind w:right="153"/>
              <w:rPr>
                <w:rFonts w:cs="Calibri"/>
                <w:sz w:val="22"/>
                <w:szCs w:val="22"/>
              </w:rPr>
            </w:pPr>
            <w:r>
              <w:rPr>
                <w:rFonts w:cs="Calibri"/>
                <w:sz w:val="22"/>
                <w:szCs w:val="22"/>
              </w:rPr>
              <w:t>Prijavijo se lahko javni ali zasebni subjekti iz upravičenega programskega območja.</w:t>
            </w:r>
          </w:p>
        </w:tc>
      </w:tr>
      <w:tr w:rsidR="00347761" w:rsidRPr="00DB6459" w14:paraId="0D5B5BFA"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D840D"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7AFC668" w14:textId="77777777" w:rsidR="00347761" w:rsidRPr="00EA7737" w:rsidRDefault="00347761" w:rsidP="00912B1D">
            <w:pPr>
              <w:spacing w:line="252" w:lineRule="auto"/>
              <w:ind w:right="153"/>
              <w:rPr>
                <w:rFonts w:cs="Calibri"/>
                <w:sz w:val="22"/>
                <w:szCs w:val="22"/>
              </w:rPr>
            </w:pPr>
            <w:r w:rsidRPr="00347761">
              <w:rPr>
                <w:rFonts w:cs="Calibri"/>
                <w:sz w:val="22"/>
                <w:szCs w:val="22"/>
              </w:rPr>
              <w:t>Podpora EU znaša največ 1.000.000 EUR in do 70 % vrednosti projekta.</w:t>
            </w:r>
          </w:p>
        </w:tc>
      </w:tr>
      <w:tr w:rsidR="00347761" w:rsidRPr="00DB6459" w14:paraId="4F98633E"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43148"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143581F" w14:textId="77777777" w:rsidR="00347761" w:rsidRPr="00DB6459" w:rsidRDefault="00A426E7" w:rsidP="00912B1D">
            <w:pPr>
              <w:spacing w:line="252" w:lineRule="auto"/>
              <w:ind w:right="153"/>
              <w:rPr>
                <w:rFonts w:cs="Calibri"/>
                <w:color w:val="333333"/>
                <w:sz w:val="22"/>
                <w:szCs w:val="22"/>
                <w:shd w:val="clear" w:color="auto" w:fill="FFFFFF"/>
              </w:rPr>
            </w:pPr>
            <w:hyperlink r:id="rId40" w:history="1">
              <w:r w:rsidR="00347761" w:rsidRPr="00DB6459">
                <w:rPr>
                  <w:rStyle w:val="Hiperpovezava"/>
                  <w:rFonts w:cs="Calibri"/>
                  <w:sz w:val="22"/>
                  <w:szCs w:val="22"/>
                  <w:shd w:val="clear" w:color="auto" w:fill="FFFFFF"/>
                </w:rPr>
                <w:t>Povezava</w:t>
              </w:r>
            </w:hyperlink>
          </w:p>
        </w:tc>
      </w:tr>
    </w:tbl>
    <w:p w14:paraId="24243464" w14:textId="651B20F5" w:rsidR="00347761" w:rsidRDefault="00347761" w:rsidP="00347761">
      <w:pPr>
        <w:tabs>
          <w:tab w:val="right" w:pos="10110"/>
        </w:tabs>
        <w:spacing w:after="200" w:line="276" w:lineRule="auto"/>
        <w:ind w:right="153"/>
        <w:rPr>
          <w:rFonts w:eastAsia="Times New Roman" w:cs="Calibri"/>
          <w:b/>
          <w:bCs/>
          <w:sz w:val="28"/>
          <w:szCs w:val="28"/>
          <w:shd w:val="clear" w:color="auto" w:fill="FFC000"/>
          <w:lang w:bidi="sl-SI"/>
        </w:rPr>
      </w:pPr>
    </w:p>
    <w:p w14:paraId="5CCC485E" w14:textId="24013789" w:rsidR="00A44881" w:rsidRDefault="00A44881" w:rsidP="00347761">
      <w:pPr>
        <w:tabs>
          <w:tab w:val="right" w:pos="10110"/>
        </w:tabs>
        <w:spacing w:after="200" w:line="276" w:lineRule="auto"/>
        <w:ind w:right="153"/>
        <w:rPr>
          <w:rFonts w:eastAsia="Times New Roman" w:cs="Calibri"/>
          <w:b/>
          <w:bCs/>
          <w:sz w:val="28"/>
          <w:szCs w:val="28"/>
          <w:shd w:val="clear" w:color="auto" w:fill="FFC000"/>
          <w:lang w:bidi="sl-SI"/>
        </w:rPr>
      </w:pPr>
    </w:p>
    <w:p w14:paraId="5DBC4022" w14:textId="77777777" w:rsidR="00A44881" w:rsidRDefault="00A44881" w:rsidP="00347761">
      <w:pPr>
        <w:tabs>
          <w:tab w:val="right" w:pos="10110"/>
        </w:tabs>
        <w:spacing w:after="200" w:line="276" w:lineRule="auto"/>
        <w:ind w:right="153"/>
        <w:rPr>
          <w:rFonts w:eastAsia="Times New Roman" w:cs="Calibri"/>
          <w:b/>
          <w:bCs/>
          <w:sz w:val="28"/>
          <w:szCs w:val="28"/>
          <w:shd w:val="clear" w:color="auto" w:fill="FFC000"/>
          <w:lang w:bidi="sl-SI"/>
        </w:rPr>
      </w:pPr>
    </w:p>
    <w:p w14:paraId="1BFAA544" w14:textId="77777777" w:rsidR="00347761" w:rsidRPr="003F314A" w:rsidRDefault="00347761" w:rsidP="00347761">
      <w:pPr>
        <w:tabs>
          <w:tab w:val="right" w:pos="10110"/>
        </w:tabs>
        <w:spacing w:after="200" w:line="276" w:lineRule="auto"/>
        <w:ind w:right="153"/>
        <w:rPr>
          <w:rFonts w:eastAsia="Times New Roman" w:cs="Calibri"/>
          <w:b/>
          <w:bCs/>
          <w:sz w:val="28"/>
          <w:szCs w:val="28"/>
          <w:shd w:val="clear" w:color="auto" w:fill="FFC000"/>
          <w:lang w:bidi="sl-SI"/>
        </w:rPr>
      </w:pPr>
      <w:r>
        <w:rPr>
          <w:rFonts w:eastAsia="Times New Roman" w:cs="Calibri"/>
          <w:b/>
          <w:bCs/>
          <w:sz w:val="28"/>
          <w:szCs w:val="28"/>
          <w:shd w:val="clear" w:color="auto" w:fill="FFC000"/>
          <w:lang w:bidi="sl-SI"/>
        </w:rPr>
        <w:lastRenderedPageBreak/>
        <w:t xml:space="preserve">Ustvarjalna Evropa: </w:t>
      </w:r>
      <w:r w:rsidRPr="00DF17FF">
        <w:rPr>
          <w:rFonts w:eastAsia="Times New Roman" w:cs="Calibri"/>
          <w:b/>
          <w:bCs/>
          <w:sz w:val="28"/>
          <w:szCs w:val="28"/>
          <w:shd w:val="clear" w:color="auto" w:fill="FFC000"/>
          <w:lang w:bidi="sl-SI"/>
        </w:rPr>
        <w:t>Projekti sodelovanja – “</w:t>
      </w:r>
      <w:r>
        <w:rPr>
          <w:rFonts w:eastAsia="Times New Roman" w:cs="Calibri"/>
          <w:b/>
          <w:bCs/>
          <w:sz w:val="28"/>
          <w:szCs w:val="28"/>
          <w:shd w:val="clear" w:color="auto" w:fill="FFC000"/>
          <w:lang w:bidi="sl-SI"/>
        </w:rPr>
        <w:t>veliki</w:t>
      </w:r>
      <w:r w:rsidRPr="00DF17FF">
        <w:rPr>
          <w:rFonts w:eastAsia="Times New Roman" w:cs="Calibri"/>
          <w:b/>
          <w:bCs/>
          <w:sz w:val="28"/>
          <w:szCs w:val="28"/>
          <w:shd w:val="clear" w:color="auto" w:fill="FFC000"/>
          <w:lang w:bidi="sl-SI"/>
        </w:rPr>
        <w:t>”</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347761" w:rsidRPr="007B18A3" w14:paraId="20CA0E05"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2D95F" w14:textId="77777777" w:rsidR="00347761" w:rsidRPr="007B18A3" w:rsidRDefault="00347761"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A1023" w14:textId="77777777" w:rsidR="00347761" w:rsidRPr="007B18A3" w:rsidRDefault="00347761" w:rsidP="00912B1D">
            <w:pPr>
              <w:spacing w:line="252" w:lineRule="auto"/>
              <w:ind w:right="153"/>
              <w:rPr>
                <w:rFonts w:cs="Calibri"/>
                <w:sz w:val="22"/>
                <w:szCs w:val="22"/>
              </w:rPr>
            </w:pPr>
            <w:r w:rsidRPr="00D716CE">
              <w:rPr>
                <w:rFonts w:cs="Calibri"/>
                <w:sz w:val="22"/>
                <w:szCs w:val="22"/>
              </w:rPr>
              <w:t>Ustvarjalna Evropa (2021–2027) – KULTURA</w:t>
            </w:r>
          </w:p>
        </w:tc>
      </w:tr>
      <w:tr w:rsidR="00347761" w:rsidRPr="007B18A3" w14:paraId="6C2AC5A6"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88A0AD"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E88AB91" w14:textId="77777777" w:rsidR="00347761" w:rsidRPr="007B18A3" w:rsidRDefault="00347761" w:rsidP="00912B1D">
            <w:pPr>
              <w:spacing w:line="252" w:lineRule="auto"/>
              <w:ind w:right="153"/>
              <w:rPr>
                <w:rFonts w:cs="Calibri"/>
                <w:sz w:val="22"/>
                <w:szCs w:val="22"/>
              </w:rPr>
            </w:pPr>
            <w:r>
              <w:rPr>
                <w:rFonts w:cs="Calibri"/>
                <w:sz w:val="22"/>
                <w:szCs w:val="22"/>
              </w:rPr>
              <w:t>1. 3. 2022</w:t>
            </w:r>
          </w:p>
        </w:tc>
      </w:tr>
      <w:tr w:rsidR="00347761" w:rsidRPr="00DB6459" w14:paraId="51A58A8D"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ED5855"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F62856E" w14:textId="77777777" w:rsidR="00347761" w:rsidRPr="00DB6459" w:rsidRDefault="00347761" w:rsidP="00912B1D">
            <w:pPr>
              <w:spacing w:line="252" w:lineRule="auto"/>
              <w:ind w:right="153"/>
              <w:rPr>
                <w:rFonts w:cs="Calibri"/>
                <w:sz w:val="22"/>
                <w:szCs w:val="22"/>
              </w:rPr>
            </w:pPr>
            <w:r>
              <w:rPr>
                <w:rFonts w:cs="Calibri"/>
                <w:sz w:val="22"/>
                <w:szCs w:val="22"/>
              </w:rPr>
              <w:t>5. 5. 2022</w:t>
            </w:r>
          </w:p>
        </w:tc>
      </w:tr>
      <w:tr w:rsidR="00347761" w:rsidRPr="002418A2" w14:paraId="23F0CCF4"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128E6"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B4AEC0D" w14:textId="77777777" w:rsidR="00347761" w:rsidRPr="00347761" w:rsidRDefault="00347761" w:rsidP="00347761">
            <w:pPr>
              <w:spacing w:line="252" w:lineRule="auto"/>
              <w:ind w:right="153"/>
              <w:rPr>
                <w:rFonts w:cs="Calibri"/>
                <w:sz w:val="22"/>
                <w:szCs w:val="22"/>
              </w:rPr>
            </w:pPr>
            <w:r w:rsidRPr="00347761">
              <w:rPr>
                <w:rFonts w:cs="Calibri"/>
                <w:sz w:val="22"/>
                <w:szCs w:val="22"/>
              </w:rPr>
              <w:t>Kategorija 3 – Projekti sodelovanja večjega obsega</w:t>
            </w:r>
          </w:p>
          <w:p w14:paraId="144E892A" w14:textId="77777777" w:rsidR="00347761" w:rsidRPr="003F314A" w:rsidRDefault="00347761" w:rsidP="00347761">
            <w:pPr>
              <w:spacing w:line="252" w:lineRule="auto"/>
              <w:ind w:right="153"/>
              <w:rPr>
                <w:rFonts w:cs="Calibri"/>
                <w:sz w:val="22"/>
                <w:szCs w:val="22"/>
              </w:rPr>
            </w:pPr>
            <w:r w:rsidRPr="00347761">
              <w:rPr>
                <w:rFonts w:cs="Calibri"/>
                <w:sz w:val="22"/>
                <w:szCs w:val="22"/>
              </w:rPr>
              <w:t>Podpora omogoča povezovanje organizacij iz različnih držav, da skupaj izvajajo kulturno-umetniške dejavnosti. Partnerstvo vključuje najmanj 10 organizacij iz desetih različnih držav (vodja + 9 partnerjev).</w:t>
            </w:r>
            <w:r>
              <w:rPr>
                <w:rFonts w:cs="Calibri"/>
                <w:sz w:val="22"/>
                <w:szCs w:val="22"/>
              </w:rPr>
              <w:t xml:space="preserve"> </w:t>
            </w:r>
            <w:r w:rsidRPr="00347761">
              <w:rPr>
                <w:rFonts w:cs="Calibri"/>
                <w:sz w:val="22"/>
                <w:szCs w:val="22"/>
              </w:rPr>
              <w:t>Projekt lahko traja največ 48 mesecev.</w:t>
            </w:r>
          </w:p>
        </w:tc>
      </w:tr>
      <w:tr w:rsidR="00347761" w:rsidRPr="00DB6459" w14:paraId="5C6A7736"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F3650F"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F78E808" w14:textId="77777777" w:rsidR="00347761" w:rsidRPr="00DB6459" w:rsidRDefault="00347761" w:rsidP="00912B1D">
            <w:pPr>
              <w:spacing w:line="252" w:lineRule="auto"/>
              <w:ind w:right="153"/>
              <w:rPr>
                <w:rFonts w:cs="Calibri"/>
                <w:sz w:val="22"/>
                <w:szCs w:val="22"/>
              </w:rPr>
            </w:pPr>
            <w:r>
              <w:rPr>
                <w:rFonts w:cs="Calibri"/>
                <w:sz w:val="22"/>
                <w:szCs w:val="22"/>
              </w:rPr>
              <w:t>Prijavijo se lahko javni ali zasebni subjekti iz upravičenega programskega območja.</w:t>
            </w:r>
          </w:p>
        </w:tc>
      </w:tr>
      <w:tr w:rsidR="00347761" w:rsidRPr="00DB6459" w14:paraId="5F49A2A4"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6C39A4"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1EC3F6B" w14:textId="77777777" w:rsidR="00347761" w:rsidRPr="00EA7737" w:rsidRDefault="00347761" w:rsidP="00912B1D">
            <w:pPr>
              <w:spacing w:line="252" w:lineRule="auto"/>
              <w:ind w:right="153"/>
              <w:rPr>
                <w:rFonts w:cs="Calibri"/>
                <w:sz w:val="22"/>
                <w:szCs w:val="22"/>
              </w:rPr>
            </w:pPr>
            <w:r w:rsidRPr="00347761">
              <w:rPr>
                <w:rFonts w:cs="Calibri"/>
                <w:sz w:val="22"/>
                <w:szCs w:val="22"/>
              </w:rPr>
              <w:t>Podpora EU znaša največ 2.000.000 EUR in do 60 % vrednosti projekta</w:t>
            </w:r>
            <w:r>
              <w:rPr>
                <w:rFonts w:cs="Calibri"/>
                <w:sz w:val="22"/>
                <w:szCs w:val="22"/>
              </w:rPr>
              <w:t>.</w:t>
            </w:r>
          </w:p>
        </w:tc>
      </w:tr>
      <w:tr w:rsidR="00347761" w:rsidRPr="00DB6459" w14:paraId="4E06218E"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F16551" w14:textId="77777777" w:rsidR="00347761" w:rsidRPr="007B18A3" w:rsidRDefault="00347761"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5C8A8F3" w14:textId="77777777" w:rsidR="00347761" w:rsidRPr="00DB6459" w:rsidRDefault="00A426E7" w:rsidP="00912B1D">
            <w:pPr>
              <w:spacing w:line="252" w:lineRule="auto"/>
              <w:ind w:right="153"/>
              <w:rPr>
                <w:rFonts w:cs="Calibri"/>
                <w:color w:val="333333"/>
                <w:sz w:val="22"/>
                <w:szCs w:val="22"/>
                <w:shd w:val="clear" w:color="auto" w:fill="FFFFFF"/>
              </w:rPr>
            </w:pPr>
            <w:hyperlink r:id="rId41" w:history="1">
              <w:r w:rsidR="00347761" w:rsidRPr="00DB6459">
                <w:rPr>
                  <w:rStyle w:val="Hiperpovezava"/>
                  <w:rFonts w:cs="Calibri"/>
                  <w:sz w:val="22"/>
                  <w:szCs w:val="22"/>
                  <w:shd w:val="clear" w:color="auto" w:fill="FFFFFF"/>
                </w:rPr>
                <w:t>Povezava</w:t>
              </w:r>
            </w:hyperlink>
          </w:p>
        </w:tc>
      </w:tr>
    </w:tbl>
    <w:p w14:paraId="5C423607" w14:textId="77777777" w:rsidR="00DF17FF" w:rsidRDefault="00DF17FF" w:rsidP="00DF17FF">
      <w:pPr>
        <w:tabs>
          <w:tab w:val="right" w:pos="10110"/>
        </w:tabs>
        <w:spacing w:after="200" w:line="276" w:lineRule="auto"/>
        <w:ind w:right="153"/>
        <w:rPr>
          <w:rFonts w:eastAsia="Times New Roman" w:cs="Calibri"/>
          <w:b/>
          <w:bCs/>
          <w:sz w:val="28"/>
          <w:szCs w:val="28"/>
          <w:shd w:val="clear" w:color="auto" w:fill="FFC000"/>
          <w:lang w:bidi="sl-SI"/>
        </w:rPr>
      </w:pPr>
    </w:p>
    <w:p w14:paraId="731F8487" w14:textId="77777777" w:rsidR="00AC153A" w:rsidRPr="003F314A" w:rsidRDefault="00AC153A" w:rsidP="00AC153A">
      <w:pPr>
        <w:tabs>
          <w:tab w:val="right" w:pos="10110"/>
        </w:tabs>
        <w:spacing w:after="200" w:line="276" w:lineRule="auto"/>
        <w:ind w:right="153"/>
        <w:rPr>
          <w:rFonts w:eastAsia="Times New Roman" w:cs="Calibri"/>
          <w:b/>
          <w:bCs/>
          <w:sz w:val="28"/>
          <w:szCs w:val="28"/>
          <w:shd w:val="clear" w:color="auto" w:fill="FFC000"/>
          <w:lang w:bidi="sl-SI"/>
        </w:rPr>
      </w:pPr>
      <w:r>
        <w:rPr>
          <w:rFonts w:eastAsia="Times New Roman" w:cs="Calibri"/>
          <w:b/>
          <w:bCs/>
          <w:sz w:val="28"/>
          <w:szCs w:val="28"/>
          <w:shd w:val="clear" w:color="auto" w:fill="FFC000"/>
          <w:lang w:bidi="sl-SI"/>
        </w:rPr>
        <w:t xml:space="preserve">Ustvarjalna Evropa: </w:t>
      </w:r>
      <w:r w:rsidRPr="00AC153A">
        <w:rPr>
          <w:rFonts w:eastAsia="Times New Roman" w:cs="Calibri"/>
          <w:b/>
          <w:bCs/>
          <w:sz w:val="28"/>
          <w:szCs w:val="28"/>
          <w:shd w:val="clear" w:color="auto" w:fill="FFC000"/>
          <w:lang w:bidi="sl-SI"/>
        </w:rPr>
        <w:t>Inovativna orodja in poslovni modeli</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AC153A" w:rsidRPr="007B18A3" w14:paraId="709601EB"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C3504" w14:textId="77777777" w:rsidR="00AC153A" w:rsidRPr="007B18A3" w:rsidRDefault="00AC153A"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AB9B" w14:textId="77777777" w:rsidR="00AC153A" w:rsidRPr="007B18A3" w:rsidRDefault="00AC153A" w:rsidP="00912B1D">
            <w:pPr>
              <w:spacing w:line="252" w:lineRule="auto"/>
              <w:ind w:right="153"/>
              <w:rPr>
                <w:rFonts w:cs="Calibri"/>
                <w:sz w:val="22"/>
                <w:szCs w:val="22"/>
              </w:rPr>
            </w:pPr>
            <w:r w:rsidRPr="00D716CE">
              <w:rPr>
                <w:rFonts w:cs="Calibri"/>
                <w:sz w:val="22"/>
                <w:szCs w:val="22"/>
              </w:rPr>
              <w:t>Ustvarjalna Evropa (2021–2027) – KULTURA</w:t>
            </w:r>
          </w:p>
        </w:tc>
      </w:tr>
      <w:tr w:rsidR="00AC153A" w:rsidRPr="007B18A3" w14:paraId="5A8CF5FF" w14:textId="77777777" w:rsidTr="00912B1D">
        <w:trPr>
          <w:trHeight w:val="22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47F72"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2A019F" w14:textId="77777777" w:rsidR="00AC153A" w:rsidRPr="007B18A3" w:rsidRDefault="00AC153A" w:rsidP="00912B1D">
            <w:pPr>
              <w:spacing w:line="252" w:lineRule="auto"/>
              <w:ind w:right="153"/>
              <w:rPr>
                <w:rFonts w:cs="Calibri"/>
                <w:sz w:val="22"/>
                <w:szCs w:val="22"/>
              </w:rPr>
            </w:pPr>
            <w:r>
              <w:rPr>
                <w:rFonts w:cs="Calibri"/>
                <w:sz w:val="22"/>
                <w:szCs w:val="22"/>
              </w:rPr>
              <w:t>1. 3. 2022</w:t>
            </w:r>
          </w:p>
        </w:tc>
      </w:tr>
      <w:tr w:rsidR="00AC153A" w:rsidRPr="00DB6459" w14:paraId="352A98FF"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60B2E"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A7D1DC" w14:textId="77777777" w:rsidR="00AC153A" w:rsidRPr="00DB6459" w:rsidRDefault="00AC153A" w:rsidP="00912B1D">
            <w:pPr>
              <w:spacing w:line="252" w:lineRule="auto"/>
              <w:ind w:right="153"/>
              <w:rPr>
                <w:rFonts w:cs="Calibri"/>
                <w:sz w:val="22"/>
                <w:szCs w:val="22"/>
              </w:rPr>
            </w:pPr>
            <w:r>
              <w:rPr>
                <w:rFonts w:cs="Calibri"/>
                <w:sz w:val="22"/>
                <w:szCs w:val="22"/>
              </w:rPr>
              <w:t>7. 4. 2022</w:t>
            </w:r>
          </w:p>
        </w:tc>
      </w:tr>
      <w:tr w:rsidR="00AC153A" w:rsidRPr="002418A2" w14:paraId="30327EED" w14:textId="77777777" w:rsidTr="00912B1D">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C51B1"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B16D216" w14:textId="77777777" w:rsidR="00AC153A" w:rsidRDefault="00AC153A" w:rsidP="00AC153A">
            <w:pPr>
              <w:spacing w:line="252" w:lineRule="auto"/>
              <w:ind w:right="153"/>
              <w:rPr>
                <w:rFonts w:cs="Calibri"/>
                <w:sz w:val="22"/>
                <w:szCs w:val="22"/>
              </w:rPr>
            </w:pPr>
            <w:r w:rsidRPr="00AC153A">
              <w:rPr>
                <w:rFonts w:cs="Calibri"/>
                <w:sz w:val="22"/>
                <w:szCs w:val="22"/>
              </w:rPr>
              <w:t>Podpora za razvoj in/ali širjenje inovativnih orodij ter poslovnih modelov za povečanje prepoznavnosti in občinstva evropskih del v digitalni dobi in/ali prispevati k večji konkurenčnosti in okolju prijaznejši evropski avdiovizualni industriji.</w:t>
            </w:r>
          </w:p>
          <w:p w14:paraId="25866737" w14:textId="77777777" w:rsidR="00AC153A" w:rsidRPr="003F314A" w:rsidRDefault="00AC153A" w:rsidP="00AC153A">
            <w:pPr>
              <w:spacing w:line="252" w:lineRule="auto"/>
              <w:ind w:right="153"/>
              <w:rPr>
                <w:rFonts w:cs="Calibri"/>
                <w:sz w:val="22"/>
                <w:szCs w:val="22"/>
              </w:rPr>
            </w:pPr>
            <w:r w:rsidRPr="00AC153A">
              <w:rPr>
                <w:rFonts w:cs="Calibri"/>
                <w:sz w:val="22"/>
                <w:szCs w:val="22"/>
              </w:rPr>
              <w:t>Aktivnosti projekta lahko trajajo največ 36 mesecev.</w:t>
            </w:r>
          </w:p>
        </w:tc>
      </w:tr>
      <w:tr w:rsidR="00AC153A" w:rsidRPr="00DB6459" w14:paraId="3CF38F29" w14:textId="77777777" w:rsidTr="00912B1D">
        <w:trPr>
          <w:trHeight w:val="449"/>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C0AB0"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672CB71" w14:textId="77777777" w:rsidR="00AC153A" w:rsidRPr="00DB6459" w:rsidRDefault="00DF17FF" w:rsidP="00DF17FF">
            <w:pPr>
              <w:spacing w:line="252" w:lineRule="auto"/>
              <w:ind w:right="153"/>
              <w:rPr>
                <w:rFonts w:cs="Calibri"/>
                <w:sz w:val="22"/>
                <w:szCs w:val="22"/>
              </w:rPr>
            </w:pPr>
            <w:r>
              <w:rPr>
                <w:rFonts w:cs="Calibri"/>
                <w:sz w:val="22"/>
                <w:szCs w:val="22"/>
              </w:rPr>
              <w:t>Prijavijo se lahko javni ali zasebni subjekti iz upravičeneg</w:t>
            </w:r>
            <w:r w:rsidR="00347761">
              <w:rPr>
                <w:rFonts w:cs="Calibri"/>
                <w:sz w:val="22"/>
                <w:szCs w:val="22"/>
              </w:rPr>
              <w:t>a programskeg</w:t>
            </w:r>
            <w:r>
              <w:rPr>
                <w:rFonts w:cs="Calibri"/>
                <w:sz w:val="22"/>
                <w:szCs w:val="22"/>
              </w:rPr>
              <w:t>a območja.</w:t>
            </w:r>
          </w:p>
        </w:tc>
      </w:tr>
      <w:tr w:rsidR="00AC153A" w:rsidRPr="00DB6459" w14:paraId="39EF66B9"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7DAF4"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C27B249" w14:textId="77777777" w:rsidR="00AC153A" w:rsidRPr="00EA7737" w:rsidRDefault="00AC153A" w:rsidP="00912B1D">
            <w:pPr>
              <w:rPr>
                <w:rFonts w:cs="Calibri"/>
                <w:sz w:val="22"/>
                <w:szCs w:val="22"/>
              </w:rPr>
            </w:pPr>
            <w:r w:rsidRPr="00AC153A">
              <w:rPr>
                <w:rFonts w:cs="Calibri"/>
                <w:sz w:val="22"/>
                <w:szCs w:val="22"/>
              </w:rPr>
              <w:t>Stopnja sofinanciranja znaša 60 %, višina podpore ni omejena. Na razpisu je na voljo 7</w:t>
            </w:r>
            <w:r w:rsidR="00DF17FF">
              <w:rPr>
                <w:rFonts w:cs="Calibri"/>
                <w:sz w:val="22"/>
                <w:szCs w:val="22"/>
              </w:rPr>
              <w:t>.000.000</w:t>
            </w:r>
            <w:r w:rsidRPr="00AC153A">
              <w:rPr>
                <w:rFonts w:cs="Calibri"/>
                <w:sz w:val="22"/>
                <w:szCs w:val="22"/>
              </w:rPr>
              <w:t xml:space="preserve"> EUR.</w:t>
            </w:r>
          </w:p>
        </w:tc>
      </w:tr>
      <w:tr w:rsidR="00AC153A" w:rsidRPr="00DB6459" w14:paraId="6A555C7E"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4496A2" w14:textId="77777777" w:rsidR="00AC153A" w:rsidRPr="007B18A3" w:rsidRDefault="00AC153A"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2538D02" w14:textId="77777777" w:rsidR="00AC153A" w:rsidRPr="00DB6459" w:rsidRDefault="00A426E7" w:rsidP="00912B1D">
            <w:pPr>
              <w:spacing w:line="252" w:lineRule="auto"/>
              <w:ind w:right="153"/>
              <w:rPr>
                <w:rFonts w:cs="Calibri"/>
                <w:color w:val="333333"/>
                <w:sz w:val="22"/>
                <w:szCs w:val="22"/>
                <w:shd w:val="clear" w:color="auto" w:fill="FFFFFF"/>
              </w:rPr>
            </w:pPr>
            <w:hyperlink r:id="rId42" w:history="1">
              <w:r w:rsidR="00AC153A" w:rsidRPr="00DB6459">
                <w:rPr>
                  <w:rStyle w:val="Hiperpovezava"/>
                  <w:rFonts w:cs="Calibri"/>
                  <w:sz w:val="22"/>
                  <w:szCs w:val="22"/>
                  <w:shd w:val="clear" w:color="auto" w:fill="FFFFFF"/>
                </w:rPr>
                <w:t>Povezava</w:t>
              </w:r>
            </w:hyperlink>
          </w:p>
        </w:tc>
      </w:tr>
    </w:tbl>
    <w:p w14:paraId="67CA34A6" w14:textId="77777777" w:rsidR="00E5720E" w:rsidRDefault="00E5720E" w:rsidP="00E5720E">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5352AD34" w14:textId="77777777" w:rsidR="0040184B" w:rsidRDefault="0040184B" w:rsidP="0040184B">
      <w:pPr>
        <w:tabs>
          <w:tab w:val="right" w:pos="10110"/>
        </w:tabs>
        <w:spacing w:after="200" w:line="276" w:lineRule="auto"/>
        <w:ind w:right="153"/>
        <w:rPr>
          <w:rFonts w:eastAsia="Times New Roman" w:cs="Calibri"/>
          <w:b/>
          <w:bCs/>
          <w:sz w:val="28"/>
          <w:szCs w:val="28"/>
          <w:shd w:val="clear" w:color="auto" w:fill="FFC000"/>
          <w:lang w:bidi="sl-SI"/>
        </w:rPr>
      </w:pPr>
      <w:r w:rsidRPr="00355368">
        <w:rPr>
          <w:rFonts w:eastAsia="Times New Roman" w:cs="Calibri"/>
          <w:b/>
          <w:bCs/>
          <w:sz w:val="28"/>
          <w:szCs w:val="28"/>
          <w:shd w:val="clear" w:color="auto" w:fill="FFC000"/>
          <w:lang w:bidi="sl-SI"/>
        </w:rPr>
        <w:t xml:space="preserve">Ustvarjalna Evropa / </w:t>
      </w:r>
      <w:proofErr w:type="spellStart"/>
      <w:r w:rsidRPr="00355368">
        <w:rPr>
          <w:rFonts w:eastAsia="Times New Roman" w:cs="Calibri"/>
          <w:b/>
          <w:bCs/>
          <w:sz w:val="28"/>
          <w:szCs w:val="28"/>
          <w:shd w:val="clear" w:color="auto" w:fill="FFC000"/>
          <w:lang w:bidi="sl-SI"/>
        </w:rPr>
        <w:t>M</w:t>
      </w:r>
      <w:r>
        <w:rPr>
          <w:rFonts w:eastAsia="Times New Roman" w:cs="Calibri"/>
          <w:b/>
          <w:bCs/>
          <w:sz w:val="28"/>
          <w:szCs w:val="28"/>
          <w:shd w:val="clear" w:color="auto" w:fill="FFC000"/>
          <w:lang w:bidi="sl-SI"/>
        </w:rPr>
        <w:t>edia</w:t>
      </w:r>
      <w:proofErr w:type="spellEnd"/>
      <w:r w:rsidRPr="00355368">
        <w:rPr>
          <w:rFonts w:eastAsia="Times New Roman" w:cs="Calibri"/>
          <w:b/>
          <w:bCs/>
          <w:sz w:val="28"/>
          <w:szCs w:val="28"/>
          <w:shd w:val="clear" w:color="auto" w:fill="FFC000"/>
          <w:lang w:bidi="sl-SI"/>
        </w:rPr>
        <w:t>: Podpora za prodajne zastopnike za leto 2022</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40184B" w:rsidRPr="007B18A3" w14:paraId="2DC13315"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B891F" w14:textId="77777777" w:rsidR="0040184B" w:rsidRPr="007B18A3" w:rsidRDefault="0040184B"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82CF4" w14:textId="77777777" w:rsidR="0040184B" w:rsidRPr="007B18A3" w:rsidRDefault="0040184B" w:rsidP="00912B1D">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0184B" w:rsidRPr="007B18A3" w14:paraId="37E668E8"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16712"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76C1173" w14:textId="77777777" w:rsidR="0040184B" w:rsidRPr="007B18A3" w:rsidRDefault="0040184B" w:rsidP="00912B1D">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40184B" w:rsidRPr="007B18A3" w14:paraId="3746104D"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356FD"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13CDF0F" w14:textId="77777777" w:rsidR="0040184B" w:rsidRPr="00DB6459" w:rsidRDefault="0040184B" w:rsidP="00912B1D">
            <w:pPr>
              <w:spacing w:line="252" w:lineRule="auto"/>
              <w:ind w:right="153"/>
              <w:rPr>
                <w:rFonts w:cs="Calibri"/>
                <w:sz w:val="22"/>
                <w:szCs w:val="22"/>
              </w:rPr>
            </w:pPr>
            <w:r>
              <w:rPr>
                <w:rFonts w:cs="Calibri"/>
                <w:sz w:val="22"/>
                <w:szCs w:val="22"/>
              </w:rPr>
              <w:t>14. 6. 2022</w:t>
            </w:r>
          </w:p>
        </w:tc>
      </w:tr>
      <w:tr w:rsidR="0040184B" w:rsidRPr="007B18A3" w14:paraId="69F1789A" w14:textId="77777777" w:rsidTr="00912B1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C2940"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FF73679" w14:textId="77777777" w:rsidR="0040184B" w:rsidRPr="00355368" w:rsidRDefault="0040184B" w:rsidP="00912B1D">
            <w:pPr>
              <w:spacing w:line="252" w:lineRule="auto"/>
              <w:ind w:right="153"/>
              <w:rPr>
                <w:rFonts w:cs="Calibri"/>
                <w:sz w:val="22"/>
                <w:szCs w:val="22"/>
              </w:rPr>
            </w:pPr>
            <w:r w:rsidRPr="00355368">
              <w:rPr>
                <w:rFonts w:cs="Calibri"/>
                <w:sz w:val="22"/>
                <w:szCs w:val="22"/>
              </w:rPr>
              <w:t xml:space="preserve">EACEA </w:t>
            </w:r>
            <w:r>
              <w:rPr>
                <w:rFonts w:cs="Calibri"/>
                <w:sz w:val="22"/>
                <w:szCs w:val="22"/>
              </w:rPr>
              <w:t xml:space="preserve">je </w:t>
            </w:r>
            <w:r w:rsidRPr="00355368">
              <w:rPr>
                <w:rFonts w:cs="Calibri"/>
                <w:sz w:val="22"/>
                <w:szCs w:val="22"/>
              </w:rPr>
              <w:t>objavila razpis, namenjen podpori evropskim prodajnim zastopnikom za leto 2022.</w:t>
            </w:r>
          </w:p>
        </w:tc>
      </w:tr>
      <w:tr w:rsidR="0040184B" w:rsidRPr="007B18A3" w14:paraId="4621D2E9" w14:textId="77777777" w:rsidTr="00912B1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C9212"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A6CAC7B" w14:textId="77777777" w:rsidR="0040184B" w:rsidRPr="00DB6459" w:rsidRDefault="0040184B" w:rsidP="00912B1D">
            <w:pPr>
              <w:spacing w:line="252" w:lineRule="auto"/>
              <w:ind w:right="153"/>
              <w:rPr>
                <w:rFonts w:cs="Calibri"/>
                <w:sz w:val="22"/>
                <w:szCs w:val="22"/>
              </w:rPr>
            </w:pPr>
            <w:r>
              <w:rPr>
                <w:rFonts w:cs="Calibri"/>
                <w:sz w:val="22"/>
                <w:szCs w:val="22"/>
              </w:rPr>
              <w:t>P</w:t>
            </w:r>
            <w:r w:rsidRPr="00355368">
              <w:rPr>
                <w:rFonts w:cs="Calibri"/>
                <w:sz w:val="22"/>
                <w:szCs w:val="22"/>
              </w:rPr>
              <w:t>ravni subjekti javnega in zasebnega prava s sedežem v eni od držav, ki sodelujejo v podprogramu MEDIA – prodajni zastopnik, to je evropsko podjetje, ki deluje kot posrednik za producenta in je specializirano za gospodarsko izkoriščanje filma s trženjem in izdajanjem licenc zanj distributerjem ali drugim kupcem za tuje države.</w:t>
            </w:r>
          </w:p>
        </w:tc>
      </w:tr>
      <w:tr w:rsidR="0040184B" w:rsidRPr="007B18A3" w14:paraId="520CE926"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50186"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7383318" w14:textId="77777777" w:rsidR="0040184B" w:rsidRPr="00DB6459" w:rsidRDefault="0040184B" w:rsidP="00912B1D">
            <w:pPr>
              <w:spacing w:line="252" w:lineRule="auto"/>
              <w:ind w:right="153"/>
              <w:rPr>
                <w:rFonts w:cs="Calibri"/>
                <w:sz w:val="22"/>
                <w:szCs w:val="22"/>
                <w:highlight w:val="yellow"/>
              </w:rPr>
            </w:pPr>
            <w:r>
              <w:rPr>
                <w:rFonts w:cs="Calibri"/>
                <w:sz w:val="22"/>
                <w:szCs w:val="22"/>
              </w:rPr>
              <w:t xml:space="preserve">Na voljo je 5.000.000 </w:t>
            </w:r>
            <w:r w:rsidRPr="00355368">
              <w:rPr>
                <w:rFonts w:cs="Calibri"/>
                <w:sz w:val="22"/>
                <w:szCs w:val="22"/>
              </w:rPr>
              <w:t>EUR</w:t>
            </w:r>
            <w:r>
              <w:rPr>
                <w:rFonts w:cs="Calibri"/>
                <w:sz w:val="22"/>
                <w:szCs w:val="22"/>
              </w:rPr>
              <w:t>.</w:t>
            </w:r>
          </w:p>
        </w:tc>
      </w:tr>
      <w:tr w:rsidR="0040184B" w:rsidRPr="007B18A3" w14:paraId="25FA36FD"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930F1"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CB77B18" w14:textId="77777777" w:rsidR="0040184B" w:rsidRPr="00DB6459" w:rsidRDefault="00A426E7" w:rsidP="00912B1D">
            <w:pPr>
              <w:spacing w:line="252" w:lineRule="auto"/>
              <w:ind w:right="153"/>
              <w:rPr>
                <w:rFonts w:cs="Calibri"/>
                <w:color w:val="333333"/>
                <w:sz w:val="22"/>
                <w:szCs w:val="22"/>
                <w:shd w:val="clear" w:color="auto" w:fill="FFFFFF"/>
              </w:rPr>
            </w:pPr>
            <w:hyperlink r:id="rId43" w:history="1">
              <w:r w:rsidR="0040184B" w:rsidRPr="00DB6459">
                <w:rPr>
                  <w:rStyle w:val="Hiperpovezava"/>
                  <w:rFonts w:cs="Calibri"/>
                  <w:sz w:val="22"/>
                  <w:szCs w:val="22"/>
                  <w:shd w:val="clear" w:color="auto" w:fill="FFFFFF"/>
                </w:rPr>
                <w:t>Povezava</w:t>
              </w:r>
            </w:hyperlink>
          </w:p>
        </w:tc>
      </w:tr>
    </w:tbl>
    <w:p w14:paraId="0B1C57B6" w14:textId="77777777" w:rsidR="0040184B" w:rsidRPr="00355368" w:rsidRDefault="0040184B" w:rsidP="0040184B">
      <w:pPr>
        <w:tabs>
          <w:tab w:val="right" w:pos="10110"/>
        </w:tabs>
        <w:spacing w:after="200" w:line="276" w:lineRule="auto"/>
        <w:ind w:right="153"/>
        <w:rPr>
          <w:rFonts w:eastAsia="Times New Roman" w:cs="Calibri"/>
          <w:b/>
          <w:bCs/>
          <w:sz w:val="28"/>
          <w:szCs w:val="28"/>
          <w:shd w:val="clear" w:color="auto" w:fill="FFC000"/>
          <w:lang w:bidi="sl-SI"/>
        </w:rPr>
      </w:pPr>
    </w:p>
    <w:p w14:paraId="595DA5C0" w14:textId="77777777" w:rsidR="0040184B" w:rsidRPr="0083065E" w:rsidRDefault="0040184B" w:rsidP="0040184B">
      <w:pPr>
        <w:tabs>
          <w:tab w:val="right" w:pos="10110"/>
        </w:tabs>
        <w:spacing w:after="200" w:line="276" w:lineRule="auto"/>
        <w:ind w:right="153"/>
        <w:rPr>
          <w:rFonts w:eastAsia="Times New Roman" w:cs="Calibri"/>
          <w:b/>
          <w:bCs/>
          <w:sz w:val="28"/>
          <w:szCs w:val="28"/>
          <w:shd w:val="clear" w:color="auto" w:fill="FFC000"/>
          <w:lang w:bidi="sl-SI"/>
        </w:rPr>
      </w:pPr>
      <w:r w:rsidRPr="004A0FB0">
        <w:rPr>
          <w:rFonts w:eastAsia="Times New Roman" w:cs="Calibri"/>
          <w:b/>
          <w:bCs/>
          <w:sz w:val="28"/>
          <w:szCs w:val="28"/>
          <w:shd w:val="clear" w:color="auto" w:fill="FFC000"/>
          <w:lang w:bidi="sl-SI"/>
        </w:rPr>
        <w:t>Ustvarjalna Evropa / Kultura: Podpora kroženju evropskih literarnih del za leto 2022</w:t>
      </w:r>
    </w:p>
    <w:tbl>
      <w:tblPr>
        <w:tblW w:w="0" w:type="auto"/>
        <w:tblInd w:w="250" w:type="dxa"/>
        <w:tblCellMar>
          <w:left w:w="0" w:type="dxa"/>
          <w:right w:w="0" w:type="dxa"/>
        </w:tblCellMar>
        <w:tblLook w:val="04A0" w:firstRow="1" w:lastRow="0" w:firstColumn="1" w:lastColumn="0" w:noHBand="0" w:noVBand="1"/>
      </w:tblPr>
      <w:tblGrid>
        <w:gridCol w:w="3109"/>
        <w:gridCol w:w="6555"/>
      </w:tblGrid>
      <w:tr w:rsidR="0040184B" w:rsidRPr="007B18A3" w14:paraId="3DA3A127"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AC9F46" w14:textId="77777777" w:rsidR="0040184B" w:rsidRPr="007B18A3" w:rsidRDefault="0040184B"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7292F" w14:textId="77777777" w:rsidR="0040184B" w:rsidRPr="007B18A3" w:rsidRDefault="0040184B" w:rsidP="00912B1D">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0184B" w:rsidRPr="007B18A3" w14:paraId="61D28EDD"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A2E08"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974D315" w14:textId="77777777" w:rsidR="0040184B" w:rsidRPr="007B18A3" w:rsidRDefault="0040184B" w:rsidP="00912B1D">
            <w:pPr>
              <w:spacing w:line="252" w:lineRule="auto"/>
              <w:ind w:right="153"/>
              <w:rPr>
                <w:rFonts w:cs="Calibri"/>
                <w:sz w:val="22"/>
                <w:szCs w:val="22"/>
              </w:rPr>
            </w:pPr>
            <w:r>
              <w:rPr>
                <w:rFonts w:cs="Calibri"/>
                <w:sz w:val="22"/>
                <w:szCs w:val="22"/>
              </w:rPr>
              <w:t xml:space="preserve">2. 3. </w:t>
            </w:r>
            <w:r w:rsidRPr="007B18A3">
              <w:rPr>
                <w:rFonts w:cs="Calibri"/>
                <w:sz w:val="22"/>
                <w:szCs w:val="22"/>
              </w:rPr>
              <w:t>2022</w:t>
            </w:r>
          </w:p>
        </w:tc>
      </w:tr>
      <w:tr w:rsidR="0040184B" w:rsidRPr="007B18A3" w14:paraId="17598C13"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FA400"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038D8A" w14:textId="77777777" w:rsidR="0040184B" w:rsidRPr="00DB6459" w:rsidRDefault="0040184B" w:rsidP="00912B1D">
            <w:pPr>
              <w:spacing w:line="252" w:lineRule="auto"/>
              <w:ind w:right="153"/>
              <w:rPr>
                <w:rFonts w:cs="Calibri"/>
                <w:sz w:val="22"/>
                <w:szCs w:val="22"/>
              </w:rPr>
            </w:pPr>
            <w:r>
              <w:rPr>
                <w:rFonts w:cs="Calibri"/>
                <w:sz w:val="22"/>
                <w:szCs w:val="22"/>
              </w:rPr>
              <w:t>31. 5. 2022</w:t>
            </w:r>
          </w:p>
        </w:tc>
      </w:tr>
      <w:tr w:rsidR="0040184B" w:rsidRPr="007B18A3" w14:paraId="0A765950" w14:textId="77777777" w:rsidTr="00912B1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F7D6E"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75BDE92" w14:textId="77777777" w:rsidR="0040184B" w:rsidRPr="00355368" w:rsidRDefault="0040184B" w:rsidP="00912B1D">
            <w:pPr>
              <w:spacing w:line="252" w:lineRule="auto"/>
              <w:ind w:right="153"/>
              <w:rPr>
                <w:rFonts w:cs="Calibri"/>
                <w:sz w:val="22"/>
                <w:szCs w:val="22"/>
              </w:rPr>
            </w:pPr>
            <w:r w:rsidRPr="004A0FB0">
              <w:rPr>
                <w:rFonts w:cs="Calibri"/>
                <w:sz w:val="22"/>
                <w:szCs w:val="22"/>
              </w:rPr>
              <w:t>EACEA</w:t>
            </w:r>
            <w:r>
              <w:rPr>
                <w:rFonts w:cs="Calibri"/>
                <w:sz w:val="22"/>
                <w:szCs w:val="22"/>
              </w:rPr>
              <w:t xml:space="preserve"> je</w:t>
            </w:r>
            <w:r w:rsidRPr="004A0FB0">
              <w:rPr>
                <w:rFonts w:cs="Calibri"/>
                <w:sz w:val="22"/>
                <w:szCs w:val="22"/>
              </w:rPr>
              <w:t xml:space="preserve"> objavila razpis, namenjen podpori kroženju evropskih literarnih del za leto 2022. Upravičene dejavnosti so prevod, objava, distribucija in promocija literarnih del.</w:t>
            </w:r>
          </w:p>
        </w:tc>
      </w:tr>
      <w:tr w:rsidR="0040184B" w:rsidRPr="007B18A3" w14:paraId="1E844385" w14:textId="77777777" w:rsidTr="00912B1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D1678"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D63F394" w14:textId="77777777" w:rsidR="0040184B" w:rsidRPr="00DB6459" w:rsidRDefault="0040184B" w:rsidP="00912B1D">
            <w:pPr>
              <w:spacing w:line="252" w:lineRule="auto"/>
              <w:ind w:right="153"/>
              <w:rPr>
                <w:rFonts w:cs="Calibri"/>
                <w:sz w:val="22"/>
                <w:szCs w:val="22"/>
              </w:rPr>
            </w:pPr>
            <w:r>
              <w:rPr>
                <w:rFonts w:cs="Calibri"/>
                <w:sz w:val="22"/>
                <w:szCs w:val="22"/>
              </w:rPr>
              <w:t>P</w:t>
            </w:r>
            <w:r w:rsidRPr="004A0FB0">
              <w:rPr>
                <w:rFonts w:cs="Calibri"/>
                <w:sz w:val="22"/>
                <w:szCs w:val="22"/>
              </w:rPr>
              <w:t xml:space="preserve">ravni subjekti javnega in zasebnega prava, ki imajo uradni sedež v eni od držav, ki sodelujejo v programu Ustvarjalna Evropa. </w:t>
            </w:r>
          </w:p>
        </w:tc>
      </w:tr>
      <w:tr w:rsidR="0040184B" w:rsidRPr="007B18A3" w14:paraId="71CE7E9E"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1EF51F"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5AE7BC1" w14:textId="77777777" w:rsidR="0040184B" w:rsidRPr="00DB6459" w:rsidRDefault="0040184B" w:rsidP="00912B1D">
            <w:pPr>
              <w:spacing w:line="252" w:lineRule="auto"/>
              <w:ind w:right="153"/>
              <w:rPr>
                <w:rFonts w:cs="Calibri"/>
                <w:sz w:val="22"/>
                <w:szCs w:val="22"/>
                <w:highlight w:val="yellow"/>
              </w:rPr>
            </w:pPr>
            <w:r w:rsidRPr="004A0FB0">
              <w:rPr>
                <w:rFonts w:cs="Calibri"/>
                <w:sz w:val="22"/>
                <w:szCs w:val="22"/>
              </w:rPr>
              <w:t xml:space="preserve">Na voljo je </w:t>
            </w:r>
            <w:r>
              <w:rPr>
                <w:rFonts w:cs="Calibri"/>
                <w:sz w:val="22"/>
                <w:szCs w:val="22"/>
              </w:rPr>
              <w:t>5.000.000</w:t>
            </w:r>
            <w:r w:rsidRPr="004A0FB0">
              <w:rPr>
                <w:rFonts w:cs="Calibri"/>
                <w:sz w:val="22"/>
                <w:szCs w:val="22"/>
              </w:rPr>
              <w:t xml:space="preserve"> EUR</w:t>
            </w:r>
            <w:r>
              <w:rPr>
                <w:rFonts w:cs="Calibri"/>
                <w:sz w:val="22"/>
                <w:szCs w:val="22"/>
              </w:rPr>
              <w:t>.</w:t>
            </w:r>
          </w:p>
        </w:tc>
      </w:tr>
      <w:tr w:rsidR="0040184B" w:rsidRPr="007B18A3" w14:paraId="59276E64"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C55A2"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4CDE06C" w14:textId="77777777" w:rsidR="0040184B" w:rsidRPr="00DB6459" w:rsidRDefault="00A426E7" w:rsidP="00912B1D">
            <w:pPr>
              <w:spacing w:line="252" w:lineRule="auto"/>
              <w:ind w:right="153"/>
              <w:rPr>
                <w:rFonts w:cs="Calibri"/>
                <w:color w:val="333333"/>
                <w:sz w:val="22"/>
                <w:szCs w:val="22"/>
                <w:shd w:val="clear" w:color="auto" w:fill="FFFFFF"/>
              </w:rPr>
            </w:pPr>
            <w:hyperlink r:id="rId44" w:history="1">
              <w:r w:rsidR="0040184B" w:rsidRPr="00DB6459">
                <w:rPr>
                  <w:rStyle w:val="Hiperpovezava"/>
                  <w:rFonts w:cs="Calibri"/>
                  <w:sz w:val="22"/>
                  <w:szCs w:val="22"/>
                  <w:shd w:val="clear" w:color="auto" w:fill="FFFFFF"/>
                </w:rPr>
                <w:t>Povezava</w:t>
              </w:r>
            </w:hyperlink>
          </w:p>
        </w:tc>
      </w:tr>
    </w:tbl>
    <w:p w14:paraId="58C2E664" w14:textId="77777777" w:rsidR="0040184B" w:rsidRDefault="0040184B" w:rsidP="0040184B">
      <w:pPr>
        <w:tabs>
          <w:tab w:val="right" w:pos="10110"/>
        </w:tabs>
        <w:spacing w:after="200" w:line="276" w:lineRule="auto"/>
        <w:ind w:right="153"/>
        <w:rPr>
          <w:rFonts w:eastAsia="Times New Roman" w:cs="Calibri"/>
          <w:b/>
          <w:bCs/>
          <w:sz w:val="28"/>
          <w:szCs w:val="28"/>
          <w:shd w:val="clear" w:color="auto" w:fill="FFC000"/>
          <w:lang w:bidi="sl-SI"/>
        </w:rPr>
      </w:pPr>
    </w:p>
    <w:p w14:paraId="480D7207" w14:textId="77777777" w:rsidR="0040184B" w:rsidRPr="0083065E" w:rsidRDefault="0040184B" w:rsidP="0040184B">
      <w:pPr>
        <w:tabs>
          <w:tab w:val="right" w:pos="10110"/>
        </w:tabs>
        <w:spacing w:after="200" w:line="276" w:lineRule="auto"/>
        <w:ind w:right="153"/>
        <w:rPr>
          <w:rFonts w:eastAsia="Times New Roman" w:cs="Calibri"/>
          <w:b/>
          <w:bCs/>
          <w:sz w:val="28"/>
          <w:szCs w:val="28"/>
          <w:shd w:val="clear" w:color="auto" w:fill="FFC000"/>
          <w:lang w:bidi="sl-SI"/>
        </w:rPr>
      </w:pPr>
      <w:r w:rsidRPr="004A0FB0">
        <w:rPr>
          <w:rFonts w:eastAsia="Times New Roman" w:cs="Calibri"/>
          <w:b/>
          <w:bCs/>
          <w:sz w:val="28"/>
          <w:szCs w:val="28"/>
          <w:shd w:val="clear" w:color="auto" w:fill="FFC000"/>
          <w:lang w:bidi="sl-SI"/>
        </w:rPr>
        <w:t xml:space="preserve">Ustvarjalna Evropa / </w:t>
      </w:r>
      <w:proofErr w:type="spellStart"/>
      <w:r>
        <w:rPr>
          <w:rFonts w:eastAsia="Times New Roman" w:cs="Calibri"/>
          <w:b/>
          <w:bCs/>
          <w:sz w:val="28"/>
          <w:szCs w:val="28"/>
          <w:shd w:val="clear" w:color="auto" w:fill="FFC000"/>
          <w:lang w:bidi="sl-SI"/>
        </w:rPr>
        <w:t>Media</w:t>
      </w:r>
      <w:proofErr w:type="spellEnd"/>
      <w:r w:rsidRPr="004A0FB0">
        <w:rPr>
          <w:rFonts w:eastAsia="Times New Roman" w:cs="Calibri"/>
          <w:b/>
          <w:bCs/>
          <w:sz w:val="28"/>
          <w:szCs w:val="28"/>
          <w:shd w:val="clear" w:color="auto" w:fill="FFC000"/>
          <w:lang w:bidi="sl-SI"/>
        </w:rPr>
        <w:t xml:space="preserve">: </w:t>
      </w:r>
      <w:r w:rsidRPr="007C2DAE">
        <w:rPr>
          <w:rFonts w:eastAsia="Times New Roman" w:cs="Calibri"/>
          <w:b/>
          <w:bCs/>
          <w:sz w:val="28"/>
          <w:szCs w:val="28"/>
          <w:shd w:val="clear" w:color="auto" w:fill="FFC000"/>
          <w:lang w:bidi="sl-SI"/>
        </w:rPr>
        <w:t>Razvoj skupine projektov</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40184B" w:rsidRPr="007B18A3" w14:paraId="2A48BDF4"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C5F5E" w14:textId="77777777" w:rsidR="0040184B" w:rsidRPr="007B18A3" w:rsidRDefault="0040184B"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437769" w14:textId="77777777" w:rsidR="0040184B" w:rsidRPr="007B18A3" w:rsidRDefault="0040184B" w:rsidP="00912B1D">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0184B" w:rsidRPr="007B18A3" w14:paraId="56DA9D05"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C0611"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9719E81" w14:textId="77777777" w:rsidR="0040184B" w:rsidRPr="007B18A3" w:rsidRDefault="0040184B" w:rsidP="00912B1D">
            <w:pPr>
              <w:spacing w:line="252" w:lineRule="auto"/>
              <w:ind w:right="153"/>
              <w:rPr>
                <w:rFonts w:cs="Calibri"/>
                <w:sz w:val="22"/>
                <w:szCs w:val="22"/>
              </w:rPr>
            </w:pPr>
            <w:r>
              <w:rPr>
                <w:rFonts w:cs="Calibri"/>
                <w:sz w:val="22"/>
                <w:szCs w:val="22"/>
              </w:rPr>
              <w:t xml:space="preserve">10. 2. </w:t>
            </w:r>
            <w:r w:rsidRPr="007B18A3">
              <w:rPr>
                <w:rFonts w:cs="Calibri"/>
                <w:sz w:val="22"/>
                <w:szCs w:val="22"/>
              </w:rPr>
              <w:t>2022</w:t>
            </w:r>
          </w:p>
        </w:tc>
      </w:tr>
      <w:tr w:rsidR="0040184B" w:rsidRPr="007B18A3" w14:paraId="3B1189A0"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6A0B6"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E101C11" w14:textId="77777777" w:rsidR="0040184B" w:rsidRPr="00DB6459" w:rsidRDefault="0040184B" w:rsidP="00912B1D">
            <w:pPr>
              <w:spacing w:line="252" w:lineRule="auto"/>
              <w:ind w:right="153"/>
              <w:rPr>
                <w:rFonts w:cs="Calibri"/>
                <w:sz w:val="22"/>
                <w:szCs w:val="22"/>
              </w:rPr>
            </w:pPr>
            <w:r>
              <w:rPr>
                <w:rFonts w:cs="Calibri"/>
                <w:sz w:val="22"/>
                <w:szCs w:val="22"/>
              </w:rPr>
              <w:t>27. 4. 2022</w:t>
            </w:r>
          </w:p>
        </w:tc>
      </w:tr>
      <w:tr w:rsidR="0040184B" w:rsidRPr="007B18A3" w14:paraId="6A2D7956" w14:textId="77777777" w:rsidTr="00912B1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D9839C"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59AD242" w14:textId="77777777" w:rsidR="0040184B" w:rsidRDefault="0040184B" w:rsidP="00912B1D">
            <w:pPr>
              <w:spacing w:line="252" w:lineRule="auto"/>
              <w:ind w:right="153"/>
              <w:rPr>
                <w:rFonts w:cs="Calibri"/>
                <w:sz w:val="22"/>
                <w:szCs w:val="22"/>
              </w:rPr>
            </w:pPr>
            <w:r w:rsidRPr="007C2DAE">
              <w:rPr>
                <w:rFonts w:cs="Calibri"/>
                <w:sz w:val="22"/>
                <w:szCs w:val="22"/>
              </w:rPr>
              <w:t>Podpora je namenjena sočasnem razvoju treh do petih igranih, ustvarjalnih dokumentarnih ali animiranih filmov ali serij, ki so namenjeni mednarodnemu kinematografskemu, televizijskemu ali digitalnemu prikazovanju in nastajajo v produkciji mednarodno izkušenih produkcijskih podjetij.</w:t>
            </w:r>
            <w:r>
              <w:rPr>
                <w:rFonts w:cs="Calibri"/>
                <w:sz w:val="22"/>
                <w:szCs w:val="22"/>
              </w:rPr>
              <w:t xml:space="preserve"> </w:t>
            </w:r>
          </w:p>
          <w:p w14:paraId="4F811EF8" w14:textId="77777777" w:rsidR="0040184B" w:rsidRPr="007C2DAE" w:rsidRDefault="0040184B" w:rsidP="00912B1D">
            <w:pPr>
              <w:spacing w:line="252" w:lineRule="auto"/>
              <w:ind w:right="153"/>
              <w:rPr>
                <w:rFonts w:cs="Calibri"/>
                <w:sz w:val="22"/>
                <w:szCs w:val="22"/>
              </w:rPr>
            </w:pPr>
            <w:r w:rsidRPr="007C2DAE">
              <w:rPr>
                <w:rFonts w:cs="Calibri"/>
                <w:sz w:val="22"/>
                <w:szCs w:val="22"/>
              </w:rPr>
              <w:t>Prijavitelj skupini projektov lahko doda tudi razvoj enega kratkega filma obetavnega filmskega ustvarjalca.</w:t>
            </w:r>
          </w:p>
          <w:p w14:paraId="278DE6A3" w14:textId="77777777" w:rsidR="0040184B" w:rsidRPr="007C2DAE" w:rsidRDefault="0040184B" w:rsidP="00912B1D">
            <w:pPr>
              <w:spacing w:line="252" w:lineRule="auto"/>
              <w:ind w:right="153"/>
              <w:rPr>
                <w:rFonts w:cs="Calibri"/>
                <w:sz w:val="22"/>
                <w:szCs w:val="22"/>
              </w:rPr>
            </w:pPr>
            <w:r w:rsidRPr="007C2DAE">
              <w:rPr>
                <w:rFonts w:cs="Calibri"/>
                <w:sz w:val="22"/>
                <w:szCs w:val="22"/>
              </w:rPr>
              <w:t>Prijavitelj mora dokazati predhodne dosežke na področju AV produkcije vsaj dveh upravičenih AV del (ki ustrezata pogojem prijave) v zadnjih sedmih letih in njegove nedavne mednarodne komercialne distribucije (do dneva prijave) v vsaj treh tujih državah.</w:t>
            </w:r>
          </w:p>
          <w:p w14:paraId="09D5CD31" w14:textId="77777777" w:rsidR="0040184B" w:rsidRPr="00355368" w:rsidRDefault="0040184B" w:rsidP="00912B1D">
            <w:pPr>
              <w:spacing w:line="252" w:lineRule="auto"/>
              <w:ind w:right="153"/>
              <w:rPr>
                <w:rFonts w:cs="Calibri"/>
                <w:sz w:val="22"/>
                <w:szCs w:val="22"/>
              </w:rPr>
            </w:pPr>
            <w:r w:rsidRPr="007C2DAE">
              <w:rPr>
                <w:rFonts w:cs="Calibri"/>
                <w:sz w:val="22"/>
                <w:szCs w:val="22"/>
              </w:rPr>
              <w:t>Aktivnosti projekta lahko trajajo največ 36 mesecev.</w:t>
            </w:r>
          </w:p>
        </w:tc>
      </w:tr>
      <w:tr w:rsidR="0040184B" w:rsidRPr="007B18A3" w14:paraId="71678B75" w14:textId="77777777" w:rsidTr="00912B1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4BC58"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E0A6F94" w14:textId="77777777" w:rsidR="0040184B" w:rsidRPr="00DB6459" w:rsidRDefault="0040184B" w:rsidP="00912B1D">
            <w:pPr>
              <w:spacing w:line="252" w:lineRule="auto"/>
              <w:ind w:right="153"/>
              <w:rPr>
                <w:rFonts w:cs="Calibri"/>
                <w:sz w:val="22"/>
                <w:szCs w:val="22"/>
              </w:rPr>
            </w:pPr>
            <w:r>
              <w:rPr>
                <w:rFonts w:cs="Calibri"/>
                <w:sz w:val="22"/>
                <w:szCs w:val="22"/>
              </w:rPr>
              <w:t>P</w:t>
            </w:r>
            <w:r w:rsidRPr="004A0FB0">
              <w:rPr>
                <w:rFonts w:cs="Calibri"/>
                <w:sz w:val="22"/>
                <w:szCs w:val="22"/>
              </w:rPr>
              <w:t xml:space="preserve">ravni subjekti javnega in zasebnega prava, ki imajo uradni sedež v eni od držav, ki sodelujejo v programu Ustvarjalna Evropa. </w:t>
            </w:r>
          </w:p>
        </w:tc>
      </w:tr>
      <w:tr w:rsidR="0040184B" w:rsidRPr="007B18A3" w14:paraId="1261A698"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5DE9BD"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9DCB03C" w14:textId="77777777" w:rsidR="0040184B" w:rsidRPr="00DB6459" w:rsidRDefault="0040184B" w:rsidP="00912B1D">
            <w:pPr>
              <w:spacing w:line="252" w:lineRule="auto"/>
              <w:ind w:right="153"/>
              <w:rPr>
                <w:rFonts w:cs="Calibri"/>
                <w:sz w:val="22"/>
                <w:szCs w:val="22"/>
                <w:highlight w:val="yellow"/>
              </w:rPr>
            </w:pPr>
            <w:r w:rsidRPr="007C2DAE">
              <w:rPr>
                <w:rFonts w:cs="Calibri"/>
                <w:sz w:val="22"/>
                <w:szCs w:val="22"/>
              </w:rPr>
              <w:t>Najvišji znesek podpore je med 90.000 EUR in 510.000  EUR  na projekt (odvisno od paketa in predvidene višine proračuna za produkcijo).</w:t>
            </w:r>
          </w:p>
        </w:tc>
      </w:tr>
      <w:tr w:rsidR="0040184B" w:rsidRPr="007B18A3" w14:paraId="16F0505E"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0E2EB" w14:textId="77777777" w:rsidR="0040184B" w:rsidRPr="007B18A3" w:rsidRDefault="0040184B"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F4E3913" w14:textId="77777777" w:rsidR="0040184B" w:rsidRPr="00DB6459" w:rsidRDefault="00A426E7" w:rsidP="00912B1D">
            <w:pPr>
              <w:spacing w:line="252" w:lineRule="auto"/>
              <w:ind w:right="153"/>
              <w:rPr>
                <w:rFonts w:cs="Calibri"/>
                <w:color w:val="333333"/>
                <w:sz w:val="22"/>
                <w:szCs w:val="22"/>
                <w:shd w:val="clear" w:color="auto" w:fill="FFFFFF"/>
              </w:rPr>
            </w:pPr>
            <w:hyperlink r:id="rId45" w:history="1">
              <w:r w:rsidR="0040184B" w:rsidRPr="00DB6459">
                <w:rPr>
                  <w:rStyle w:val="Hiperpovezava"/>
                  <w:rFonts w:cs="Calibri"/>
                  <w:sz w:val="22"/>
                  <w:szCs w:val="22"/>
                  <w:shd w:val="clear" w:color="auto" w:fill="FFFFFF"/>
                </w:rPr>
                <w:t>Povezava</w:t>
              </w:r>
            </w:hyperlink>
          </w:p>
        </w:tc>
      </w:tr>
    </w:tbl>
    <w:p w14:paraId="0C1E392C" w14:textId="19F54F7D" w:rsidR="00AD2890" w:rsidRDefault="00AD2890" w:rsidP="00AD2890">
      <w:pPr>
        <w:tabs>
          <w:tab w:val="right" w:pos="10110"/>
        </w:tabs>
        <w:spacing w:after="200" w:line="276" w:lineRule="auto"/>
        <w:ind w:right="153"/>
        <w:rPr>
          <w:rFonts w:eastAsia="Times New Roman" w:cs="Calibri"/>
          <w:b/>
          <w:bCs/>
          <w:sz w:val="28"/>
          <w:szCs w:val="28"/>
          <w:shd w:val="clear" w:color="auto" w:fill="FFC000"/>
          <w:lang w:bidi="sl-SI"/>
        </w:rPr>
      </w:pPr>
    </w:p>
    <w:p w14:paraId="72F740E7" w14:textId="1281DD99" w:rsidR="00A44881" w:rsidRDefault="00A44881" w:rsidP="00AD2890">
      <w:pPr>
        <w:tabs>
          <w:tab w:val="right" w:pos="10110"/>
        </w:tabs>
        <w:spacing w:after="200" w:line="276" w:lineRule="auto"/>
        <w:ind w:right="153"/>
        <w:rPr>
          <w:rFonts w:eastAsia="Times New Roman" w:cs="Calibri"/>
          <w:b/>
          <w:bCs/>
          <w:sz w:val="28"/>
          <w:szCs w:val="28"/>
          <w:shd w:val="clear" w:color="auto" w:fill="FFC000"/>
          <w:lang w:bidi="sl-SI"/>
        </w:rPr>
      </w:pPr>
    </w:p>
    <w:p w14:paraId="1B1EFDD7" w14:textId="77777777" w:rsidR="00A44881" w:rsidRDefault="00A44881" w:rsidP="00AD2890">
      <w:pPr>
        <w:tabs>
          <w:tab w:val="right" w:pos="10110"/>
        </w:tabs>
        <w:spacing w:after="200" w:line="276" w:lineRule="auto"/>
        <w:ind w:right="153"/>
        <w:rPr>
          <w:rFonts w:eastAsia="Times New Roman" w:cs="Calibri"/>
          <w:b/>
          <w:bCs/>
          <w:sz w:val="28"/>
          <w:szCs w:val="28"/>
          <w:shd w:val="clear" w:color="auto" w:fill="FFC000"/>
          <w:lang w:bidi="sl-SI"/>
        </w:rPr>
      </w:pPr>
    </w:p>
    <w:p w14:paraId="7E83F30B" w14:textId="77777777" w:rsidR="00AD2890" w:rsidRPr="0083065E" w:rsidRDefault="00AD2890" w:rsidP="00AD2890">
      <w:pPr>
        <w:tabs>
          <w:tab w:val="right" w:pos="10110"/>
        </w:tabs>
        <w:spacing w:after="200" w:line="276" w:lineRule="auto"/>
        <w:ind w:right="153"/>
        <w:rPr>
          <w:rFonts w:eastAsia="Times New Roman" w:cs="Calibri"/>
          <w:b/>
          <w:bCs/>
          <w:sz w:val="28"/>
          <w:szCs w:val="28"/>
          <w:shd w:val="clear" w:color="auto" w:fill="FFC000"/>
          <w:lang w:bidi="sl-SI"/>
        </w:rPr>
      </w:pPr>
      <w:r w:rsidRPr="004A0FB0">
        <w:rPr>
          <w:rFonts w:eastAsia="Times New Roman" w:cs="Calibri"/>
          <w:b/>
          <w:bCs/>
          <w:sz w:val="28"/>
          <w:szCs w:val="28"/>
          <w:shd w:val="clear" w:color="auto" w:fill="FFC000"/>
          <w:lang w:bidi="sl-SI"/>
        </w:rPr>
        <w:lastRenderedPageBreak/>
        <w:t xml:space="preserve">Ustvarjalna Evropa / </w:t>
      </w:r>
      <w:proofErr w:type="spellStart"/>
      <w:r>
        <w:rPr>
          <w:rFonts w:eastAsia="Times New Roman" w:cs="Calibri"/>
          <w:b/>
          <w:bCs/>
          <w:sz w:val="28"/>
          <w:szCs w:val="28"/>
          <w:shd w:val="clear" w:color="auto" w:fill="FFC000"/>
          <w:lang w:bidi="sl-SI"/>
        </w:rPr>
        <w:t>Media</w:t>
      </w:r>
      <w:proofErr w:type="spellEnd"/>
      <w:r w:rsidRPr="004A0FB0">
        <w:rPr>
          <w:rFonts w:eastAsia="Times New Roman" w:cs="Calibri"/>
          <w:b/>
          <w:bCs/>
          <w:sz w:val="28"/>
          <w:szCs w:val="28"/>
          <w:shd w:val="clear" w:color="auto" w:fill="FFC000"/>
          <w:lang w:bidi="sl-SI"/>
        </w:rPr>
        <w:t xml:space="preserve">: </w:t>
      </w:r>
      <w:r w:rsidRPr="007C2DAE">
        <w:rPr>
          <w:rFonts w:eastAsia="Times New Roman" w:cs="Calibri"/>
          <w:b/>
          <w:bCs/>
          <w:sz w:val="28"/>
          <w:szCs w:val="28"/>
          <w:shd w:val="clear" w:color="auto" w:fill="FFC000"/>
          <w:lang w:bidi="sl-SI"/>
        </w:rPr>
        <w:t>Razvoj skupine projektov</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AD2890" w:rsidRPr="007B18A3" w14:paraId="0A06397C" w14:textId="77777777" w:rsidTr="00912B1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0FF7B1" w14:textId="77777777" w:rsidR="00AD2890" w:rsidRPr="007B18A3" w:rsidRDefault="00AD2890" w:rsidP="00912B1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DFD2C" w14:textId="77777777" w:rsidR="00AD2890" w:rsidRPr="007B18A3" w:rsidRDefault="00AD2890" w:rsidP="00912B1D">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AD2890" w:rsidRPr="007B18A3" w14:paraId="03836F7F"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7FBE0"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7E69233" w14:textId="77777777" w:rsidR="00AD2890" w:rsidRPr="007B18A3" w:rsidRDefault="00AD2890" w:rsidP="00912B1D">
            <w:pPr>
              <w:spacing w:line="252" w:lineRule="auto"/>
              <w:ind w:right="153"/>
              <w:rPr>
                <w:rFonts w:cs="Calibri"/>
                <w:sz w:val="22"/>
                <w:szCs w:val="22"/>
              </w:rPr>
            </w:pPr>
            <w:r>
              <w:rPr>
                <w:rFonts w:cs="Calibri"/>
                <w:sz w:val="22"/>
                <w:szCs w:val="22"/>
              </w:rPr>
              <w:t xml:space="preserve">10. 2. </w:t>
            </w:r>
            <w:r w:rsidRPr="007B18A3">
              <w:rPr>
                <w:rFonts w:cs="Calibri"/>
                <w:sz w:val="22"/>
                <w:szCs w:val="22"/>
              </w:rPr>
              <w:t>2022</w:t>
            </w:r>
          </w:p>
        </w:tc>
      </w:tr>
      <w:tr w:rsidR="00AD2890" w:rsidRPr="007B18A3" w14:paraId="30CA521E" w14:textId="77777777" w:rsidTr="00912B1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58FAC1"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98B0FA" w14:textId="77777777" w:rsidR="00AD2890" w:rsidRPr="00DB6459" w:rsidRDefault="00AD2890" w:rsidP="00912B1D">
            <w:pPr>
              <w:spacing w:line="252" w:lineRule="auto"/>
              <w:ind w:right="153"/>
              <w:rPr>
                <w:rFonts w:cs="Calibri"/>
                <w:sz w:val="22"/>
                <w:szCs w:val="22"/>
              </w:rPr>
            </w:pPr>
            <w:r>
              <w:rPr>
                <w:rFonts w:cs="Calibri"/>
                <w:sz w:val="22"/>
                <w:szCs w:val="22"/>
              </w:rPr>
              <w:t>27. 4. 2022</w:t>
            </w:r>
          </w:p>
        </w:tc>
      </w:tr>
      <w:tr w:rsidR="00AD2890" w:rsidRPr="007B18A3" w14:paraId="0DCC8CBE" w14:textId="77777777" w:rsidTr="00912B1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D26EF"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F8B7717" w14:textId="77777777" w:rsidR="00AD2890" w:rsidRDefault="00AD2890" w:rsidP="00912B1D">
            <w:pPr>
              <w:spacing w:line="252" w:lineRule="auto"/>
              <w:ind w:right="153"/>
              <w:rPr>
                <w:rFonts w:cs="Calibri"/>
                <w:sz w:val="22"/>
                <w:szCs w:val="22"/>
              </w:rPr>
            </w:pPr>
            <w:r w:rsidRPr="007C2DAE">
              <w:rPr>
                <w:rFonts w:cs="Calibri"/>
                <w:sz w:val="22"/>
                <w:szCs w:val="22"/>
              </w:rPr>
              <w:t>Podpora je namenjena sočasnem razvoju treh do petih igranih, ustvarjalnih dokumentarnih ali animiranih filmov ali serij, ki so namenjeni mednarodnemu kinematografskemu, televizijskemu ali digitalnemu prikazovanju in nastajajo v produkciji mednarodno izkušenih produkcijskih podjetij.</w:t>
            </w:r>
            <w:r>
              <w:rPr>
                <w:rFonts w:cs="Calibri"/>
                <w:sz w:val="22"/>
                <w:szCs w:val="22"/>
              </w:rPr>
              <w:t xml:space="preserve"> </w:t>
            </w:r>
          </w:p>
          <w:p w14:paraId="04648626" w14:textId="77777777" w:rsidR="00AD2890" w:rsidRPr="007C2DAE" w:rsidRDefault="00AD2890" w:rsidP="00912B1D">
            <w:pPr>
              <w:spacing w:line="252" w:lineRule="auto"/>
              <w:ind w:right="153"/>
              <w:rPr>
                <w:rFonts w:cs="Calibri"/>
                <w:sz w:val="22"/>
                <w:szCs w:val="22"/>
              </w:rPr>
            </w:pPr>
            <w:r w:rsidRPr="007C2DAE">
              <w:rPr>
                <w:rFonts w:cs="Calibri"/>
                <w:sz w:val="22"/>
                <w:szCs w:val="22"/>
              </w:rPr>
              <w:t>Prijavitelj skupini projektov lahko doda tudi razvoj enega kratkega filma obetavnega filmskega ustvarjalca.</w:t>
            </w:r>
          </w:p>
          <w:p w14:paraId="1F7B1CA6" w14:textId="77777777" w:rsidR="00AD2890" w:rsidRPr="007C2DAE" w:rsidRDefault="00AD2890" w:rsidP="00912B1D">
            <w:pPr>
              <w:spacing w:line="252" w:lineRule="auto"/>
              <w:ind w:right="153"/>
              <w:rPr>
                <w:rFonts w:cs="Calibri"/>
                <w:sz w:val="22"/>
                <w:szCs w:val="22"/>
              </w:rPr>
            </w:pPr>
            <w:r w:rsidRPr="007C2DAE">
              <w:rPr>
                <w:rFonts w:cs="Calibri"/>
                <w:sz w:val="22"/>
                <w:szCs w:val="22"/>
              </w:rPr>
              <w:t>Prijavitelj mora dokazati predhodne dosežke na področju AV produkcije vsaj dveh upravičenih AV del (ki ustrezata pogojem prijave) v zadnjih sedmih letih in njegove nedavne mednarodne komercialne distribucije (do dneva prijave) v vsaj treh tujih državah.</w:t>
            </w:r>
          </w:p>
          <w:p w14:paraId="5106D2A9" w14:textId="77777777" w:rsidR="00AD2890" w:rsidRPr="00355368" w:rsidRDefault="00AD2890" w:rsidP="00912B1D">
            <w:pPr>
              <w:spacing w:line="252" w:lineRule="auto"/>
              <w:ind w:right="153"/>
              <w:rPr>
                <w:rFonts w:cs="Calibri"/>
                <w:sz w:val="22"/>
                <w:szCs w:val="22"/>
              </w:rPr>
            </w:pPr>
            <w:r w:rsidRPr="007C2DAE">
              <w:rPr>
                <w:rFonts w:cs="Calibri"/>
                <w:sz w:val="22"/>
                <w:szCs w:val="22"/>
              </w:rPr>
              <w:t>Aktivnosti projekta lahko trajajo največ 36 mesecev.</w:t>
            </w:r>
          </w:p>
        </w:tc>
      </w:tr>
      <w:tr w:rsidR="00AD2890" w:rsidRPr="007B18A3" w14:paraId="215459F8" w14:textId="77777777" w:rsidTr="00912B1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00559"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21A2D9A" w14:textId="77777777" w:rsidR="00AD2890" w:rsidRPr="00DB6459" w:rsidRDefault="00AD2890" w:rsidP="00912B1D">
            <w:pPr>
              <w:spacing w:line="252" w:lineRule="auto"/>
              <w:ind w:right="153"/>
              <w:rPr>
                <w:rFonts w:cs="Calibri"/>
                <w:sz w:val="22"/>
                <w:szCs w:val="22"/>
              </w:rPr>
            </w:pPr>
            <w:r>
              <w:rPr>
                <w:rFonts w:cs="Calibri"/>
                <w:sz w:val="22"/>
                <w:szCs w:val="22"/>
              </w:rPr>
              <w:t>P</w:t>
            </w:r>
            <w:r w:rsidRPr="004A0FB0">
              <w:rPr>
                <w:rFonts w:cs="Calibri"/>
                <w:sz w:val="22"/>
                <w:szCs w:val="22"/>
              </w:rPr>
              <w:t xml:space="preserve">ravni subjekti javnega in zasebnega prava, ki imajo uradni sedež v eni od držav, ki sodelujejo v programu Ustvarjalna Evropa. </w:t>
            </w:r>
          </w:p>
        </w:tc>
      </w:tr>
      <w:tr w:rsidR="00AD2890" w:rsidRPr="007B18A3" w14:paraId="641AD96F"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C3D96"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CA369B3" w14:textId="77777777" w:rsidR="00AD2890" w:rsidRPr="00DB6459" w:rsidRDefault="00AD2890" w:rsidP="00912B1D">
            <w:pPr>
              <w:spacing w:line="252" w:lineRule="auto"/>
              <w:ind w:right="153"/>
              <w:rPr>
                <w:rFonts w:cs="Calibri"/>
                <w:sz w:val="22"/>
                <w:szCs w:val="22"/>
                <w:highlight w:val="yellow"/>
              </w:rPr>
            </w:pPr>
            <w:r w:rsidRPr="007C2DAE">
              <w:rPr>
                <w:rFonts w:cs="Calibri"/>
                <w:sz w:val="22"/>
                <w:szCs w:val="22"/>
              </w:rPr>
              <w:t>Najvišji znesek podpore je med 90.000 EUR in 510.000  EUR  na projekt (odvisno od paketa in predvidene višine proračuna za produkcijo).</w:t>
            </w:r>
          </w:p>
        </w:tc>
      </w:tr>
      <w:tr w:rsidR="00AD2890" w:rsidRPr="007B18A3" w14:paraId="6DBE6990" w14:textId="77777777" w:rsidTr="00912B1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145641" w14:textId="77777777" w:rsidR="00AD2890" w:rsidRPr="007B18A3" w:rsidRDefault="00AD2890" w:rsidP="00912B1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83E0123" w14:textId="77777777" w:rsidR="00AD2890" w:rsidRPr="00DB6459" w:rsidRDefault="00A426E7" w:rsidP="00912B1D">
            <w:pPr>
              <w:spacing w:line="252" w:lineRule="auto"/>
              <w:ind w:right="153"/>
              <w:rPr>
                <w:rFonts w:cs="Calibri"/>
                <w:color w:val="333333"/>
                <w:sz w:val="22"/>
                <w:szCs w:val="22"/>
                <w:shd w:val="clear" w:color="auto" w:fill="FFFFFF"/>
              </w:rPr>
            </w:pPr>
            <w:hyperlink r:id="rId46" w:history="1">
              <w:r w:rsidR="00AD2890" w:rsidRPr="00DB6459">
                <w:rPr>
                  <w:rStyle w:val="Hiperpovezava"/>
                  <w:rFonts w:cs="Calibri"/>
                  <w:sz w:val="22"/>
                  <w:szCs w:val="22"/>
                  <w:shd w:val="clear" w:color="auto" w:fill="FFFFFF"/>
                </w:rPr>
                <w:t>Povezava</w:t>
              </w:r>
            </w:hyperlink>
          </w:p>
        </w:tc>
      </w:tr>
    </w:tbl>
    <w:p w14:paraId="38DEEFD2" w14:textId="77777777" w:rsidR="00DA72AA" w:rsidRDefault="00DA72AA" w:rsidP="005B0F90">
      <w:pPr>
        <w:tabs>
          <w:tab w:val="right" w:pos="10110"/>
        </w:tabs>
        <w:spacing w:after="200" w:line="276" w:lineRule="auto"/>
        <w:ind w:right="153"/>
        <w:rPr>
          <w:rFonts w:eastAsia="Times New Roman" w:cs="Calibri"/>
          <w:b/>
          <w:bCs/>
          <w:sz w:val="28"/>
          <w:szCs w:val="28"/>
          <w:highlight w:val="lightGray"/>
          <w:shd w:val="clear" w:color="auto" w:fill="D9D9D9"/>
          <w:lang w:bidi="sl-SI"/>
        </w:rPr>
      </w:pPr>
    </w:p>
    <w:p w14:paraId="4538F942" w14:textId="77777777" w:rsidR="00DB6459" w:rsidRPr="007B18A3" w:rsidRDefault="002C6C96"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D9D9D9"/>
          <w:lang w:bidi="sl-SI"/>
        </w:rPr>
        <w:t>Obzorje Evropa: Javni razpis za sofinanciranje priključitve organizacij k izbranim projektom stebra 2 in stebra 3</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2C6C96" w:rsidRPr="007B18A3" w14:paraId="7933FC78"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BF3537" w14:textId="77777777" w:rsidR="002C6C96" w:rsidRPr="007B18A3" w:rsidRDefault="002C6C96"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694977" w14:textId="77777777" w:rsidR="002C6C96" w:rsidRPr="007B18A3" w:rsidRDefault="002C6C96" w:rsidP="00104F8A">
            <w:pPr>
              <w:spacing w:line="252" w:lineRule="auto"/>
              <w:ind w:right="153"/>
              <w:rPr>
                <w:rFonts w:cs="Calibri"/>
                <w:sz w:val="22"/>
                <w:szCs w:val="22"/>
              </w:rPr>
            </w:pPr>
            <w:r w:rsidRPr="007B18A3">
              <w:rPr>
                <w:rFonts w:cs="Calibri"/>
                <w:sz w:val="22"/>
                <w:szCs w:val="22"/>
              </w:rPr>
              <w:t>Evropska komisija</w:t>
            </w:r>
          </w:p>
        </w:tc>
      </w:tr>
      <w:tr w:rsidR="002C6C96" w:rsidRPr="007B18A3" w14:paraId="3085D980"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69882B"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D99CE23" w14:textId="77777777" w:rsidR="002C6C96" w:rsidRPr="007B18A3" w:rsidRDefault="002C6C96" w:rsidP="00104F8A">
            <w:pPr>
              <w:spacing w:line="252" w:lineRule="auto"/>
              <w:ind w:right="153"/>
              <w:rPr>
                <w:rFonts w:cs="Calibri"/>
                <w:sz w:val="22"/>
                <w:szCs w:val="22"/>
              </w:rPr>
            </w:pPr>
            <w:r w:rsidRPr="007B18A3">
              <w:rPr>
                <w:rFonts w:cs="Calibri"/>
                <w:sz w:val="22"/>
                <w:szCs w:val="22"/>
              </w:rPr>
              <w:t>14.2.2022</w:t>
            </w:r>
          </w:p>
        </w:tc>
      </w:tr>
      <w:tr w:rsidR="002C6C96" w:rsidRPr="007B18A3" w14:paraId="136FCB66"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F5D39A"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6C37518" w14:textId="77777777" w:rsidR="002C6C96" w:rsidRPr="007B18A3" w:rsidRDefault="002C6C96" w:rsidP="00104F8A">
            <w:pPr>
              <w:spacing w:line="252" w:lineRule="auto"/>
              <w:ind w:right="153"/>
              <w:rPr>
                <w:rFonts w:cs="Calibri"/>
                <w:sz w:val="22"/>
                <w:szCs w:val="22"/>
              </w:rPr>
            </w:pPr>
            <w:r w:rsidRPr="007B18A3">
              <w:rPr>
                <w:rFonts w:cs="Calibri"/>
                <w:sz w:val="22"/>
                <w:szCs w:val="22"/>
              </w:rPr>
              <w:t>10.11.2022</w:t>
            </w:r>
          </w:p>
        </w:tc>
      </w:tr>
      <w:tr w:rsidR="002C6C96" w:rsidRPr="007B18A3" w14:paraId="03F63A5B"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ACBF1"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ECEA5C1" w14:textId="77777777" w:rsidR="002C6C96" w:rsidRPr="007B18A3" w:rsidRDefault="002C6C96" w:rsidP="002C6C96">
            <w:pPr>
              <w:spacing w:line="252" w:lineRule="auto"/>
              <w:ind w:right="153"/>
              <w:rPr>
                <w:rFonts w:cs="Calibri"/>
                <w:sz w:val="22"/>
                <w:szCs w:val="22"/>
              </w:rPr>
            </w:pPr>
            <w:r w:rsidRPr="007B18A3">
              <w:rPr>
                <w:rFonts w:cs="Calibri"/>
                <w:sz w:val="22"/>
                <w:szCs w:val="22"/>
              </w:rPr>
              <w:t>Iz Ministrstva za izobraževanje, znanost in šport obveščajo, da je Evropska komisija konec januarja v okviru programa Obzorje Evropa, okvirnega programa za raziskave in inovacije (2021–2027), objavila javni razpis za sofinanciranje priključitve organizacij iz držav, ki zaostajajo na področju raziskav, razvoja in inovacij (</w:t>
            </w:r>
            <w:proofErr w:type="spellStart"/>
            <w:r w:rsidRPr="007B18A3">
              <w:rPr>
                <w:rFonts w:cs="Calibri"/>
                <w:sz w:val="22"/>
                <w:szCs w:val="22"/>
              </w:rPr>
              <w:t>t.i</w:t>
            </w:r>
            <w:proofErr w:type="spellEnd"/>
            <w:r w:rsidRPr="007B18A3">
              <w:rPr>
                <w:rFonts w:cs="Calibri"/>
                <w:sz w:val="22"/>
                <w:szCs w:val="22"/>
              </w:rPr>
              <w:t xml:space="preserve">. </w:t>
            </w:r>
            <w:proofErr w:type="spellStart"/>
            <w:r w:rsidRPr="007B18A3">
              <w:rPr>
                <w:rFonts w:cs="Calibri"/>
                <w:sz w:val="22"/>
                <w:szCs w:val="22"/>
              </w:rPr>
              <w:t>widening</w:t>
            </w:r>
            <w:proofErr w:type="spellEnd"/>
            <w:r w:rsidRPr="007B18A3">
              <w:rPr>
                <w:rFonts w:cs="Calibri"/>
                <w:sz w:val="22"/>
                <w:szCs w:val="22"/>
              </w:rPr>
              <w:t xml:space="preserve"> države) k izbranim projektom stebra 2 in stebra 3 (EIC Iskalec).</w:t>
            </w:r>
          </w:p>
          <w:p w14:paraId="38B9C8B6" w14:textId="77777777" w:rsidR="002C6C96" w:rsidRPr="007B18A3" w:rsidRDefault="002C6C96" w:rsidP="002C6C96">
            <w:pPr>
              <w:spacing w:line="252" w:lineRule="auto"/>
              <w:ind w:right="153"/>
              <w:rPr>
                <w:rFonts w:cs="Calibri"/>
                <w:sz w:val="22"/>
                <w:szCs w:val="22"/>
              </w:rPr>
            </w:pPr>
          </w:p>
          <w:p w14:paraId="4A55C1A9" w14:textId="77777777" w:rsidR="002C6C96" w:rsidRPr="007B18A3" w:rsidRDefault="002C6C96" w:rsidP="002C6C96">
            <w:pPr>
              <w:spacing w:line="252" w:lineRule="auto"/>
              <w:ind w:right="153"/>
              <w:rPr>
                <w:rFonts w:cs="Calibri"/>
                <w:sz w:val="22"/>
                <w:szCs w:val="22"/>
              </w:rPr>
            </w:pPr>
            <w:r w:rsidRPr="007B18A3">
              <w:rPr>
                <w:rFonts w:cs="Calibri"/>
                <w:sz w:val="22"/>
                <w:szCs w:val="22"/>
              </w:rPr>
              <w:t xml:space="preserve">Gre za </w:t>
            </w:r>
            <w:proofErr w:type="spellStart"/>
            <w:r w:rsidRPr="007B18A3">
              <w:rPr>
                <w:rFonts w:cs="Calibri"/>
                <w:sz w:val="22"/>
                <w:szCs w:val="22"/>
              </w:rPr>
              <w:t>t.i</w:t>
            </w:r>
            <w:proofErr w:type="spellEnd"/>
            <w:r w:rsidRPr="007B18A3">
              <w:rPr>
                <w:rFonts w:cs="Calibri"/>
                <w:sz w:val="22"/>
                <w:szCs w:val="22"/>
              </w:rPr>
              <w:t>. "hop on" shemo, ki daje možnost sofinanciranja vključevanja dodatnih partnerjev, tudi iz Slovenije, v že izbrane projekte, ki so sofinancirani iz sredstev Obzorja Evropa.</w:t>
            </w:r>
          </w:p>
          <w:p w14:paraId="56F35E8A" w14:textId="77777777" w:rsidR="002C6C96" w:rsidRPr="007B18A3" w:rsidRDefault="002C6C96" w:rsidP="002C6C96">
            <w:pPr>
              <w:spacing w:line="252" w:lineRule="auto"/>
              <w:ind w:right="153"/>
              <w:rPr>
                <w:rFonts w:cs="Calibri"/>
                <w:sz w:val="22"/>
                <w:szCs w:val="22"/>
              </w:rPr>
            </w:pPr>
          </w:p>
          <w:p w14:paraId="517EAE6C" w14:textId="77777777" w:rsidR="002C6C96" w:rsidRPr="007B18A3" w:rsidRDefault="002C6C96" w:rsidP="007B18A3">
            <w:pPr>
              <w:spacing w:line="252" w:lineRule="auto"/>
              <w:ind w:right="153"/>
              <w:rPr>
                <w:rFonts w:cs="Calibri"/>
                <w:sz w:val="22"/>
                <w:szCs w:val="22"/>
              </w:rPr>
            </w:pPr>
            <w:r w:rsidRPr="007B18A3">
              <w:rPr>
                <w:rFonts w:cs="Calibri"/>
                <w:sz w:val="22"/>
                <w:szCs w:val="22"/>
              </w:rPr>
              <w:t>Javni razpis se bo v letu 2022 izvedel z več odpiranji, prvo odpiranje bo 20. 4. 2022, naslednje odpiranje bo 10. 11. 2022. Za vsa odpiranja v letu 2022 namenjenih 40 milijonov evrov, indikativno za prvo odpiranje 20 milijonov evrov.</w:t>
            </w:r>
          </w:p>
        </w:tc>
      </w:tr>
      <w:tr w:rsidR="002C6C96" w:rsidRPr="007B18A3" w14:paraId="5C249232"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975B9"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9960AAF" w14:textId="77777777" w:rsidR="002C6C96" w:rsidRPr="007B18A3" w:rsidRDefault="002C6C96" w:rsidP="00A148B0">
            <w:pPr>
              <w:spacing w:line="252" w:lineRule="auto"/>
              <w:ind w:right="153"/>
              <w:rPr>
                <w:rFonts w:cs="Calibri"/>
                <w:sz w:val="22"/>
                <w:szCs w:val="22"/>
              </w:rPr>
            </w:pPr>
            <w:r w:rsidRPr="007B18A3">
              <w:rPr>
                <w:rFonts w:cs="Calibri"/>
                <w:sz w:val="22"/>
                <w:szCs w:val="22"/>
              </w:rPr>
              <w:t>/</w:t>
            </w:r>
          </w:p>
        </w:tc>
      </w:tr>
      <w:tr w:rsidR="002C6C96" w:rsidRPr="007B18A3" w14:paraId="40E2575F"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971F8"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F65D67D" w14:textId="77777777" w:rsidR="002C6C96" w:rsidRPr="007B18A3" w:rsidRDefault="002C6C96" w:rsidP="00A148B0">
            <w:pPr>
              <w:spacing w:line="252" w:lineRule="auto"/>
              <w:ind w:right="153"/>
              <w:rPr>
                <w:rFonts w:cs="Calibri"/>
                <w:sz w:val="22"/>
                <w:szCs w:val="22"/>
                <w:highlight w:val="yellow"/>
              </w:rPr>
            </w:pPr>
            <w:r w:rsidRPr="007B18A3">
              <w:rPr>
                <w:rFonts w:cs="Calibri"/>
                <w:sz w:val="22"/>
                <w:szCs w:val="22"/>
              </w:rPr>
              <w:t>40</w:t>
            </w:r>
            <w:r w:rsidR="000E4DE4" w:rsidRPr="007B18A3">
              <w:rPr>
                <w:rFonts w:cs="Calibri"/>
                <w:sz w:val="22"/>
                <w:szCs w:val="22"/>
              </w:rPr>
              <w:t>.</w:t>
            </w:r>
            <w:r w:rsidRPr="007B18A3">
              <w:rPr>
                <w:rFonts w:cs="Calibri"/>
                <w:sz w:val="22"/>
                <w:szCs w:val="22"/>
              </w:rPr>
              <w:t>000</w:t>
            </w:r>
            <w:r w:rsidR="000E4DE4" w:rsidRPr="007B18A3">
              <w:rPr>
                <w:rFonts w:cs="Calibri"/>
                <w:sz w:val="22"/>
                <w:szCs w:val="22"/>
              </w:rPr>
              <w:t>.</w:t>
            </w:r>
            <w:r w:rsidRPr="007B18A3">
              <w:rPr>
                <w:rFonts w:cs="Calibri"/>
                <w:sz w:val="22"/>
                <w:szCs w:val="22"/>
              </w:rPr>
              <w:t>000 EUR</w:t>
            </w:r>
          </w:p>
        </w:tc>
      </w:tr>
      <w:tr w:rsidR="002C6C96" w:rsidRPr="007B18A3" w14:paraId="7D39136F"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EBFD0"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0516268" w14:textId="77777777" w:rsidR="002C6C96" w:rsidRPr="007B18A3" w:rsidRDefault="00A426E7" w:rsidP="007B18A3">
            <w:pPr>
              <w:spacing w:line="252" w:lineRule="auto"/>
              <w:ind w:right="153"/>
              <w:rPr>
                <w:rFonts w:cs="Calibri"/>
                <w:color w:val="333333"/>
                <w:sz w:val="21"/>
                <w:szCs w:val="21"/>
                <w:shd w:val="clear" w:color="auto" w:fill="FFFFFF"/>
              </w:rPr>
            </w:pPr>
            <w:hyperlink r:id="rId47" w:history="1">
              <w:r w:rsidR="002C6C96" w:rsidRPr="007B18A3">
                <w:rPr>
                  <w:rStyle w:val="Hiperpovezava"/>
                  <w:rFonts w:cs="Calibri"/>
                  <w:sz w:val="21"/>
                  <w:szCs w:val="21"/>
                  <w:shd w:val="clear" w:color="auto" w:fill="FFFFFF"/>
                </w:rPr>
                <w:t>https://www.cnvos.si/razpisi/razpis/12547/obzorje-evropa-javni-razpis-za-sofinanciranje-prikljucitve-organizacij-k-izbranim-projektom-stebra-2-in-stebra-3</w:t>
              </w:r>
            </w:hyperlink>
          </w:p>
        </w:tc>
      </w:tr>
    </w:tbl>
    <w:p w14:paraId="11AB79A5" w14:textId="77777777" w:rsidR="003F314A" w:rsidRDefault="003F314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A666D34" w14:textId="77777777" w:rsidR="002C6C96" w:rsidRPr="007B18A3" w:rsidRDefault="002C6C96"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Ustvarjalna Evropa / MEDIA: Podpora za produkcijo inovativnih in kakovostnih tv ter </w:t>
      </w:r>
      <w:proofErr w:type="spellStart"/>
      <w:r w:rsidRPr="007B18A3">
        <w:rPr>
          <w:rFonts w:eastAsia="Times New Roman" w:cs="Calibri"/>
          <w:b/>
          <w:bCs/>
          <w:sz w:val="28"/>
          <w:szCs w:val="28"/>
          <w:highlight w:val="lightGray"/>
          <w:shd w:val="clear" w:color="auto" w:fill="FFC000"/>
          <w:lang w:bidi="sl-SI"/>
        </w:rPr>
        <w:t>online</w:t>
      </w:r>
      <w:proofErr w:type="spellEnd"/>
      <w:r w:rsidRPr="007B18A3">
        <w:rPr>
          <w:rFonts w:eastAsia="Times New Roman" w:cs="Calibri"/>
          <w:b/>
          <w:bCs/>
          <w:sz w:val="28"/>
          <w:szCs w:val="28"/>
          <w:highlight w:val="lightGray"/>
          <w:shd w:val="clear" w:color="auto" w:fill="FFC000"/>
          <w:lang w:bidi="sl-SI"/>
        </w:rPr>
        <w:t xml:space="preserve"> vsebin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2C6C96" w:rsidRPr="007B18A3" w14:paraId="34349CA1"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861EC" w14:textId="77777777" w:rsidR="002C6C96" w:rsidRPr="007B18A3" w:rsidRDefault="002C6C96"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1624B" w14:textId="77777777" w:rsidR="002C6C96" w:rsidRPr="007B18A3" w:rsidRDefault="002C6C96"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2C6C96" w:rsidRPr="007B18A3" w14:paraId="7E4E59AC"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9ADF8"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E43E8FF" w14:textId="77777777" w:rsidR="002C6C96" w:rsidRPr="007B18A3" w:rsidRDefault="002C6C96" w:rsidP="00104F8A">
            <w:pPr>
              <w:spacing w:line="252" w:lineRule="auto"/>
              <w:ind w:right="153"/>
              <w:rPr>
                <w:rFonts w:cs="Calibri"/>
                <w:sz w:val="22"/>
                <w:szCs w:val="22"/>
              </w:rPr>
            </w:pPr>
            <w:r w:rsidRPr="007B18A3">
              <w:rPr>
                <w:rFonts w:cs="Calibri"/>
                <w:sz w:val="22"/>
                <w:szCs w:val="22"/>
              </w:rPr>
              <w:t>14.2.2022</w:t>
            </w:r>
          </w:p>
        </w:tc>
      </w:tr>
      <w:tr w:rsidR="002C6C96" w:rsidRPr="007B18A3" w14:paraId="5C2D08F8"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D30FED"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216B511" w14:textId="77777777" w:rsidR="002C6C96" w:rsidRPr="007B18A3" w:rsidRDefault="007B18A3" w:rsidP="00104F8A">
            <w:pPr>
              <w:spacing w:line="252" w:lineRule="auto"/>
              <w:ind w:right="153"/>
              <w:rPr>
                <w:rFonts w:cs="Calibri"/>
                <w:sz w:val="22"/>
                <w:szCs w:val="22"/>
              </w:rPr>
            </w:pPr>
            <w:r w:rsidRPr="007B18A3">
              <w:rPr>
                <w:rFonts w:cs="Calibri"/>
                <w:sz w:val="22"/>
                <w:szCs w:val="22"/>
              </w:rPr>
              <w:t xml:space="preserve">5. 4.2022, </w:t>
            </w:r>
            <w:r w:rsidR="002C6C96" w:rsidRPr="007B18A3">
              <w:rPr>
                <w:rFonts w:cs="Calibri"/>
                <w:sz w:val="22"/>
                <w:szCs w:val="22"/>
              </w:rPr>
              <w:t>20.9.2022</w:t>
            </w:r>
          </w:p>
        </w:tc>
      </w:tr>
      <w:tr w:rsidR="002C6C96" w:rsidRPr="007B18A3" w14:paraId="174C7D5F"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DE9FC"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EC644DB" w14:textId="77777777" w:rsidR="00104F8A" w:rsidRPr="007B18A3" w:rsidRDefault="000E4DE4" w:rsidP="00104F8A">
            <w:pPr>
              <w:spacing w:line="252" w:lineRule="auto"/>
              <w:ind w:right="153"/>
              <w:rPr>
                <w:rFonts w:cs="Calibri"/>
                <w:sz w:val="22"/>
                <w:szCs w:val="22"/>
              </w:rPr>
            </w:pPr>
            <w:r w:rsidRPr="007B18A3">
              <w:rPr>
                <w:rFonts w:cs="Calibri"/>
                <w:sz w:val="22"/>
                <w:szCs w:val="22"/>
              </w:rPr>
              <w:t xml:space="preserve">EACEA - Izvajalska agencija za izobraževanje, avdiovizualno področje in kulturo je v okviru novega programa Ustvarjalna Evropa – sklop MEDIA, ki je namenjen avdiovizualnim in filmskemu sektorju – objavila razpis, namenjen podpori za produkcijo inovativnih in kakovostnih TV ter </w:t>
            </w:r>
            <w:proofErr w:type="spellStart"/>
            <w:r w:rsidRPr="007B18A3">
              <w:rPr>
                <w:rFonts w:cs="Calibri"/>
                <w:sz w:val="22"/>
                <w:szCs w:val="22"/>
              </w:rPr>
              <w:t>online</w:t>
            </w:r>
            <w:proofErr w:type="spellEnd"/>
            <w:r w:rsidRPr="007B18A3">
              <w:rPr>
                <w:rFonts w:cs="Calibri"/>
                <w:sz w:val="22"/>
                <w:szCs w:val="22"/>
              </w:rPr>
              <w:t xml:space="preserve"> vsebin, ki naslavljajo različna občinstva, v letu 2022.</w:t>
            </w:r>
          </w:p>
        </w:tc>
      </w:tr>
      <w:tr w:rsidR="002C6C96" w:rsidRPr="007B18A3" w14:paraId="73C883BD"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6A12"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C5C1618" w14:textId="77777777" w:rsidR="002C6C96" w:rsidRPr="007B18A3" w:rsidRDefault="000E4DE4" w:rsidP="00A148B0">
            <w:pPr>
              <w:spacing w:line="252" w:lineRule="auto"/>
              <w:ind w:right="153"/>
              <w:rPr>
                <w:rFonts w:cs="Calibri"/>
                <w:sz w:val="22"/>
                <w:szCs w:val="22"/>
              </w:rPr>
            </w:pPr>
            <w:r w:rsidRPr="007B18A3">
              <w:rPr>
                <w:rFonts w:cs="Calibri"/>
                <w:sz w:val="22"/>
                <w:szCs w:val="22"/>
              </w:rPr>
              <w:t>Na razpis se lahko prijavijo pravni subjekti javnega in zasebnega prava – neodvisna producentska podjetja v avdiovizualnem sektorju – s sedežem v eni od držav, ki sodelujejo v podprogramu MEDIA. Glede drugih pogojev glej razpisno dokumentacijo.</w:t>
            </w:r>
          </w:p>
        </w:tc>
      </w:tr>
      <w:tr w:rsidR="002C6C96" w:rsidRPr="007B18A3" w14:paraId="657DA423"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2CE96"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56C441B" w14:textId="77777777" w:rsidR="002C6C96" w:rsidRPr="007B18A3" w:rsidRDefault="000E4DE4" w:rsidP="00A148B0">
            <w:pPr>
              <w:spacing w:line="252" w:lineRule="auto"/>
              <w:ind w:right="153"/>
              <w:rPr>
                <w:rFonts w:cs="Calibri"/>
                <w:sz w:val="22"/>
                <w:szCs w:val="22"/>
                <w:highlight w:val="yellow"/>
              </w:rPr>
            </w:pPr>
            <w:r w:rsidRPr="007B18A3">
              <w:rPr>
                <w:rFonts w:cs="Calibri"/>
                <w:sz w:val="22"/>
                <w:szCs w:val="22"/>
              </w:rPr>
              <w:t>22.000.000</w:t>
            </w:r>
            <w:r w:rsidR="007B18A3" w:rsidRPr="007B18A3">
              <w:rPr>
                <w:rFonts w:cs="Calibri"/>
                <w:sz w:val="22"/>
                <w:szCs w:val="22"/>
              </w:rPr>
              <w:t xml:space="preserve"> </w:t>
            </w:r>
            <w:r w:rsidR="002C6C96" w:rsidRPr="007B18A3">
              <w:rPr>
                <w:rFonts w:cs="Calibri"/>
                <w:sz w:val="22"/>
                <w:szCs w:val="22"/>
              </w:rPr>
              <w:t>EUR</w:t>
            </w:r>
          </w:p>
        </w:tc>
      </w:tr>
      <w:tr w:rsidR="002C6C96" w:rsidRPr="007B18A3" w14:paraId="3C6650E2"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EB4E0" w14:textId="77777777" w:rsidR="002C6C96" w:rsidRPr="007B18A3" w:rsidRDefault="002C6C96"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F3DA6E6" w14:textId="77777777" w:rsidR="002C6C96" w:rsidRPr="007B18A3" w:rsidRDefault="00A426E7" w:rsidP="00A148B0">
            <w:pPr>
              <w:spacing w:line="252" w:lineRule="auto"/>
              <w:ind w:right="153"/>
              <w:rPr>
                <w:rFonts w:cs="Calibri"/>
                <w:color w:val="333333"/>
                <w:sz w:val="21"/>
                <w:szCs w:val="21"/>
                <w:shd w:val="clear" w:color="auto" w:fill="FFFFFF"/>
              </w:rPr>
            </w:pPr>
            <w:hyperlink r:id="rId48" w:history="1">
              <w:r w:rsidR="000E4DE4" w:rsidRPr="007B18A3">
                <w:rPr>
                  <w:rStyle w:val="Hiperpovezava"/>
                  <w:rFonts w:cs="Calibri"/>
                  <w:sz w:val="21"/>
                  <w:szCs w:val="21"/>
                  <w:shd w:val="clear" w:color="auto" w:fill="FFFFFF"/>
                </w:rPr>
                <w:t>https://www.cnvos.si/razpisi/razpis/12552/ustvarjalna-evropa-media-podpora-za-produkcijo-inovativnih-in-kakovostnih-tv-ter-online-vsebin-v-letu-2022</w:t>
              </w:r>
            </w:hyperlink>
          </w:p>
          <w:p w14:paraId="2B38C83B" w14:textId="77777777" w:rsidR="000E4DE4" w:rsidRPr="007B18A3" w:rsidRDefault="000E4DE4" w:rsidP="00A148B0">
            <w:pPr>
              <w:spacing w:line="252" w:lineRule="auto"/>
              <w:ind w:right="153"/>
              <w:rPr>
                <w:rFonts w:cs="Calibri"/>
                <w:color w:val="333333"/>
                <w:sz w:val="21"/>
                <w:szCs w:val="21"/>
                <w:shd w:val="clear" w:color="auto" w:fill="FFFFFF"/>
              </w:rPr>
            </w:pPr>
          </w:p>
        </w:tc>
      </w:tr>
    </w:tbl>
    <w:p w14:paraId="3C39B296" w14:textId="77777777" w:rsidR="002C6C96" w:rsidRPr="007B18A3" w:rsidRDefault="002C6C96" w:rsidP="005B0F90">
      <w:pPr>
        <w:tabs>
          <w:tab w:val="right" w:pos="10110"/>
        </w:tabs>
        <w:spacing w:after="200" w:line="276" w:lineRule="auto"/>
        <w:ind w:right="153"/>
        <w:rPr>
          <w:rFonts w:eastAsia="Times New Roman" w:cs="Calibri"/>
          <w:b/>
          <w:bCs/>
          <w:sz w:val="28"/>
          <w:szCs w:val="28"/>
          <w:shd w:val="clear" w:color="auto" w:fill="FFC000"/>
          <w:lang w:bidi="sl-SI"/>
        </w:rPr>
      </w:pPr>
    </w:p>
    <w:p w14:paraId="0C84FF15" w14:textId="77777777" w:rsidR="000E4DE4" w:rsidRPr="007B18A3" w:rsidRDefault="000E4DE4"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MEDIA: Podpora za razvoj videoiger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0E4DE4" w:rsidRPr="007B18A3" w14:paraId="3882BD4A"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3A9341" w14:textId="77777777" w:rsidR="000E4DE4" w:rsidRPr="007B18A3" w:rsidRDefault="000E4DE4"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02186" w14:textId="77777777" w:rsidR="000E4DE4" w:rsidRPr="007B18A3" w:rsidRDefault="000E4DE4"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0E4DE4" w:rsidRPr="007B18A3" w14:paraId="206D7018"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48EC9"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60672C2" w14:textId="77777777" w:rsidR="000E4DE4" w:rsidRPr="007B18A3" w:rsidRDefault="000E4DE4" w:rsidP="00104F8A">
            <w:pPr>
              <w:spacing w:line="252" w:lineRule="auto"/>
              <w:ind w:right="153"/>
              <w:rPr>
                <w:rFonts w:cs="Calibri"/>
                <w:sz w:val="22"/>
                <w:szCs w:val="22"/>
              </w:rPr>
            </w:pPr>
            <w:r w:rsidRPr="007B18A3">
              <w:rPr>
                <w:rFonts w:cs="Calibri"/>
                <w:sz w:val="22"/>
                <w:szCs w:val="22"/>
              </w:rPr>
              <w:t>14.2.2022</w:t>
            </w:r>
          </w:p>
        </w:tc>
      </w:tr>
      <w:tr w:rsidR="000E4DE4" w:rsidRPr="007B18A3" w14:paraId="430DF8EF"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2069D"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E7469DC" w14:textId="77777777" w:rsidR="000E4DE4" w:rsidRPr="007B18A3" w:rsidRDefault="000E4DE4" w:rsidP="00104F8A">
            <w:pPr>
              <w:spacing w:line="252" w:lineRule="auto"/>
              <w:ind w:right="153"/>
              <w:rPr>
                <w:rFonts w:cs="Calibri"/>
                <w:sz w:val="22"/>
                <w:szCs w:val="22"/>
              </w:rPr>
            </w:pPr>
            <w:r w:rsidRPr="007B18A3">
              <w:rPr>
                <w:rFonts w:cs="Calibri"/>
                <w:sz w:val="22"/>
                <w:szCs w:val="22"/>
              </w:rPr>
              <w:t>12.4.2022</w:t>
            </w:r>
          </w:p>
        </w:tc>
      </w:tr>
      <w:tr w:rsidR="000E4DE4" w:rsidRPr="007B18A3" w14:paraId="46822F2C"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3C4C4"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37041CF" w14:textId="77777777" w:rsidR="000E4DE4" w:rsidRPr="007B18A3" w:rsidRDefault="000E4DE4" w:rsidP="000E4DE4">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namenjen podpori za razvoj videoiger v letu 2022.</w:t>
            </w:r>
          </w:p>
          <w:p w14:paraId="74997B49" w14:textId="77777777" w:rsidR="000E4DE4" w:rsidRPr="007B18A3" w:rsidRDefault="000E4DE4" w:rsidP="000E4DE4">
            <w:pPr>
              <w:spacing w:line="252" w:lineRule="auto"/>
              <w:ind w:right="153"/>
              <w:rPr>
                <w:rFonts w:cs="Calibri"/>
                <w:sz w:val="22"/>
                <w:szCs w:val="22"/>
              </w:rPr>
            </w:pPr>
          </w:p>
          <w:p w14:paraId="3F1B9E99" w14:textId="77777777" w:rsidR="000E4DE4" w:rsidRPr="007B18A3" w:rsidRDefault="000E4DE4" w:rsidP="000E4DE4">
            <w:pPr>
              <w:spacing w:line="252" w:lineRule="auto"/>
              <w:ind w:right="153"/>
              <w:rPr>
                <w:rFonts w:cs="Calibri"/>
                <w:sz w:val="22"/>
                <w:szCs w:val="22"/>
              </w:rPr>
            </w:pPr>
            <w:r w:rsidRPr="007B18A3">
              <w:rPr>
                <w:rFonts w:cs="Calibri"/>
                <w:sz w:val="22"/>
                <w:szCs w:val="22"/>
              </w:rPr>
              <w:t>Motovila (CED Slovenija) bo med februarjem in aprilom organizirala informativne in svetovalne dogodke za deležnike, ki pripravljajo projektne vloge za razpise Ustvarjalna Evropa v letu 2022.</w:t>
            </w:r>
          </w:p>
          <w:p w14:paraId="21A02FD2" w14:textId="77777777" w:rsidR="000E4DE4" w:rsidRPr="007B18A3" w:rsidRDefault="000E4DE4" w:rsidP="000E4DE4">
            <w:pPr>
              <w:spacing w:line="252" w:lineRule="auto"/>
              <w:ind w:right="153"/>
              <w:rPr>
                <w:rFonts w:cs="Calibri"/>
                <w:sz w:val="22"/>
                <w:szCs w:val="22"/>
              </w:rPr>
            </w:pPr>
          </w:p>
          <w:p w14:paraId="195755C5" w14:textId="77777777" w:rsidR="000E4DE4" w:rsidRPr="007B18A3" w:rsidRDefault="000E4DE4" w:rsidP="007B18A3">
            <w:pPr>
              <w:spacing w:line="252" w:lineRule="auto"/>
              <w:ind w:right="153"/>
              <w:rPr>
                <w:rFonts w:cs="Calibri"/>
                <w:sz w:val="22"/>
                <w:szCs w:val="22"/>
              </w:rPr>
            </w:pPr>
            <w:r w:rsidRPr="007B18A3">
              <w:rPr>
                <w:rFonts w:cs="Calibri"/>
                <w:sz w:val="22"/>
                <w:szCs w:val="22"/>
              </w:rPr>
              <w:t>Trajanje projektov</w:t>
            </w:r>
            <w:r w:rsidR="007B18A3" w:rsidRPr="007B18A3">
              <w:rPr>
                <w:rFonts w:cs="Calibri"/>
                <w:sz w:val="22"/>
                <w:szCs w:val="22"/>
              </w:rPr>
              <w:t>: d</w:t>
            </w:r>
            <w:r w:rsidRPr="007B18A3">
              <w:rPr>
                <w:rFonts w:cs="Calibri"/>
                <w:sz w:val="22"/>
                <w:szCs w:val="22"/>
              </w:rPr>
              <w:t>o 36 mesecev</w:t>
            </w:r>
          </w:p>
        </w:tc>
      </w:tr>
      <w:tr w:rsidR="000E4DE4" w:rsidRPr="007B18A3" w14:paraId="7831AEFE"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88534"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DFAC3AD" w14:textId="77777777" w:rsidR="000E4DE4" w:rsidRPr="007B18A3" w:rsidRDefault="000E4DE4" w:rsidP="00A148B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 evropska podjetja za produkcijo videoiger. Glede drugih pogojev glej razpisno dokumentacijo.</w:t>
            </w:r>
          </w:p>
        </w:tc>
      </w:tr>
      <w:tr w:rsidR="000E4DE4" w:rsidRPr="007B18A3" w14:paraId="24460EC0"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33CBD"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E0DD8E1" w14:textId="77777777" w:rsidR="000E4DE4" w:rsidRPr="007B18A3" w:rsidRDefault="000E4DE4" w:rsidP="00A148B0">
            <w:pPr>
              <w:spacing w:line="252" w:lineRule="auto"/>
              <w:ind w:right="153"/>
              <w:rPr>
                <w:rFonts w:cs="Calibri"/>
                <w:sz w:val="22"/>
                <w:szCs w:val="22"/>
                <w:highlight w:val="yellow"/>
              </w:rPr>
            </w:pPr>
            <w:r w:rsidRPr="007B18A3">
              <w:rPr>
                <w:rFonts w:cs="Calibri"/>
                <w:sz w:val="22"/>
                <w:szCs w:val="22"/>
              </w:rPr>
              <w:t>6.000.000</w:t>
            </w:r>
            <w:r w:rsidR="007B18A3" w:rsidRPr="007B18A3">
              <w:rPr>
                <w:rFonts w:cs="Calibri"/>
                <w:sz w:val="22"/>
                <w:szCs w:val="22"/>
              </w:rPr>
              <w:t xml:space="preserve"> </w:t>
            </w:r>
            <w:r w:rsidRPr="007B18A3">
              <w:rPr>
                <w:rFonts w:cs="Calibri"/>
                <w:sz w:val="22"/>
                <w:szCs w:val="22"/>
              </w:rPr>
              <w:t>EUR</w:t>
            </w:r>
          </w:p>
        </w:tc>
      </w:tr>
      <w:tr w:rsidR="000E4DE4" w:rsidRPr="007B18A3" w14:paraId="7B94A97A"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09B84"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84AE088" w14:textId="77777777" w:rsidR="000E4DE4" w:rsidRPr="007B18A3" w:rsidRDefault="00A426E7" w:rsidP="007B18A3">
            <w:pPr>
              <w:spacing w:line="252" w:lineRule="auto"/>
              <w:ind w:right="153"/>
              <w:rPr>
                <w:rFonts w:cs="Calibri"/>
                <w:color w:val="333333"/>
                <w:sz w:val="21"/>
                <w:szCs w:val="21"/>
                <w:shd w:val="clear" w:color="auto" w:fill="FFFFFF"/>
              </w:rPr>
            </w:pPr>
            <w:hyperlink r:id="rId49" w:history="1">
              <w:r w:rsidR="007B18A3" w:rsidRPr="007B18A3">
                <w:rPr>
                  <w:rStyle w:val="Hiperpovezava"/>
                  <w:rFonts w:cs="Calibri"/>
                  <w:sz w:val="21"/>
                  <w:szCs w:val="21"/>
                  <w:shd w:val="clear" w:color="auto" w:fill="FFFFFF"/>
                </w:rPr>
                <w:t>https://www.cnvos.si/razpisi/razpis/12553/ustvarjalna-evropa-media-podpora-za-razvoj-videoiger-v-letu-2022</w:t>
              </w:r>
            </w:hyperlink>
          </w:p>
        </w:tc>
      </w:tr>
    </w:tbl>
    <w:p w14:paraId="1136B8FD" w14:textId="77777777" w:rsidR="000E4DE4" w:rsidRPr="007B18A3" w:rsidRDefault="000E4DE4"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B638B90" w14:textId="77777777" w:rsidR="000E4DE4" w:rsidRPr="007B18A3" w:rsidRDefault="000E4DE4"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MEDIA: Podpora za razvoj avdiovizualnih vsebin v letu 2022 - skupine projektov</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0E4DE4" w:rsidRPr="007B18A3" w14:paraId="27AF5A4C"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E025B" w14:textId="77777777" w:rsidR="000E4DE4" w:rsidRPr="007B18A3" w:rsidRDefault="000E4DE4"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DD3E64" w14:textId="77777777" w:rsidR="000E4DE4" w:rsidRPr="007B18A3" w:rsidRDefault="000E4DE4"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0E4DE4" w:rsidRPr="007B18A3" w14:paraId="4598CB5F"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7D288"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BC4525E" w14:textId="77777777" w:rsidR="000E4DE4" w:rsidRPr="007B18A3" w:rsidRDefault="000E4DE4" w:rsidP="00104F8A">
            <w:pPr>
              <w:spacing w:line="252" w:lineRule="auto"/>
              <w:ind w:right="153"/>
              <w:rPr>
                <w:rFonts w:cs="Calibri"/>
                <w:sz w:val="22"/>
                <w:szCs w:val="22"/>
              </w:rPr>
            </w:pPr>
            <w:r w:rsidRPr="007B18A3">
              <w:rPr>
                <w:rFonts w:cs="Calibri"/>
                <w:sz w:val="22"/>
                <w:szCs w:val="22"/>
              </w:rPr>
              <w:t>14.2.2022</w:t>
            </w:r>
          </w:p>
        </w:tc>
      </w:tr>
      <w:tr w:rsidR="000E4DE4" w:rsidRPr="007B18A3" w14:paraId="28263496"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ED295"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0A15427" w14:textId="77777777" w:rsidR="000E4DE4" w:rsidRPr="007B18A3" w:rsidRDefault="00046353" w:rsidP="00104F8A">
            <w:pPr>
              <w:spacing w:line="252" w:lineRule="auto"/>
              <w:ind w:right="153"/>
              <w:rPr>
                <w:rFonts w:cs="Calibri"/>
                <w:sz w:val="22"/>
                <w:szCs w:val="22"/>
              </w:rPr>
            </w:pPr>
            <w:r w:rsidRPr="007B18A3">
              <w:rPr>
                <w:rFonts w:cs="Calibri"/>
                <w:sz w:val="22"/>
                <w:szCs w:val="22"/>
              </w:rPr>
              <w:t>27</w:t>
            </w:r>
            <w:r w:rsidR="000E4DE4" w:rsidRPr="007B18A3">
              <w:rPr>
                <w:rFonts w:cs="Calibri"/>
                <w:sz w:val="22"/>
                <w:szCs w:val="22"/>
              </w:rPr>
              <w:t>.4.2022</w:t>
            </w:r>
          </w:p>
        </w:tc>
      </w:tr>
      <w:tr w:rsidR="000E4DE4" w:rsidRPr="007B18A3" w14:paraId="3093642F"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C1EDB"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7F89286" w14:textId="77777777" w:rsidR="000E4DE4" w:rsidRPr="007B18A3" w:rsidRDefault="000E4DE4" w:rsidP="00A148B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namenjen podpori za razvoj avdiovizualnih vsebin za leto 2022 - skupine projektov. Podpora je namenjena razvoju različnih formatov in žanrov, ki naslavljajo različna občinstva, vključno z otroci in mladimi.</w:t>
            </w:r>
          </w:p>
          <w:p w14:paraId="5619E5C9" w14:textId="77777777" w:rsidR="000E4DE4" w:rsidRPr="007B18A3" w:rsidRDefault="000E4DE4" w:rsidP="00A148B0">
            <w:pPr>
              <w:spacing w:line="252" w:lineRule="auto"/>
              <w:ind w:right="153"/>
              <w:rPr>
                <w:rFonts w:cs="Calibri"/>
                <w:sz w:val="22"/>
                <w:szCs w:val="22"/>
              </w:rPr>
            </w:pPr>
          </w:p>
          <w:p w14:paraId="3A913852" w14:textId="77777777" w:rsidR="000E4DE4" w:rsidRPr="007B18A3" w:rsidRDefault="000E4DE4" w:rsidP="00A148B0">
            <w:pPr>
              <w:spacing w:line="252" w:lineRule="auto"/>
              <w:ind w:right="153"/>
              <w:rPr>
                <w:rFonts w:cs="Calibri"/>
                <w:sz w:val="22"/>
                <w:szCs w:val="22"/>
              </w:rPr>
            </w:pPr>
            <w:r w:rsidRPr="007B18A3">
              <w:rPr>
                <w:rFonts w:cs="Calibri"/>
                <w:sz w:val="22"/>
                <w:szCs w:val="22"/>
              </w:rPr>
              <w:t>Trajanje projektov</w:t>
            </w:r>
            <w:r w:rsidR="007B18A3" w:rsidRPr="007B18A3">
              <w:rPr>
                <w:rFonts w:cs="Calibri"/>
                <w:sz w:val="22"/>
                <w:szCs w:val="22"/>
              </w:rPr>
              <w:t>: d</w:t>
            </w:r>
            <w:r w:rsidRPr="007B18A3">
              <w:rPr>
                <w:rFonts w:cs="Calibri"/>
                <w:sz w:val="22"/>
                <w:szCs w:val="22"/>
              </w:rPr>
              <w:t>o 36 mesecev</w:t>
            </w:r>
          </w:p>
          <w:p w14:paraId="702A75A2" w14:textId="77777777" w:rsidR="00046353" w:rsidRPr="007B18A3" w:rsidRDefault="00046353" w:rsidP="00A148B0">
            <w:pPr>
              <w:spacing w:line="252" w:lineRule="auto"/>
              <w:ind w:right="153"/>
              <w:rPr>
                <w:rFonts w:cs="Calibri"/>
                <w:sz w:val="22"/>
                <w:szCs w:val="22"/>
              </w:rPr>
            </w:pPr>
          </w:p>
          <w:p w14:paraId="27EFAB82" w14:textId="77777777" w:rsidR="00046353" w:rsidRPr="007B18A3" w:rsidRDefault="00046353" w:rsidP="00A148B0">
            <w:pPr>
              <w:spacing w:line="252" w:lineRule="auto"/>
              <w:ind w:right="153"/>
              <w:rPr>
                <w:rFonts w:cs="Calibri"/>
                <w:sz w:val="22"/>
                <w:szCs w:val="22"/>
              </w:rPr>
            </w:pPr>
            <w:r w:rsidRPr="007B18A3">
              <w:rPr>
                <w:rFonts w:cs="Calibri"/>
                <w:sz w:val="22"/>
                <w:szCs w:val="22"/>
              </w:rPr>
              <w:t>Motovila (CED Slovenija) bo med februarjem in aprilom organizirala informativne in svetovalne dogodke za deležnike, ki pripravljajo projektne vloge za razpise Ustvarjalna Evropa v letu 2022.</w:t>
            </w:r>
          </w:p>
        </w:tc>
      </w:tr>
      <w:tr w:rsidR="000E4DE4" w:rsidRPr="007B18A3" w14:paraId="368C5CF2"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71D44"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1AA8A66" w14:textId="77777777" w:rsidR="000E4DE4" w:rsidRPr="007B18A3" w:rsidRDefault="000E4DE4" w:rsidP="00A148B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 neodvisna producentska podjetja v avdiovizualnem sektorju. Glede drugih pogojev glej razpisno dokumentacijo.</w:t>
            </w:r>
          </w:p>
        </w:tc>
      </w:tr>
      <w:tr w:rsidR="000E4DE4" w:rsidRPr="007B18A3" w14:paraId="242D0D2A"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68D5A"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EF97C93" w14:textId="77777777" w:rsidR="000E4DE4" w:rsidRPr="007B18A3" w:rsidRDefault="000E4DE4" w:rsidP="00A148B0">
            <w:pPr>
              <w:spacing w:line="252" w:lineRule="auto"/>
              <w:ind w:right="153"/>
              <w:rPr>
                <w:rFonts w:cs="Calibri"/>
                <w:sz w:val="22"/>
                <w:szCs w:val="22"/>
                <w:highlight w:val="yellow"/>
              </w:rPr>
            </w:pPr>
            <w:r w:rsidRPr="007B18A3">
              <w:rPr>
                <w:rFonts w:cs="Calibri"/>
                <w:sz w:val="22"/>
                <w:szCs w:val="22"/>
              </w:rPr>
              <w:t>18.000.000</w:t>
            </w:r>
            <w:r w:rsidR="007B18A3" w:rsidRPr="007B18A3">
              <w:rPr>
                <w:rFonts w:cs="Calibri"/>
                <w:sz w:val="22"/>
                <w:szCs w:val="22"/>
              </w:rPr>
              <w:t xml:space="preserve"> </w:t>
            </w:r>
            <w:r w:rsidRPr="007B18A3">
              <w:rPr>
                <w:rFonts w:cs="Calibri"/>
                <w:sz w:val="22"/>
                <w:szCs w:val="22"/>
              </w:rPr>
              <w:t>EUR</w:t>
            </w:r>
          </w:p>
        </w:tc>
      </w:tr>
      <w:tr w:rsidR="000E4DE4" w:rsidRPr="007B18A3" w14:paraId="137DC444"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EBE1A" w14:textId="77777777" w:rsidR="000E4DE4" w:rsidRPr="007B18A3" w:rsidRDefault="000E4DE4"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0AFCDFA" w14:textId="77777777" w:rsidR="00046353" w:rsidRPr="007B18A3" w:rsidRDefault="00A426E7" w:rsidP="007B18A3">
            <w:pPr>
              <w:spacing w:line="252" w:lineRule="auto"/>
              <w:ind w:right="153"/>
              <w:rPr>
                <w:rFonts w:cs="Calibri"/>
                <w:color w:val="333333"/>
                <w:sz w:val="21"/>
                <w:szCs w:val="21"/>
                <w:shd w:val="clear" w:color="auto" w:fill="FFFFFF"/>
              </w:rPr>
            </w:pPr>
            <w:hyperlink r:id="rId50" w:history="1">
              <w:r w:rsidR="00046353" w:rsidRPr="007B18A3">
                <w:rPr>
                  <w:rStyle w:val="Hiperpovezava"/>
                  <w:rFonts w:cs="Calibri"/>
                  <w:sz w:val="21"/>
                  <w:szCs w:val="21"/>
                  <w:shd w:val="clear" w:color="auto" w:fill="FFFFFF"/>
                </w:rPr>
                <w:t>https://www.cnvos.si/razpisi/razpis/12554/ustvarjalna-evropa-media-podpora-za-razvoj-avdiovizualnih-vsebin-v-letu-2022-skupine-projektov</w:t>
              </w:r>
            </w:hyperlink>
          </w:p>
        </w:tc>
      </w:tr>
    </w:tbl>
    <w:p w14:paraId="5ADF3360" w14:textId="77777777" w:rsidR="00046353" w:rsidRPr="007B18A3" w:rsidRDefault="00046353"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FC2DF70" w14:textId="77777777" w:rsidR="00046353" w:rsidRPr="007B18A3" w:rsidRDefault="00046353"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MEDIA: Podpora za razvoj inovativnih orodij in novih poslovnih modelov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046353" w:rsidRPr="007B18A3" w14:paraId="6602F132"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2A54E" w14:textId="77777777" w:rsidR="00046353" w:rsidRPr="007B18A3" w:rsidRDefault="00046353"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C5E1B" w14:textId="77777777" w:rsidR="00046353" w:rsidRPr="007B18A3" w:rsidRDefault="00046353"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046353" w:rsidRPr="007B18A3" w14:paraId="0AED8E45"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EBFEA2"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D943CCF" w14:textId="77777777" w:rsidR="00046353" w:rsidRPr="007B18A3" w:rsidRDefault="00046353" w:rsidP="00104F8A">
            <w:pPr>
              <w:spacing w:line="252" w:lineRule="auto"/>
              <w:ind w:right="153"/>
              <w:rPr>
                <w:rFonts w:cs="Calibri"/>
                <w:sz w:val="22"/>
                <w:szCs w:val="22"/>
              </w:rPr>
            </w:pPr>
            <w:r w:rsidRPr="007B18A3">
              <w:rPr>
                <w:rFonts w:cs="Calibri"/>
                <w:sz w:val="22"/>
                <w:szCs w:val="22"/>
              </w:rPr>
              <w:t>14.2.2022</w:t>
            </w:r>
          </w:p>
        </w:tc>
      </w:tr>
      <w:tr w:rsidR="00046353" w:rsidRPr="007B18A3" w14:paraId="393714EF"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77A1F7"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68D63B6" w14:textId="77777777" w:rsidR="00046353" w:rsidRPr="007B18A3" w:rsidRDefault="00046353" w:rsidP="00104F8A">
            <w:pPr>
              <w:spacing w:line="252" w:lineRule="auto"/>
              <w:ind w:right="153"/>
              <w:rPr>
                <w:rFonts w:cs="Calibri"/>
                <w:sz w:val="22"/>
                <w:szCs w:val="22"/>
              </w:rPr>
            </w:pPr>
            <w:r w:rsidRPr="007B18A3">
              <w:rPr>
                <w:rFonts w:cs="Calibri"/>
                <w:sz w:val="22"/>
                <w:szCs w:val="22"/>
              </w:rPr>
              <w:t>7.4.2022</w:t>
            </w:r>
          </w:p>
        </w:tc>
      </w:tr>
      <w:tr w:rsidR="00046353" w:rsidRPr="007B18A3" w14:paraId="58636DBA"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AEA2C"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6664931" w14:textId="77777777" w:rsidR="00046353" w:rsidRPr="007B18A3" w:rsidRDefault="00046353" w:rsidP="00A148B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namenjen podpori za razvoj inovativnih orodij in novih poslovnih modelov v letu 2022.</w:t>
            </w:r>
          </w:p>
          <w:p w14:paraId="0D12A0EA" w14:textId="77777777" w:rsidR="00046353" w:rsidRPr="007B18A3" w:rsidRDefault="00046353" w:rsidP="00A148B0">
            <w:pPr>
              <w:spacing w:line="252" w:lineRule="auto"/>
              <w:ind w:right="153"/>
              <w:rPr>
                <w:rFonts w:cs="Calibri"/>
                <w:sz w:val="22"/>
                <w:szCs w:val="22"/>
              </w:rPr>
            </w:pPr>
          </w:p>
          <w:p w14:paraId="1EB3E8C2" w14:textId="77777777" w:rsidR="00046353" w:rsidRPr="007B18A3" w:rsidRDefault="00046353" w:rsidP="00A148B0">
            <w:pPr>
              <w:spacing w:line="252" w:lineRule="auto"/>
              <w:ind w:right="153"/>
              <w:rPr>
                <w:rFonts w:cs="Calibri"/>
                <w:sz w:val="22"/>
                <w:szCs w:val="22"/>
              </w:rPr>
            </w:pPr>
            <w:r w:rsidRPr="007B18A3">
              <w:rPr>
                <w:rFonts w:cs="Calibri"/>
                <w:sz w:val="22"/>
                <w:szCs w:val="22"/>
              </w:rPr>
              <w:t>Motovila (CED Slovenija) bo med februarjem in aprilom organizirala informativne in svetovalne dogodke za deležnike, ki pripravljajo projektne vloge za razpise Ustvarjalna Evropa v letu 2022.</w:t>
            </w:r>
          </w:p>
          <w:p w14:paraId="76F51358" w14:textId="77777777" w:rsidR="00046353" w:rsidRPr="007B18A3" w:rsidRDefault="00046353" w:rsidP="00A148B0">
            <w:pPr>
              <w:spacing w:line="252" w:lineRule="auto"/>
              <w:ind w:right="153"/>
              <w:rPr>
                <w:rFonts w:cs="Calibri"/>
                <w:sz w:val="22"/>
                <w:szCs w:val="22"/>
              </w:rPr>
            </w:pPr>
          </w:p>
          <w:p w14:paraId="32F41201" w14:textId="77777777" w:rsidR="00046353" w:rsidRPr="007B18A3" w:rsidRDefault="007B18A3" w:rsidP="007B18A3">
            <w:pPr>
              <w:spacing w:line="252" w:lineRule="auto"/>
              <w:ind w:right="153"/>
              <w:rPr>
                <w:rFonts w:cs="Calibri"/>
                <w:sz w:val="22"/>
                <w:szCs w:val="22"/>
              </w:rPr>
            </w:pPr>
            <w:r w:rsidRPr="007B18A3">
              <w:rPr>
                <w:rFonts w:cs="Calibri"/>
                <w:sz w:val="22"/>
                <w:szCs w:val="22"/>
              </w:rPr>
              <w:lastRenderedPageBreak/>
              <w:t>Trajanje projektov: do 36 mesecev</w:t>
            </w:r>
          </w:p>
        </w:tc>
      </w:tr>
      <w:tr w:rsidR="00046353" w:rsidRPr="007B18A3" w14:paraId="47AC81A4"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56FB4"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94B4540" w14:textId="77777777" w:rsidR="00046353" w:rsidRPr="007B18A3" w:rsidRDefault="00046353" w:rsidP="00A148B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 neodvisna producentska podjetja v avdiovizualnem sektorju. Glede drugih pogojev glej razpisno dokumentacijo.</w:t>
            </w:r>
          </w:p>
        </w:tc>
      </w:tr>
      <w:tr w:rsidR="00046353" w:rsidRPr="007B18A3" w14:paraId="3B58DCD5"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63ECE"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4D43096" w14:textId="77777777" w:rsidR="00046353" w:rsidRPr="007B18A3" w:rsidRDefault="00046353" w:rsidP="00A148B0">
            <w:pPr>
              <w:spacing w:line="252" w:lineRule="auto"/>
              <w:ind w:right="153"/>
              <w:rPr>
                <w:rFonts w:cs="Calibri"/>
                <w:sz w:val="22"/>
                <w:szCs w:val="22"/>
                <w:highlight w:val="yellow"/>
              </w:rPr>
            </w:pPr>
            <w:r w:rsidRPr="007B18A3">
              <w:rPr>
                <w:rFonts w:cs="Calibri"/>
                <w:sz w:val="22"/>
                <w:szCs w:val="22"/>
              </w:rPr>
              <w:t>7.000.000</w:t>
            </w:r>
            <w:r w:rsidR="007B18A3" w:rsidRPr="007B18A3">
              <w:rPr>
                <w:rFonts w:cs="Calibri"/>
                <w:sz w:val="22"/>
                <w:szCs w:val="22"/>
              </w:rPr>
              <w:t xml:space="preserve"> </w:t>
            </w:r>
            <w:r w:rsidRPr="007B18A3">
              <w:rPr>
                <w:rFonts w:cs="Calibri"/>
                <w:sz w:val="22"/>
                <w:szCs w:val="22"/>
              </w:rPr>
              <w:t>EUR</w:t>
            </w:r>
          </w:p>
        </w:tc>
      </w:tr>
      <w:tr w:rsidR="00046353" w:rsidRPr="007B18A3" w14:paraId="5CD4EB90"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CB843"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7D5B6DB" w14:textId="77777777" w:rsidR="00046353" w:rsidRPr="007B18A3" w:rsidRDefault="00A426E7" w:rsidP="007B18A3">
            <w:pPr>
              <w:spacing w:line="252" w:lineRule="auto"/>
              <w:ind w:right="153"/>
              <w:rPr>
                <w:rFonts w:cs="Calibri"/>
                <w:color w:val="333333"/>
                <w:sz w:val="21"/>
                <w:szCs w:val="21"/>
                <w:shd w:val="clear" w:color="auto" w:fill="FFFFFF"/>
              </w:rPr>
            </w:pPr>
            <w:hyperlink r:id="rId51" w:history="1">
              <w:r w:rsidR="00046353" w:rsidRPr="007B18A3">
                <w:rPr>
                  <w:rStyle w:val="Hiperpovezava"/>
                  <w:rFonts w:cs="Calibri"/>
                  <w:sz w:val="21"/>
                  <w:szCs w:val="21"/>
                  <w:shd w:val="clear" w:color="auto" w:fill="FFFFFF"/>
                </w:rPr>
                <w:t>https://www.cnvos.si/razpisi/razpis/12555/ustvarjalna-evropa-media-podpora-za-razvoj-inovativnih-orodij-in-novih-poslovnih-modelov-v-letu-2022</w:t>
              </w:r>
            </w:hyperlink>
          </w:p>
        </w:tc>
      </w:tr>
    </w:tbl>
    <w:p w14:paraId="6F5DE4D4" w14:textId="77777777" w:rsidR="00046353" w:rsidRPr="007B18A3" w:rsidRDefault="002C6C96"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br/>
      </w:r>
      <w:r w:rsidR="00046353" w:rsidRPr="007B18A3">
        <w:rPr>
          <w:rFonts w:eastAsia="Times New Roman" w:cs="Calibri"/>
          <w:b/>
          <w:bCs/>
          <w:sz w:val="28"/>
          <w:szCs w:val="28"/>
          <w:highlight w:val="lightGray"/>
          <w:shd w:val="clear" w:color="auto" w:fill="FFC000"/>
          <w:lang w:bidi="sl-SI"/>
        </w:rPr>
        <w:t>Ustvarjalna Evropa / MEDIA: Podpora za distribucijo filmov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046353" w:rsidRPr="007B18A3" w14:paraId="48A6752E"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2079FA" w14:textId="77777777" w:rsidR="00046353" w:rsidRPr="007B18A3" w:rsidRDefault="00046353"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42117" w14:textId="77777777" w:rsidR="00046353" w:rsidRPr="007B18A3" w:rsidRDefault="00046353"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046353" w:rsidRPr="007B18A3" w14:paraId="1B9D0B9C"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A374F"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858A420" w14:textId="77777777" w:rsidR="00046353" w:rsidRPr="007B18A3" w:rsidRDefault="00046353" w:rsidP="00104F8A">
            <w:pPr>
              <w:spacing w:line="252" w:lineRule="auto"/>
              <w:ind w:right="153"/>
              <w:rPr>
                <w:rFonts w:cs="Calibri"/>
                <w:sz w:val="22"/>
                <w:szCs w:val="22"/>
              </w:rPr>
            </w:pPr>
            <w:r w:rsidRPr="007B18A3">
              <w:rPr>
                <w:rFonts w:cs="Calibri"/>
                <w:sz w:val="22"/>
                <w:szCs w:val="22"/>
              </w:rPr>
              <w:t>14.2.2022</w:t>
            </w:r>
          </w:p>
        </w:tc>
      </w:tr>
      <w:tr w:rsidR="00046353" w:rsidRPr="007B18A3" w14:paraId="43C996E8"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32B0C"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A276139" w14:textId="77777777" w:rsidR="00046353" w:rsidRPr="007B18A3" w:rsidRDefault="00046353" w:rsidP="00104F8A">
            <w:pPr>
              <w:spacing w:line="252" w:lineRule="auto"/>
              <w:ind w:right="153"/>
              <w:rPr>
                <w:rFonts w:cs="Calibri"/>
                <w:sz w:val="22"/>
                <w:szCs w:val="22"/>
              </w:rPr>
            </w:pPr>
            <w:r w:rsidRPr="007B18A3">
              <w:rPr>
                <w:rFonts w:cs="Calibri"/>
                <w:sz w:val="22"/>
                <w:szCs w:val="22"/>
              </w:rPr>
              <w:t>5.4.2022</w:t>
            </w:r>
          </w:p>
        </w:tc>
      </w:tr>
      <w:tr w:rsidR="00046353" w:rsidRPr="007B18A3" w14:paraId="31A2CDD0"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F1BE6"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3CE0353" w14:textId="77777777" w:rsidR="00046353" w:rsidRPr="007B18A3" w:rsidRDefault="00046353" w:rsidP="00A148B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namenjen podpori za distribucijo evropskih filmov z zagotavljanjem sredstev kinematografskim distributerjem.</w:t>
            </w:r>
          </w:p>
          <w:p w14:paraId="1162468B" w14:textId="77777777" w:rsidR="00046353" w:rsidRPr="007B18A3" w:rsidRDefault="00046353" w:rsidP="00A148B0">
            <w:pPr>
              <w:spacing w:line="252" w:lineRule="auto"/>
              <w:ind w:right="153"/>
              <w:rPr>
                <w:rFonts w:cs="Calibri"/>
                <w:sz w:val="22"/>
                <w:szCs w:val="22"/>
              </w:rPr>
            </w:pPr>
          </w:p>
          <w:p w14:paraId="02390F9A" w14:textId="77777777" w:rsidR="00046353" w:rsidRPr="007B18A3" w:rsidRDefault="00046353" w:rsidP="00A148B0">
            <w:pPr>
              <w:spacing w:line="252" w:lineRule="auto"/>
              <w:ind w:right="153"/>
              <w:rPr>
                <w:rFonts w:cs="Calibri"/>
                <w:sz w:val="22"/>
                <w:szCs w:val="22"/>
              </w:rPr>
            </w:pPr>
            <w:r w:rsidRPr="007B18A3">
              <w:rPr>
                <w:rFonts w:cs="Calibri"/>
                <w:sz w:val="22"/>
                <w:szCs w:val="22"/>
              </w:rPr>
              <w:t>Motovila (CED Slovenija) bo med februarjem in aprilom organizirala informativne in svetovalne dogodke za deležnike, ki pripravljajo projektne vloge za razpise Ustvarjalna Evropa v letu 2022.</w:t>
            </w:r>
          </w:p>
          <w:p w14:paraId="621836E6" w14:textId="77777777" w:rsidR="007B18A3" w:rsidRPr="007B18A3" w:rsidRDefault="007B18A3" w:rsidP="007B18A3">
            <w:pPr>
              <w:spacing w:line="252" w:lineRule="auto"/>
              <w:ind w:right="153"/>
              <w:rPr>
                <w:rFonts w:cs="Calibri"/>
                <w:sz w:val="22"/>
                <w:szCs w:val="22"/>
              </w:rPr>
            </w:pPr>
          </w:p>
          <w:p w14:paraId="55FEF8FC" w14:textId="77777777" w:rsidR="00046353" w:rsidRPr="007B18A3" w:rsidRDefault="007B18A3" w:rsidP="007B18A3">
            <w:pPr>
              <w:spacing w:line="252" w:lineRule="auto"/>
              <w:ind w:right="153"/>
              <w:rPr>
                <w:rFonts w:cs="Calibri"/>
                <w:sz w:val="22"/>
                <w:szCs w:val="22"/>
              </w:rPr>
            </w:pPr>
            <w:r w:rsidRPr="007B18A3">
              <w:rPr>
                <w:rFonts w:cs="Calibri"/>
                <w:sz w:val="22"/>
                <w:szCs w:val="22"/>
              </w:rPr>
              <w:t>Trajanje projektov: do 36 mesecev</w:t>
            </w:r>
          </w:p>
        </w:tc>
      </w:tr>
      <w:tr w:rsidR="00046353" w:rsidRPr="007B18A3" w14:paraId="43D740A3"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BE7E7A"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06E6F6" w14:textId="77777777" w:rsidR="00046353" w:rsidRPr="007B18A3" w:rsidRDefault="00046353" w:rsidP="00A148B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 evropski kinematografski distributerji, vključeni v tržno dejavnost, katere namen je opozoriti širšo javnost na film za namene uporabe v kinematografih. Glede drugih pogojev glej razpisno dokumentacijo.</w:t>
            </w:r>
          </w:p>
        </w:tc>
      </w:tr>
      <w:tr w:rsidR="00046353" w:rsidRPr="007B18A3" w14:paraId="14F2E145"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77BD1"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CB5C927" w14:textId="77777777" w:rsidR="00046353" w:rsidRPr="007B18A3" w:rsidRDefault="00046353" w:rsidP="00A148B0">
            <w:pPr>
              <w:spacing w:line="252" w:lineRule="auto"/>
              <w:ind w:right="153"/>
              <w:rPr>
                <w:rFonts w:cs="Calibri"/>
                <w:sz w:val="22"/>
                <w:szCs w:val="22"/>
                <w:highlight w:val="yellow"/>
              </w:rPr>
            </w:pPr>
            <w:r w:rsidRPr="007B18A3">
              <w:rPr>
                <w:rFonts w:cs="Calibri"/>
                <w:sz w:val="22"/>
                <w:szCs w:val="22"/>
              </w:rPr>
              <w:t>7.000.000</w:t>
            </w:r>
            <w:r w:rsidR="007B18A3" w:rsidRPr="007B18A3">
              <w:rPr>
                <w:rFonts w:cs="Calibri"/>
                <w:sz w:val="22"/>
                <w:szCs w:val="22"/>
              </w:rPr>
              <w:t xml:space="preserve"> </w:t>
            </w:r>
            <w:r w:rsidRPr="007B18A3">
              <w:rPr>
                <w:rFonts w:cs="Calibri"/>
                <w:sz w:val="22"/>
                <w:szCs w:val="22"/>
              </w:rPr>
              <w:t>EUR</w:t>
            </w:r>
          </w:p>
        </w:tc>
      </w:tr>
      <w:tr w:rsidR="00046353" w:rsidRPr="007B18A3" w14:paraId="7EF17AE3"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B8D089"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124E1A7" w14:textId="77777777" w:rsidR="00046353" w:rsidRPr="007B18A3" w:rsidRDefault="00A426E7" w:rsidP="007B18A3">
            <w:pPr>
              <w:spacing w:line="252" w:lineRule="auto"/>
              <w:ind w:right="153"/>
              <w:rPr>
                <w:rFonts w:cs="Calibri"/>
                <w:color w:val="333333"/>
                <w:sz w:val="21"/>
                <w:szCs w:val="21"/>
                <w:shd w:val="clear" w:color="auto" w:fill="FFFFFF"/>
              </w:rPr>
            </w:pPr>
            <w:hyperlink r:id="rId52" w:history="1">
              <w:r w:rsidR="00046353" w:rsidRPr="007B18A3">
                <w:rPr>
                  <w:rStyle w:val="Hiperpovezava"/>
                  <w:rFonts w:cs="Calibri"/>
                  <w:sz w:val="21"/>
                  <w:szCs w:val="21"/>
                  <w:shd w:val="clear" w:color="auto" w:fill="FFFFFF"/>
                </w:rPr>
                <w:t>https://www.cnvos.si/razpisi/razpis/12556/ustvarjalna-evropa-media-podpora-za-distribucijo-filmov-v-letu-2022</w:t>
              </w:r>
            </w:hyperlink>
          </w:p>
        </w:tc>
      </w:tr>
    </w:tbl>
    <w:p w14:paraId="110451A7" w14:textId="77777777" w:rsidR="00046353" w:rsidRPr="007B18A3" w:rsidRDefault="00046353"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6DBD23FF" w14:textId="77777777" w:rsidR="00046353" w:rsidRPr="007B18A3" w:rsidRDefault="00046353"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MEDIA: Podpora usposabljanjem in razvoju talentov za leto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046353" w:rsidRPr="007B18A3" w14:paraId="366DBECF"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ACD8C" w14:textId="77777777" w:rsidR="00046353" w:rsidRPr="007B18A3" w:rsidRDefault="00046353"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4C3A83" w14:textId="77777777" w:rsidR="00046353" w:rsidRPr="007B18A3" w:rsidRDefault="00046353"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046353" w:rsidRPr="007B18A3" w14:paraId="10783828"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DD18F"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D9D23ED" w14:textId="77777777" w:rsidR="00046353" w:rsidRPr="007B18A3" w:rsidRDefault="00046353" w:rsidP="00104F8A">
            <w:pPr>
              <w:spacing w:line="252" w:lineRule="auto"/>
              <w:ind w:right="153"/>
              <w:rPr>
                <w:rFonts w:cs="Calibri"/>
                <w:sz w:val="22"/>
                <w:szCs w:val="22"/>
              </w:rPr>
            </w:pPr>
            <w:r w:rsidRPr="007B18A3">
              <w:rPr>
                <w:rFonts w:cs="Calibri"/>
                <w:sz w:val="22"/>
                <w:szCs w:val="22"/>
              </w:rPr>
              <w:t>14.2.2022</w:t>
            </w:r>
          </w:p>
        </w:tc>
      </w:tr>
      <w:tr w:rsidR="00046353" w:rsidRPr="007B18A3" w14:paraId="7712CD7A"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F1026"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FEB75CC" w14:textId="77777777" w:rsidR="00046353" w:rsidRPr="007B18A3" w:rsidRDefault="00046353" w:rsidP="00104F8A">
            <w:pPr>
              <w:spacing w:line="252" w:lineRule="auto"/>
              <w:ind w:right="153"/>
              <w:rPr>
                <w:rFonts w:cs="Calibri"/>
                <w:sz w:val="22"/>
                <w:szCs w:val="22"/>
              </w:rPr>
            </w:pPr>
            <w:r w:rsidRPr="007B18A3">
              <w:rPr>
                <w:rFonts w:cs="Calibri"/>
                <w:sz w:val="22"/>
                <w:szCs w:val="22"/>
              </w:rPr>
              <w:t>4.5.2022</w:t>
            </w:r>
          </w:p>
        </w:tc>
      </w:tr>
      <w:tr w:rsidR="00046353" w:rsidRPr="007B18A3" w14:paraId="45316C86"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1AE45"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6744BC" w14:textId="77777777" w:rsidR="00046353" w:rsidRPr="007B18A3" w:rsidRDefault="00046353" w:rsidP="00A148B0">
            <w:pPr>
              <w:spacing w:line="252" w:lineRule="auto"/>
              <w:ind w:right="153"/>
              <w:rPr>
                <w:rFonts w:cs="Calibri"/>
                <w:sz w:val="22"/>
                <w:szCs w:val="22"/>
              </w:rPr>
            </w:pPr>
            <w:r w:rsidRPr="007B18A3">
              <w:rPr>
                <w:rFonts w:cs="Calibri"/>
                <w:sz w:val="22"/>
                <w:szCs w:val="22"/>
              </w:rPr>
              <w:t xml:space="preserve">EACEA - Izvajalska agencija za izobraževanje, avdiovizualno področje in kulturo je v okviru novega programa Ustvarjalna Evropa – sklop MEDIA, ki je namenjen avdiovizualnim in filmskemu sektorju – </w:t>
            </w:r>
            <w:r w:rsidRPr="007B18A3">
              <w:rPr>
                <w:rFonts w:cs="Calibri"/>
                <w:sz w:val="22"/>
                <w:szCs w:val="22"/>
              </w:rPr>
              <w:lastRenderedPageBreak/>
              <w:t>objavila razpis, namenjen podpori za distribucijo evropskih filmov z zagotavljanjem sredstev kinematografskim distributerjem.</w:t>
            </w:r>
          </w:p>
          <w:p w14:paraId="39C4DEED" w14:textId="77777777" w:rsidR="00046353" w:rsidRPr="007B18A3" w:rsidRDefault="00046353" w:rsidP="00A148B0">
            <w:pPr>
              <w:spacing w:line="252" w:lineRule="auto"/>
              <w:ind w:right="153"/>
              <w:rPr>
                <w:rFonts w:cs="Calibri"/>
                <w:sz w:val="22"/>
                <w:szCs w:val="22"/>
              </w:rPr>
            </w:pPr>
          </w:p>
          <w:p w14:paraId="50A902E3" w14:textId="77777777" w:rsidR="00046353" w:rsidRPr="007B18A3" w:rsidRDefault="00046353" w:rsidP="00A148B0">
            <w:pPr>
              <w:spacing w:line="252" w:lineRule="auto"/>
              <w:ind w:right="153"/>
              <w:rPr>
                <w:rFonts w:cs="Calibri"/>
                <w:sz w:val="22"/>
                <w:szCs w:val="22"/>
              </w:rPr>
            </w:pPr>
            <w:r w:rsidRPr="007B18A3">
              <w:rPr>
                <w:rFonts w:cs="Calibri"/>
                <w:sz w:val="22"/>
                <w:szCs w:val="22"/>
              </w:rPr>
              <w:t>Motovila (CED Slovenija) bo med februarjem in aprilom organizirala informativne in svetovalne dogodke za deležnike, ki pripravljajo projektne vloge za razpise Ustvarjalna Evropa v letu 2022.</w:t>
            </w:r>
          </w:p>
          <w:p w14:paraId="7EE0A1AB" w14:textId="77777777" w:rsidR="00046353" w:rsidRPr="007B18A3" w:rsidRDefault="00046353" w:rsidP="00A148B0">
            <w:pPr>
              <w:spacing w:line="252" w:lineRule="auto"/>
              <w:ind w:right="153"/>
              <w:rPr>
                <w:rFonts w:cs="Calibri"/>
                <w:sz w:val="22"/>
                <w:szCs w:val="22"/>
              </w:rPr>
            </w:pPr>
          </w:p>
          <w:p w14:paraId="0AA709D8" w14:textId="77777777" w:rsidR="00046353" w:rsidRPr="007B18A3" w:rsidRDefault="007B18A3" w:rsidP="00A148B0">
            <w:pPr>
              <w:spacing w:line="252" w:lineRule="auto"/>
              <w:ind w:right="153"/>
              <w:rPr>
                <w:rFonts w:cs="Calibri"/>
                <w:sz w:val="22"/>
                <w:szCs w:val="22"/>
              </w:rPr>
            </w:pPr>
            <w:r w:rsidRPr="007B18A3">
              <w:rPr>
                <w:rFonts w:cs="Calibri"/>
                <w:sz w:val="22"/>
                <w:szCs w:val="22"/>
              </w:rPr>
              <w:t>Trajanje projektov: do 36 mesecev</w:t>
            </w:r>
          </w:p>
        </w:tc>
      </w:tr>
      <w:tr w:rsidR="00046353" w:rsidRPr="007B18A3" w14:paraId="736138B8"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1D2E58"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E879B65" w14:textId="77777777" w:rsidR="00046353" w:rsidRPr="007B18A3" w:rsidRDefault="00046353" w:rsidP="00A148B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Glede drugih pogojev glej razpisno dokumentacijo</w:t>
            </w:r>
          </w:p>
        </w:tc>
      </w:tr>
      <w:tr w:rsidR="00046353" w:rsidRPr="007B18A3" w14:paraId="7F5E324E"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9F289"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56A702D" w14:textId="77777777" w:rsidR="00046353" w:rsidRPr="007B18A3" w:rsidRDefault="00046353" w:rsidP="00A148B0">
            <w:pPr>
              <w:spacing w:line="252" w:lineRule="auto"/>
              <w:ind w:right="153"/>
              <w:rPr>
                <w:rFonts w:cs="Calibri"/>
                <w:sz w:val="22"/>
                <w:szCs w:val="22"/>
                <w:highlight w:val="yellow"/>
              </w:rPr>
            </w:pPr>
            <w:r w:rsidRPr="007B18A3">
              <w:rPr>
                <w:rFonts w:cs="Calibri"/>
                <w:sz w:val="22"/>
                <w:szCs w:val="22"/>
              </w:rPr>
              <w:t>20.366.966</w:t>
            </w:r>
            <w:r w:rsidR="007B18A3" w:rsidRPr="007B18A3">
              <w:rPr>
                <w:rFonts w:cs="Calibri"/>
                <w:sz w:val="22"/>
                <w:szCs w:val="22"/>
              </w:rPr>
              <w:t xml:space="preserve"> </w:t>
            </w:r>
            <w:r w:rsidRPr="007B18A3">
              <w:rPr>
                <w:rFonts w:cs="Calibri"/>
                <w:sz w:val="22"/>
                <w:szCs w:val="22"/>
              </w:rPr>
              <w:t>EUR</w:t>
            </w:r>
          </w:p>
        </w:tc>
      </w:tr>
      <w:tr w:rsidR="00046353" w:rsidRPr="007B18A3" w14:paraId="77F46911"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BCD0DF"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5A5E2A2" w14:textId="77777777" w:rsidR="00046353" w:rsidRPr="007B18A3" w:rsidRDefault="00A426E7" w:rsidP="007B18A3">
            <w:pPr>
              <w:spacing w:line="252" w:lineRule="auto"/>
              <w:ind w:right="153"/>
              <w:rPr>
                <w:rFonts w:cs="Calibri"/>
                <w:color w:val="333333"/>
                <w:sz w:val="21"/>
                <w:szCs w:val="21"/>
                <w:shd w:val="clear" w:color="auto" w:fill="FFFFFF"/>
              </w:rPr>
            </w:pPr>
            <w:hyperlink r:id="rId53" w:history="1">
              <w:r w:rsidR="00046353" w:rsidRPr="007B18A3">
                <w:rPr>
                  <w:rStyle w:val="Hiperpovezava"/>
                  <w:rFonts w:cs="Calibri"/>
                  <w:sz w:val="21"/>
                  <w:szCs w:val="21"/>
                  <w:shd w:val="clear" w:color="auto" w:fill="FFFFFF"/>
                </w:rPr>
                <w:t>https://www.cnvos.si/razpisi/razpis/12557/ustvarjalna-evropa-media-podpora-usposabljanjem-in-razvoju-talentov-za-leto-2022</w:t>
              </w:r>
            </w:hyperlink>
          </w:p>
        </w:tc>
      </w:tr>
    </w:tbl>
    <w:p w14:paraId="766FBA11" w14:textId="77777777" w:rsidR="00046353" w:rsidRPr="007B18A3" w:rsidRDefault="00046353"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74218FC" w14:textId="77777777" w:rsidR="00046353" w:rsidRPr="007B18A3" w:rsidRDefault="00046353"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Urbana Evropa: V okviru sheme ERA-NET COFUND »Dostopnost in povezljivost mest« je objavljen nov kitajsko-evropski razpis</w:t>
      </w:r>
    </w:p>
    <w:tbl>
      <w:tblPr>
        <w:tblW w:w="0" w:type="auto"/>
        <w:tblInd w:w="250" w:type="dxa"/>
        <w:tblCellMar>
          <w:left w:w="0" w:type="dxa"/>
          <w:right w:w="0" w:type="dxa"/>
        </w:tblCellMar>
        <w:tblLook w:val="04A0" w:firstRow="1" w:lastRow="0" w:firstColumn="1" w:lastColumn="0" w:noHBand="0" w:noVBand="1"/>
      </w:tblPr>
      <w:tblGrid>
        <w:gridCol w:w="3089"/>
        <w:gridCol w:w="6575"/>
      </w:tblGrid>
      <w:tr w:rsidR="00046353" w:rsidRPr="007B18A3" w14:paraId="28F676F0"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C54A4B" w14:textId="77777777" w:rsidR="00046353" w:rsidRPr="007B18A3" w:rsidRDefault="00046353"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C01BC8" w14:textId="77777777" w:rsidR="00046353" w:rsidRPr="007B18A3" w:rsidRDefault="00046353" w:rsidP="00104F8A">
            <w:pPr>
              <w:spacing w:line="252" w:lineRule="auto"/>
              <w:ind w:right="153"/>
              <w:rPr>
                <w:rFonts w:cs="Calibri"/>
                <w:sz w:val="22"/>
                <w:szCs w:val="22"/>
              </w:rPr>
            </w:pPr>
            <w:r w:rsidRPr="007B18A3">
              <w:rPr>
                <w:rFonts w:cs="Calibri"/>
                <w:sz w:val="22"/>
                <w:szCs w:val="22"/>
              </w:rPr>
              <w:t>Urbana Evropa</w:t>
            </w:r>
          </w:p>
        </w:tc>
      </w:tr>
      <w:tr w:rsidR="00046353" w:rsidRPr="007B18A3" w14:paraId="0F84A7EA"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DA045"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13A2AB1" w14:textId="77777777" w:rsidR="00046353" w:rsidRPr="007B18A3" w:rsidRDefault="00046353" w:rsidP="00104F8A">
            <w:pPr>
              <w:spacing w:line="252" w:lineRule="auto"/>
              <w:ind w:right="153"/>
              <w:rPr>
                <w:rFonts w:cs="Calibri"/>
                <w:sz w:val="22"/>
                <w:szCs w:val="22"/>
              </w:rPr>
            </w:pPr>
            <w:r w:rsidRPr="007B18A3">
              <w:rPr>
                <w:rFonts w:cs="Calibri"/>
                <w:sz w:val="22"/>
                <w:szCs w:val="22"/>
              </w:rPr>
              <w:t>21.2.2022</w:t>
            </w:r>
          </w:p>
        </w:tc>
      </w:tr>
      <w:tr w:rsidR="00046353" w:rsidRPr="007B18A3" w14:paraId="1410A612"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A66CA"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8B648B8" w14:textId="77777777" w:rsidR="00046353" w:rsidRPr="007B18A3" w:rsidRDefault="00046353" w:rsidP="00104F8A">
            <w:pPr>
              <w:spacing w:line="252" w:lineRule="auto"/>
              <w:ind w:right="153"/>
              <w:rPr>
                <w:rFonts w:cs="Calibri"/>
                <w:sz w:val="22"/>
                <w:szCs w:val="22"/>
              </w:rPr>
            </w:pPr>
            <w:r w:rsidRPr="007B18A3">
              <w:rPr>
                <w:rFonts w:cs="Calibri"/>
                <w:sz w:val="22"/>
                <w:szCs w:val="22"/>
              </w:rPr>
              <w:t>14.4.2022</w:t>
            </w:r>
          </w:p>
        </w:tc>
      </w:tr>
      <w:tr w:rsidR="00046353" w:rsidRPr="007B18A3" w14:paraId="3615FBCA"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FB13E"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DFF73EA" w14:textId="77777777" w:rsidR="00046353" w:rsidRPr="007B18A3" w:rsidRDefault="00046353" w:rsidP="00046353">
            <w:pPr>
              <w:spacing w:line="252" w:lineRule="auto"/>
              <w:ind w:right="153"/>
              <w:rPr>
                <w:rFonts w:cs="Calibri"/>
                <w:sz w:val="22"/>
                <w:szCs w:val="22"/>
              </w:rPr>
            </w:pPr>
            <w:r w:rsidRPr="007B18A3">
              <w:rPr>
                <w:rFonts w:cs="Calibri"/>
                <w:sz w:val="22"/>
                <w:szCs w:val="22"/>
              </w:rPr>
              <w:t xml:space="preserve">Iz Javne agencije za raziskovalno dejavnost obveščajo, da je bil na spletni strani Skupne programske pobude Urbana Evropa v okviru sheme ERA-NET </w:t>
            </w:r>
            <w:proofErr w:type="spellStart"/>
            <w:r w:rsidRPr="007B18A3">
              <w:rPr>
                <w:rFonts w:cs="Calibri"/>
                <w:sz w:val="22"/>
                <w:szCs w:val="22"/>
              </w:rPr>
              <w:t>Cofund</w:t>
            </w:r>
            <w:proofErr w:type="spellEnd"/>
            <w:r w:rsidRPr="007B18A3">
              <w:rPr>
                <w:rFonts w:cs="Calibri"/>
                <w:sz w:val="22"/>
                <w:szCs w:val="22"/>
              </w:rPr>
              <w:t xml:space="preserve"> »Dostopnost in povezljivost mest« objavljen nov skupni kitajsko-evropski razpis.</w:t>
            </w:r>
          </w:p>
          <w:p w14:paraId="6C0E8A0F" w14:textId="77777777" w:rsidR="00046353" w:rsidRPr="007B18A3" w:rsidRDefault="00046353" w:rsidP="00046353">
            <w:pPr>
              <w:spacing w:line="252" w:lineRule="auto"/>
              <w:ind w:right="153"/>
              <w:rPr>
                <w:rFonts w:cs="Calibri"/>
                <w:sz w:val="22"/>
                <w:szCs w:val="22"/>
              </w:rPr>
            </w:pPr>
          </w:p>
          <w:p w14:paraId="04D3482E" w14:textId="77777777" w:rsidR="00046353" w:rsidRPr="007B18A3" w:rsidRDefault="00046353" w:rsidP="00046353">
            <w:pPr>
              <w:spacing w:line="252" w:lineRule="auto"/>
              <w:ind w:right="153"/>
              <w:rPr>
                <w:rFonts w:cs="Calibri"/>
                <w:sz w:val="22"/>
                <w:szCs w:val="22"/>
              </w:rPr>
            </w:pPr>
            <w:r w:rsidRPr="007B18A3">
              <w:rPr>
                <w:rFonts w:cs="Calibri"/>
                <w:sz w:val="22"/>
                <w:szCs w:val="22"/>
              </w:rPr>
              <w:t>Razpisni tematiki:</w:t>
            </w:r>
          </w:p>
          <w:p w14:paraId="3884C163" w14:textId="77777777" w:rsidR="00046353" w:rsidRPr="007B18A3" w:rsidRDefault="00046353" w:rsidP="00912B1D">
            <w:pPr>
              <w:numPr>
                <w:ilvl w:val="0"/>
                <w:numId w:val="10"/>
              </w:numPr>
              <w:spacing w:line="252" w:lineRule="auto"/>
              <w:ind w:right="153"/>
              <w:rPr>
                <w:rFonts w:cs="Calibri"/>
                <w:sz w:val="22"/>
                <w:szCs w:val="22"/>
              </w:rPr>
            </w:pPr>
            <w:r w:rsidRPr="007B18A3">
              <w:rPr>
                <w:rFonts w:cs="Calibri"/>
                <w:sz w:val="22"/>
                <w:szCs w:val="22"/>
              </w:rPr>
              <w:t>Trajnostna mestna logistika v dobi digitalizacije</w:t>
            </w:r>
          </w:p>
          <w:p w14:paraId="57FBC10A" w14:textId="77777777" w:rsidR="00046353" w:rsidRPr="007B18A3" w:rsidRDefault="00046353" w:rsidP="00912B1D">
            <w:pPr>
              <w:numPr>
                <w:ilvl w:val="0"/>
                <w:numId w:val="10"/>
              </w:numPr>
              <w:spacing w:line="252" w:lineRule="auto"/>
              <w:ind w:right="153"/>
              <w:rPr>
                <w:rFonts w:cs="Calibri"/>
                <w:sz w:val="22"/>
                <w:szCs w:val="22"/>
              </w:rPr>
            </w:pPr>
            <w:r w:rsidRPr="007B18A3">
              <w:rPr>
                <w:rFonts w:cs="Calibri"/>
                <w:sz w:val="22"/>
                <w:szCs w:val="22"/>
              </w:rPr>
              <w:t>Krepitev podnebno nevtralne mobilnosti</w:t>
            </w:r>
          </w:p>
          <w:p w14:paraId="702980CF" w14:textId="77777777" w:rsidR="00046353" w:rsidRPr="007B18A3" w:rsidRDefault="00046353" w:rsidP="00912B1D">
            <w:pPr>
              <w:numPr>
                <w:ilvl w:val="0"/>
                <w:numId w:val="10"/>
              </w:numPr>
              <w:spacing w:line="252" w:lineRule="auto"/>
              <w:ind w:right="153"/>
              <w:rPr>
                <w:rFonts w:cs="Calibri"/>
                <w:sz w:val="22"/>
                <w:szCs w:val="22"/>
              </w:rPr>
            </w:pPr>
            <w:r w:rsidRPr="007B18A3">
              <w:rPr>
                <w:rFonts w:cs="Calibri"/>
                <w:sz w:val="22"/>
                <w:szCs w:val="22"/>
              </w:rPr>
              <w:t>Pri razpisu sodelujejo nacionalne raziskovalne agencije iz osmih evropskih držav (Belgija, Danska, Francija, Nizozemska, Poljska, Romunija, Slovenija in Švedska) ter Kitajska nacionalna fundacija za naravoslovje.</w:t>
            </w:r>
          </w:p>
          <w:p w14:paraId="033F7FC9" w14:textId="77777777" w:rsidR="00046353" w:rsidRPr="007B18A3" w:rsidRDefault="007B18A3" w:rsidP="007B18A3">
            <w:pPr>
              <w:spacing w:line="252" w:lineRule="auto"/>
              <w:ind w:right="153"/>
              <w:rPr>
                <w:rFonts w:cs="Calibri"/>
                <w:sz w:val="22"/>
                <w:szCs w:val="22"/>
              </w:rPr>
            </w:pPr>
            <w:r w:rsidRPr="007B18A3">
              <w:rPr>
                <w:rFonts w:cs="Calibri"/>
                <w:sz w:val="22"/>
                <w:szCs w:val="22"/>
              </w:rPr>
              <w:t>Trajanje projektov: do 36 mesecev</w:t>
            </w:r>
          </w:p>
        </w:tc>
      </w:tr>
      <w:tr w:rsidR="00046353" w:rsidRPr="007B18A3" w14:paraId="70900868"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694FF4"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72CE668" w14:textId="77777777" w:rsidR="00046353" w:rsidRPr="007B18A3" w:rsidRDefault="00046353" w:rsidP="00A148B0">
            <w:pPr>
              <w:spacing w:line="252" w:lineRule="auto"/>
              <w:ind w:right="153"/>
              <w:rPr>
                <w:rFonts w:cs="Calibri"/>
                <w:sz w:val="22"/>
                <w:szCs w:val="22"/>
              </w:rPr>
            </w:pPr>
            <w:r w:rsidRPr="007B18A3">
              <w:rPr>
                <w:rFonts w:cs="Calibri"/>
                <w:sz w:val="22"/>
                <w:szCs w:val="22"/>
              </w:rPr>
              <w:t>Raziskovalne organizacije iz Slovenije se lahko na skupni kitajsko-evropski razpis ENUAC prijavijo ob upoštevanju mednarodnih in nacionalnih pogojev upravičenosti (45. in 46. stran razpisa). Projektni konzorcij mora vključevati vsaj dva prijavitelja iz vsaj dveh sodelujočih evropskih držav in vsaj dva (in največ tri) kitajska prijavitelja. Vsaj en partner v vsakem mednarodnem projektnem konzorciju mora biti javni mestni organ, poleg tega pa je zaželeno vključiti tudi vsaj enega predstavnika podjetij, gospodarskih organizacij, potrošnikov ali civilne družbe.</w:t>
            </w:r>
          </w:p>
        </w:tc>
      </w:tr>
      <w:tr w:rsidR="00046353" w:rsidRPr="007B18A3" w14:paraId="602144A5"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F7BCF"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15DA21E" w14:textId="77777777" w:rsidR="00046353" w:rsidRPr="007B18A3" w:rsidRDefault="00046353" w:rsidP="00A148B0">
            <w:pPr>
              <w:spacing w:line="252" w:lineRule="auto"/>
              <w:ind w:right="153"/>
              <w:rPr>
                <w:rFonts w:cs="Calibri"/>
                <w:sz w:val="22"/>
                <w:szCs w:val="22"/>
                <w:highlight w:val="yellow"/>
              </w:rPr>
            </w:pPr>
            <w:r w:rsidRPr="007B18A3">
              <w:rPr>
                <w:rFonts w:cs="Calibri"/>
                <w:sz w:val="22"/>
                <w:szCs w:val="22"/>
              </w:rPr>
              <w:t>Okvirni proračun razpisa, zagotovljen iz prispevkov sodelujočih agencij, znaša 5,3 mio EUR na evropski in 20 mio RMB na kitajski strani. Okvirni znesek financiranja za prijavitelje iz Slovenije je 300.000 EUR.</w:t>
            </w:r>
          </w:p>
        </w:tc>
      </w:tr>
      <w:tr w:rsidR="00046353" w:rsidRPr="007B18A3" w14:paraId="687CC1C0"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534F6C"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21AC823" w14:textId="77777777" w:rsidR="00046353" w:rsidRPr="007B18A3" w:rsidRDefault="00A426E7" w:rsidP="007B18A3">
            <w:pPr>
              <w:spacing w:line="252" w:lineRule="auto"/>
              <w:ind w:right="153"/>
              <w:rPr>
                <w:rFonts w:cs="Calibri"/>
                <w:color w:val="333333"/>
                <w:sz w:val="21"/>
                <w:szCs w:val="21"/>
                <w:shd w:val="clear" w:color="auto" w:fill="FFFFFF"/>
              </w:rPr>
            </w:pPr>
            <w:hyperlink r:id="rId54" w:history="1">
              <w:r w:rsidR="00046353" w:rsidRPr="007B18A3">
                <w:rPr>
                  <w:rStyle w:val="Hiperpovezava"/>
                  <w:rFonts w:cs="Calibri"/>
                  <w:sz w:val="21"/>
                  <w:szCs w:val="21"/>
                  <w:shd w:val="clear" w:color="auto" w:fill="FFFFFF"/>
                </w:rPr>
                <w:t>http://www.arrs.si/sl/medn/urbana/obvestila/22/razpis-ERA-NET-Cofund.asp</w:t>
              </w:r>
            </w:hyperlink>
          </w:p>
        </w:tc>
      </w:tr>
    </w:tbl>
    <w:p w14:paraId="1521D731" w14:textId="77777777" w:rsidR="00046353" w:rsidRPr="007B18A3" w:rsidRDefault="00046353"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4E49309E" w14:textId="77777777" w:rsidR="00046353" w:rsidRPr="007B18A3" w:rsidRDefault="00046353"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ISF: Sofinanciranje mednarodnih projektov, ki prispevajo k implementaciji Evropske agende za varnost in boj proti </w:t>
      </w:r>
      <w:proofErr w:type="spellStart"/>
      <w:r w:rsidRPr="007B18A3">
        <w:rPr>
          <w:rFonts w:eastAsia="Times New Roman" w:cs="Calibri"/>
          <w:b/>
          <w:bCs/>
          <w:sz w:val="28"/>
          <w:szCs w:val="28"/>
          <w:highlight w:val="lightGray"/>
          <w:shd w:val="clear" w:color="auto" w:fill="FFC000"/>
          <w:lang w:bidi="sl-SI"/>
        </w:rPr>
        <w:t>teorirzmu</w:t>
      </w:r>
      <w:proofErr w:type="spellEnd"/>
    </w:p>
    <w:tbl>
      <w:tblPr>
        <w:tblW w:w="0" w:type="auto"/>
        <w:tblInd w:w="250" w:type="dxa"/>
        <w:tblCellMar>
          <w:left w:w="0" w:type="dxa"/>
          <w:right w:w="0" w:type="dxa"/>
        </w:tblCellMar>
        <w:tblLook w:val="04A0" w:firstRow="1" w:lastRow="0" w:firstColumn="1" w:lastColumn="0" w:noHBand="0" w:noVBand="1"/>
      </w:tblPr>
      <w:tblGrid>
        <w:gridCol w:w="3089"/>
        <w:gridCol w:w="6575"/>
      </w:tblGrid>
      <w:tr w:rsidR="00046353" w:rsidRPr="007B18A3" w14:paraId="2B2AAEF8"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AF19E" w14:textId="77777777" w:rsidR="00046353" w:rsidRPr="007B18A3" w:rsidRDefault="00046353"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41A88" w14:textId="77777777" w:rsidR="00046353" w:rsidRPr="007B18A3" w:rsidRDefault="00845100" w:rsidP="00104F8A">
            <w:pPr>
              <w:spacing w:line="252" w:lineRule="auto"/>
              <w:ind w:right="153"/>
              <w:rPr>
                <w:rFonts w:cs="Calibri"/>
                <w:sz w:val="22"/>
                <w:szCs w:val="22"/>
              </w:rPr>
            </w:pPr>
            <w:r w:rsidRPr="007B18A3">
              <w:rPr>
                <w:rFonts w:cs="Calibri"/>
                <w:sz w:val="22"/>
                <w:szCs w:val="22"/>
              </w:rPr>
              <w:t>Evropska komisija, Generalni direktorat za migracije in notranje zadeve</w:t>
            </w:r>
          </w:p>
        </w:tc>
      </w:tr>
      <w:tr w:rsidR="00046353" w:rsidRPr="007B18A3" w14:paraId="10240A7F"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873896"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19299D3" w14:textId="77777777" w:rsidR="00046353" w:rsidRPr="007B18A3" w:rsidRDefault="00046353" w:rsidP="00104F8A">
            <w:pPr>
              <w:spacing w:line="252" w:lineRule="auto"/>
              <w:ind w:right="153"/>
              <w:rPr>
                <w:rFonts w:cs="Calibri"/>
                <w:sz w:val="22"/>
                <w:szCs w:val="22"/>
              </w:rPr>
            </w:pPr>
            <w:r w:rsidRPr="007B18A3">
              <w:rPr>
                <w:rFonts w:cs="Calibri"/>
                <w:sz w:val="22"/>
                <w:szCs w:val="22"/>
              </w:rPr>
              <w:t>21.2.2022</w:t>
            </w:r>
          </w:p>
        </w:tc>
      </w:tr>
      <w:tr w:rsidR="00046353" w:rsidRPr="007B18A3" w14:paraId="545966F3"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3719E"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C1A9F2D" w14:textId="77777777" w:rsidR="00046353" w:rsidRPr="007B18A3" w:rsidRDefault="00845100" w:rsidP="00104F8A">
            <w:pPr>
              <w:spacing w:line="252" w:lineRule="auto"/>
              <w:ind w:right="153"/>
              <w:rPr>
                <w:rFonts w:cs="Calibri"/>
                <w:sz w:val="22"/>
                <w:szCs w:val="22"/>
              </w:rPr>
            </w:pPr>
            <w:r w:rsidRPr="007B18A3">
              <w:rPr>
                <w:rFonts w:cs="Calibri"/>
                <w:sz w:val="22"/>
                <w:szCs w:val="22"/>
              </w:rPr>
              <w:t>11.5</w:t>
            </w:r>
            <w:r w:rsidR="00046353" w:rsidRPr="007B18A3">
              <w:rPr>
                <w:rFonts w:cs="Calibri"/>
                <w:sz w:val="22"/>
                <w:szCs w:val="22"/>
              </w:rPr>
              <w:t>.2022</w:t>
            </w:r>
          </w:p>
        </w:tc>
      </w:tr>
      <w:tr w:rsidR="00046353" w:rsidRPr="007B18A3" w14:paraId="29086525"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F5DCF"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24E8666" w14:textId="77777777" w:rsidR="00845100" w:rsidRPr="007B18A3" w:rsidRDefault="00845100" w:rsidP="00845100">
            <w:pPr>
              <w:spacing w:line="252" w:lineRule="auto"/>
              <w:ind w:right="153"/>
              <w:rPr>
                <w:rFonts w:cs="Calibri"/>
                <w:sz w:val="22"/>
                <w:szCs w:val="22"/>
              </w:rPr>
            </w:pPr>
            <w:r w:rsidRPr="007B18A3">
              <w:rPr>
                <w:rFonts w:cs="Calibri"/>
                <w:sz w:val="22"/>
                <w:szCs w:val="22"/>
              </w:rPr>
              <w:t>Generalni direktorat Evropske komisije za migracije in notranje zadeve (DG HOME) je v okviru Sklada za notranjo varnost (ISF) objavil dva javna razpisa, namenjena sofinanciranju mednarodnih projektov, ki prispevajo k implementaciji evropske agende za varnost in boj proti terorizmu:</w:t>
            </w:r>
          </w:p>
          <w:p w14:paraId="3986B35F" w14:textId="77777777" w:rsidR="00845100" w:rsidRPr="007B18A3" w:rsidRDefault="00845100" w:rsidP="00912B1D">
            <w:pPr>
              <w:numPr>
                <w:ilvl w:val="0"/>
                <w:numId w:val="10"/>
              </w:numPr>
              <w:spacing w:line="252" w:lineRule="auto"/>
              <w:ind w:right="153"/>
              <w:rPr>
                <w:rFonts w:cs="Calibri"/>
                <w:sz w:val="22"/>
                <w:szCs w:val="22"/>
              </w:rPr>
            </w:pPr>
            <w:proofErr w:type="spellStart"/>
            <w:r w:rsidRPr="007B18A3">
              <w:rPr>
                <w:rFonts w:cs="Calibri"/>
                <w:sz w:val="22"/>
                <w:szCs w:val="22"/>
              </w:rPr>
              <w:t>Places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worship</w:t>
            </w:r>
            <w:proofErr w:type="spellEnd"/>
          </w:p>
          <w:p w14:paraId="7F9C25D0" w14:textId="77777777" w:rsidR="00046353" w:rsidRPr="007B18A3" w:rsidRDefault="00845100" w:rsidP="00912B1D">
            <w:pPr>
              <w:numPr>
                <w:ilvl w:val="0"/>
                <w:numId w:val="10"/>
              </w:numPr>
              <w:spacing w:line="252" w:lineRule="auto"/>
              <w:ind w:right="153"/>
              <w:rPr>
                <w:rFonts w:cs="Calibri"/>
                <w:sz w:val="22"/>
                <w:szCs w:val="22"/>
              </w:rPr>
            </w:pPr>
            <w:proofErr w:type="spellStart"/>
            <w:r w:rsidRPr="007B18A3">
              <w:rPr>
                <w:rFonts w:cs="Calibri"/>
                <w:sz w:val="22"/>
                <w:szCs w:val="22"/>
              </w:rPr>
              <w:t>Public</w:t>
            </w:r>
            <w:proofErr w:type="spellEnd"/>
            <w:r w:rsidRPr="007B18A3">
              <w:rPr>
                <w:rFonts w:cs="Calibri"/>
                <w:sz w:val="22"/>
                <w:szCs w:val="22"/>
              </w:rPr>
              <w:t xml:space="preserve"> </w:t>
            </w:r>
            <w:proofErr w:type="spellStart"/>
            <w:r w:rsidRPr="007B18A3">
              <w:rPr>
                <w:rFonts w:cs="Calibri"/>
                <w:sz w:val="22"/>
                <w:szCs w:val="22"/>
              </w:rPr>
              <w:t>spaces</w:t>
            </w:r>
            <w:proofErr w:type="spellEnd"/>
            <w:r w:rsidRPr="007B18A3">
              <w:rPr>
                <w:rFonts w:cs="Calibri"/>
                <w:sz w:val="22"/>
                <w:szCs w:val="22"/>
              </w:rPr>
              <w:t xml:space="preserve">, CBRN-E, CUAS, </w:t>
            </w:r>
            <w:proofErr w:type="spellStart"/>
            <w:r w:rsidRPr="007B18A3">
              <w:rPr>
                <w:rFonts w:cs="Calibri"/>
                <w:sz w:val="22"/>
                <w:szCs w:val="22"/>
              </w:rPr>
              <w:t>explosives</w:t>
            </w:r>
            <w:proofErr w:type="spellEnd"/>
          </w:p>
          <w:p w14:paraId="2463A8C1" w14:textId="77777777" w:rsidR="00845100" w:rsidRPr="007B18A3" w:rsidRDefault="00845100" w:rsidP="00A148B0">
            <w:pPr>
              <w:spacing w:line="252" w:lineRule="auto"/>
              <w:ind w:right="153"/>
              <w:rPr>
                <w:rFonts w:cs="Calibri"/>
                <w:sz w:val="22"/>
                <w:szCs w:val="22"/>
              </w:rPr>
            </w:pPr>
          </w:p>
          <w:p w14:paraId="1E4DC843" w14:textId="77777777" w:rsidR="00046353" w:rsidRPr="007B18A3" w:rsidRDefault="00046353" w:rsidP="007B18A3">
            <w:pPr>
              <w:spacing w:line="252" w:lineRule="auto"/>
              <w:ind w:right="153"/>
              <w:rPr>
                <w:rFonts w:cs="Calibri"/>
                <w:sz w:val="22"/>
                <w:szCs w:val="22"/>
              </w:rPr>
            </w:pPr>
            <w:r w:rsidRPr="007B18A3">
              <w:rPr>
                <w:rFonts w:cs="Calibri"/>
                <w:sz w:val="22"/>
                <w:szCs w:val="22"/>
              </w:rPr>
              <w:t>Trajanje projektov</w:t>
            </w:r>
            <w:r w:rsidR="007B18A3" w:rsidRPr="007B18A3">
              <w:rPr>
                <w:rFonts w:cs="Calibri"/>
                <w:sz w:val="22"/>
                <w:szCs w:val="22"/>
              </w:rPr>
              <w:t>: d</w:t>
            </w:r>
            <w:r w:rsidRPr="007B18A3">
              <w:rPr>
                <w:rFonts w:cs="Calibri"/>
                <w:sz w:val="22"/>
                <w:szCs w:val="22"/>
              </w:rPr>
              <w:t xml:space="preserve">o </w:t>
            </w:r>
            <w:r w:rsidR="00845100" w:rsidRPr="007B18A3">
              <w:rPr>
                <w:rFonts w:cs="Calibri"/>
                <w:sz w:val="22"/>
                <w:szCs w:val="22"/>
              </w:rPr>
              <w:t>24</w:t>
            </w:r>
            <w:r w:rsidRPr="007B18A3">
              <w:rPr>
                <w:rFonts w:cs="Calibri"/>
                <w:sz w:val="22"/>
                <w:szCs w:val="22"/>
              </w:rPr>
              <w:t xml:space="preserve"> mesecev</w:t>
            </w:r>
          </w:p>
        </w:tc>
      </w:tr>
      <w:tr w:rsidR="00046353" w:rsidRPr="007B18A3" w14:paraId="4C76AEDB"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CF5C3"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C0D11F4" w14:textId="77777777" w:rsidR="00046353" w:rsidRPr="007B18A3" w:rsidRDefault="00845100" w:rsidP="00A148B0">
            <w:pPr>
              <w:spacing w:line="252" w:lineRule="auto"/>
              <w:ind w:right="153"/>
              <w:rPr>
                <w:rFonts w:cs="Calibri"/>
                <w:sz w:val="22"/>
                <w:szCs w:val="22"/>
              </w:rPr>
            </w:pPr>
            <w:r w:rsidRPr="007B18A3">
              <w:rPr>
                <w:rFonts w:cs="Calibri"/>
                <w:sz w:val="22"/>
                <w:szCs w:val="22"/>
              </w:rPr>
              <w:t>Na razpis se lahko prijavijo pravne osebe javnega in zasebnega prava iz držav članic EU, ki sodelujejo v ISF instrumentu. Zahteva se partnerstvo med najmanj dvema organizacijama iz dveh različnih držav. Glede drugih pogojev glej razpisno dokumentacijo.</w:t>
            </w:r>
          </w:p>
        </w:tc>
      </w:tr>
      <w:tr w:rsidR="00046353" w:rsidRPr="007B18A3" w14:paraId="0C7F7229"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EF316"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E603935" w14:textId="77777777" w:rsidR="00046353" w:rsidRPr="007B18A3" w:rsidRDefault="00845100" w:rsidP="00A148B0">
            <w:pPr>
              <w:spacing w:line="252" w:lineRule="auto"/>
              <w:ind w:right="153"/>
              <w:rPr>
                <w:rFonts w:cs="Calibri"/>
                <w:sz w:val="22"/>
                <w:szCs w:val="22"/>
                <w:highlight w:val="yellow"/>
              </w:rPr>
            </w:pPr>
            <w:r w:rsidRPr="007B18A3">
              <w:rPr>
                <w:rFonts w:cs="Calibri"/>
                <w:sz w:val="22"/>
                <w:szCs w:val="22"/>
              </w:rPr>
              <w:t>Prijavite lahko projekte v vrednosti od 500 000 do 3 000 000 EUR, sofinancira se do 90</w:t>
            </w:r>
            <w:r w:rsidR="007B18A3" w:rsidRPr="007B18A3">
              <w:rPr>
                <w:rFonts w:cs="Calibri"/>
                <w:sz w:val="22"/>
                <w:szCs w:val="22"/>
              </w:rPr>
              <w:t xml:space="preserve"> </w:t>
            </w:r>
            <w:r w:rsidRPr="007B18A3">
              <w:rPr>
                <w:rFonts w:cs="Calibri"/>
                <w:sz w:val="22"/>
                <w:szCs w:val="22"/>
              </w:rPr>
              <w:t xml:space="preserve">% upravičenih stroškov. </w:t>
            </w:r>
          </w:p>
        </w:tc>
      </w:tr>
      <w:tr w:rsidR="00046353" w:rsidRPr="007B18A3" w14:paraId="33E2A15D"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B50D6" w14:textId="77777777" w:rsidR="00046353" w:rsidRPr="007B18A3" w:rsidRDefault="00046353"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468CF3A" w14:textId="77777777" w:rsidR="00046353" w:rsidRPr="007B18A3" w:rsidRDefault="00A426E7" w:rsidP="007B18A3">
            <w:pPr>
              <w:spacing w:line="252" w:lineRule="auto"/>
              <w:ind w:right="153"/>
              <w:rPr>
                <w:rFonts w:cs="Calibri"/>
                <w:color w:val="333333"/>
                <w:sz w:val="21"/>
                <w:szCs w:val="21"/>
                <w:shd w:val="clear" w:color="auto" w:fill="FFFFFF"/>
              </w:rPr>
            </w:pPr>
            <w:hyperlink r:id="rId55" w:history="1">
              <w:r w:rsidR="00046353" w:rsidRPr="007B18A3">
                <w:rPr>
                  <w:rStyle w:val="Hiperpovezava"/>
                  <w:rFonts w:cs="Calibri"/>
                  <w:sz w:val="21"/>
                  <w:szCs w:val="21"/>
                  <w:shd w:val="clear" w:color="auto" w:fill="FFFFFF"/>
                </w:rPr>
                <w:t>http://www.arrs.si/sl/medn/urbana/obvestila/22/razpis-ERA-NET-Cofund.asp</w:t>
              </w:r>
            </w:hyperlink>
          </w:p>
        </w:tc>
      </w:tr>
    </w:tbl>
    <w:p w14:paraId="18553698" w14:textId="77777777" w:rsidR="00046353" w:rsidRPr="007B18A3" w:rsidRDefault="00046353"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181C157A" w14:textId="77777777" w:rsidR="00845100" w:rsidRPr="007B18A3" w:rsidRDefault="0084510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JOURNALISMFUND.EU: Razpis za sofinanciranje čezmejnih raziskovalno novinarskih projektov o </w:t>
      </w:r>
      <w:proofErr w:type="spellStart"/>
      <w:r w:rsidRPr="007B18A3">
        <w:rPr>
          <w:rFonts w:eastAsia="Times New Roman" w:cs="Calibri"/>
          <w:b/>
          <w:bCs/>
          <w:sz w:val="28"/>
          <w:szCs w:val="28"/>
          <w:highlight w:val="lightGray"/>
          <w:shd w:val="clear" w:color="auto" w:fill="FFC000"/>
          <w:lang w:bidi="sl-SI"/>
        </w:rPr>
        <w:t>okoljskih</w:t>
      </w:r>
      <w:proofErr w:type="spellEnd"/>
      <w:r w:rsidRPr="007B18A3">
        <w:rPr>
          <w:rFonts w:eastAsia="Times New Roman" w:cs="Calibri"/>
          <w:b/>
          <w:bCs/>
          <w:sz w:val="28"/>
          <w:szCs w:val="28"/>
          <w:highlight w:val="lightGray"/>
          <w:shd w:val="clear" w:color="auto" w:fill="FFC000"/>
          <w:lang w:bidi="sl-SI"/>
        </w:rPr>
        <w:t xml:space="preserve"> vprašanjih</w:t>
      </w:r>
    </w:p>
    <w:tbl>
      <w:tblPr>
        <w:tblW w:w="0" w:type="auto"/>
        <w:tblInd w:w="250" w:type="dxa"/>
        <w:tblCellMar>
          <w:left w:w="0" w:type="dxa"/>
          <w:right w:w="0" w:type="dxa"/>
        </w:tblCellMar>
        <w:tblLook w:val="04A0" w:firstRow="1" w:lastRow="0" w:firstColumn="1" w:lastColumn="0" w:noHBand="0" w:noVBand="1"/>
      </w:tblPr>
      <w:tblGrid>
        <w:gridCol w:w="3103"/>
        <w:gridCol w:w="6561"/>
      </w:tblGrid>
      <w:tr w:rsidR="00845100" w:rsidRPr="007B18A3" w14:paraId="66E94E5B"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09BE7" w14:textId="77777777" w:rsidR="00845100" w:rsidRPr="007B18A3" w:rsidRDefault="00845100"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99155" w14:textId="77777777" w:rsidR="00845100" w:rsidRPr="007B18A3" w:rsidRDefault="00845100" w:rsidP="00104F8A">
            <w:pPr>
              <w:spacing w:line="252" w:lineRule="auto"/>
              <w:ind w:right="153"/>
              <w:rPr>
                <w:rFonts w:cs="Calibri"/>
                <w:sz w:val="22"/>
                <w:szCs w:val="22"/>
              </w:rPr>
            </w:pPr>
            <w:r w:rsidRPr="007B18A3">
              <w:rPr>
                <w:rFonts w:cs="Calibri"/>
                <w:sz w:val="22"/>
                <w:szCs w:val="22"/>
              </w:rPr>
              <w:t>JournalismFund.eu</w:t>
            </w:r>
          </w:p>
        </w:tc>
      </w:tr>
      <w:tr w:rsidR="00845100" w:rsidRPr="007B18A3" w14:paraId="5A9FCAFC"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FE927"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504CD2" w14:textId="77777777" w:rsidR="00845100" w:rsidRPr="007B18A3" w:rsidRDefault="00845100" w:rsidP="00104F8A">
            <w:pPr>
              <w:spacing w:line="252" w:lineRule="auto"/>
              <w:ind w:right="153"/>
              <w:rPr>
                <w:rFonts w:cs="Calibri"/>
                <w:sz w:val="22"/>
                <w:szCs w:val="22"/>
              </w:rPr>
            </w:pPr>
            <w:r w:rsidRPr="007B18A3">
              <w:rPr>
                <w:rFonts w:cs="Calibri"/>
                <w:sz w:val="22"/>
                <w:szCs w:val="22"/>
              </w:rPr>
              <w:t>21.2.2022</w:t>
            </w:r>
          </w:p>
        </w:tc>
      </w:tr>
      <w:tr w:rsidR="00845100" w:rsidRPr="007B18A3" w14:paraId="53BABB25"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B1650"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8D3E310" w14:textId="77777777" w:rsidR="00845100" w:rsidRPr="007B18A3" w:rsidRDefault="00845100" w:rsidP="00104F8A">
            <w:pPr>
              <w:spacing w:line="252" w:lineRule="auto"/>
              <w:ind w:right="153"/>
              <w:rPr>
                <w:rFonts w:cs="Calibri"/>
                <w:sz w:val="22"/>
                <w:szCs w:val="22"/>
              </w:rPr>
            </w:pPr>
            <w:r w:rsidRPr="007B18A3">
              <w:rPr>
                <w:rFonts w:cs="Calibri"/>
                <w:sz w:val="22"/>
                <w:szCs w:val="22"/>
              </w:rPr>
              <w:t>13.10.2022</w:t>
            </w:r>
          </w:p>
        </w:tc>
      </w:tr>
      <w:tr w:rsidR="00845100" w:rsidRPr="007B18A3" w14:paraId="7953182D"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AA6E95"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E61126F" w14:textId="77777777" w:rsidR="00845100" w:rsidRPr="007B18A3" w:rsidRDefault="00845100" w:rsidP="00A148B0">
            <w:pPr>
              <w:spacing w:line="252" w:lineRule="auto"/>
              <w:ind w:right="153"/>
              <w:rPr>
                <w:rFonts w:cs="Calibri"/>
                <w:sz w:val="22"/>
                <w:szCs w:val="22"/>
              </w:rPr>
            </w:pPr>
            <w:r w:rsidRPr="007B18A3">
              <w:rPr>
                <w:rFonts w:cs="Calibri"/>
                <w:sz w:val="22"/>
                <w:szCs w:val="22"/>
              </w:rPr>
              <w:t xml:space="preserve">JournalismFund.eu obvešča, da je objavljen razpis za sofinanciranje čezmejnih raziskovalno novinarskih projektov o </w:t>
            </w:r>
            <w:proofErr w:type="spellStart"/>
            <w:r w:rsidRPr="007B18A3">
              <w:rPr>
                <w:rFonts w:cs="Calibri"/>
                <w:sz w:val="22"/>
                <w:szCs w:val="22"/>
              </w:rPr>
              <w:t>okoljskih</w:t>
            </w:r>
            <w:proofErr w:type="spellEnd"/>
            <w:r w:rsidRPr="007B18A3">
              <w:rPr>
                <w:rFonts w:cs="Calibri"/>
                <w:sz w:val="22"/>
                <w:szCs w:val="22"/>
              </w:rPr>
              <w:t xml:space="preserve"> vprašanjih. V okviru razpisa lahko ekipe novinarjev iz več evropskih držav pridobijo sredstva za raziskovalne novinarske projekte, ki se nanašajo na okolje in so v širšem evropskem interesu, in sicer v okviru štirih prijavnih rokov. Prvi rok se je že iztekel, na voljo pa so še trije: 14. april 2022, 28. julij 2022 in 13. oktober 2022.</w:t>
            </w:r>
          </w:p>
          <w:p w14:paraId="7D0D1106" w14:textId="77777777" w:rsidR="00845100" w:rsidRPr="007B18A3" w:rsidRDefault="00845100" w:rsidP="00A148B0">
            <w:pPr>
              <w:spacing w:line="252" w:lineRule="auto"/>
              <w:ind w:right="153"/>
              <w:rPr>
                <w:rFonts w:cs="Calibri"/>
                <w:sz w:val="22"/>
                <w:szCs w:val="22"/>
              </w:rPr>
            </w:pPr>
          </w:p>
        </w:tc>
      </w:tr>
      <w:tr w:rsidR="00845100" w:rsidRPr="007B18A3" w14:paraId="6F148340"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36013"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F1977C4" w14:textId="77777777" w:rsidR="00845100" w:rsidRPr="007B18A3" w:rsidRDefault="00845100" w:rsidP="00A148B0">
            <w:pPr>
              <w:spacing w:line="252" w:lineRule="auto"/>
              <w:ind w:right="153"/>
              <w:rPr>
                <w:rFonts w:cs="Calibri"/>
                <w:sz w:val="22"/>
                <w:szCs w:val="22"/>
              </w:rPr>
            </w:pPr>
            <w:r w:rsidRPr="007B18A3">
              <w:rPr>
                <w:rFonts w:cs="Calibri"/>
                <w:sz w:val="22"/>
                <w:szCs w:val="22"/>
              </w:rPr>
              <w:t>Na razpis se lahko prijavijo poklicni novinarji in medijske hiše iz evropskih držav. Sofinancirajo se čezmejni projekti, v katerih sodelujeta najmanj dve ekipi iz dveh držav. Glede drugih pogojev glej razpisno dokumentacijo.</w:t>
            </w:r>
          </w:p>
        </w:tc>
      </w:tr>
      <w:tr w:rsidR="00845100" w:rsidRPr="007B18A3" w14:paraId="42D390D9"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C216B"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39AC063" w14:textId="77777777" w:rsidR="00845100" w:rsidRPr="007B18A3" w:rsidRDefault="00845100" w:rsidP="00A148B0">
            <w:pPr>
              <w:spacing w:line="252" w:lineRule="auto"/>
              <w:ind w:right="153"/>
              <w:rPr>
                <w:rFonts w:cs="Calibri"/>
                <w:sz w:val="22"/>
                <w:szCs w:val="22"/>
                <w:highlight w:val="yellow"/>
              </w:rPr>
            </w:pPr>
            <w:r w:rsidRPr="007B18A3">
              <w:rPr>
                <w:rFonts w:cs="Calibri"/>
                <w:sz w:val="22"/>
                <w:szCs w:val="22"/>
              </w:rPr>
              <w:t>400.000</w:t>
            </w:r>
            <w:r w:rsidR="007B18A3" w:rsidRPr="007B18A3">
              <w:rPr>
                <w:rFonts w:cs="Calibri"/>
                <w:sz w:val="22"/>
                <w:szCs w:val="22"/>
              </w:rPr>
              <w:t xml:space="preserve"> </w:t>
            </w:r>
            <w:r w:rsidRPr="007B18A3">
              <w:rPr>
                <w:rFonts w:cs="Calibri"/>
                <w:sz w:val="22"/>
                <w:szCs w:val="22"/>
              </w:rPr>
              <w:t xml:space="preserve">EUR </w:t>
            </w:r>
          </w:p>
        </w:tc>
      </w:tr>
      <w:tr w:rsidR="00845100" w:rsidRPr="007B18A3" w14:paraId="38FCCD51"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8B5F0"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118A19C" w14:textId="77777777" w:rsidR="00845100" w:rsidRPr="007B18A3" w:rsidRDefault="00A426E7" w:rsidP="007B18A3">
            <w:pPr>
              <w:spacing w:line="252" w:lineRule="auto"/>
              <w:ind w:right="153"/>
              <w:rPr>
                <w:rFonts w:cs="Calibri"/>
                <w:color w:val="333333"/>
                <w:sz w:val="21"/>
                <w:szCs w:val="21"/>
                <w:shd w:val="clear" w:color="auto" w:fill="FFFFFF"/>
              </w:rPr>
            </w:pPr>
            <w:hyperlink r:id="rId56" w:history="1">
              <w:r w:rsidR="00845100" w:rsidRPr="007B18A3">
                <w:rPr>
                  <w:rStyle w:val="Hiperpovezava"/>
                  <w:rFonts w:cs="Calibri"/>
                  <w:sz w:val="21"/>
                  <w:szCs w:val="21"/>
                  <w:shd w:val="clear" w:color="auto" w:fill="FFFFFF"/>
                </w:rPr>
                <w:t>https://www.journalismfund.eu/earth</w:t>
              </w:r>
            </w:hyperlink>
          </w:p>
        </w:tc>
      </w:tr>
    </w:tbl>
    <w:p w14:paraId="555D68A0" w14:textId="77777777" w:rsidR="00845100" w:rsidRPr="007B18A3" w:rsidRDefault="00845100"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B83B7E9" w14:textId="77777777" w:rsidR="00845100" w:rsidRPr="007B18A3" w:rsidRDefault="0084510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AMIF: Javni razpis za sofinanciranje projektov na področju pomoči, podpore in integracije državljanov tretjih držav, ki so žrtve trgovine z ljudmi</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845100" w:rsidRPr="007B18A3" w14:paraId="0060FAEE"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33542B" w14:textId="77777777" w:rsidR="00845100" w:rsidRPr="007B18A3" w:rsidRDefault="00845100"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0A619" w14:textId="77777777" w:rsidR="00845100" w:rsidRPr="007B18A3" w:rsidRDefault="00845100" w:rsidP="00104F8A">
            <w:pPr>
              <w:spacing w:line="252" w:lineRule="auto"/>
              <w:ind w:right="153"/>
              <w:rPr>
                <w:rFonts w:cs="Calibri"/>
                <w:sz w:val="22"/>
                <w:szCs w:val="22"/>
              </w:rPr>
            </w:pPr>
            <w:r w:rsidRPr="007B18A3">
              <w:rPr>
                <w:rFonts w:cs="Calibri"/>
                <w:sz w:val="22"/>
                <w:szCs w:val="22"/>
              </w:rPr>
              <w:t>Evropska komisija, Generalni direktorat za migracije in notranje zadeve</w:t>
            </w:r>
          </w:p>
        </w:tc>
      </w:tr>
      <w:tr w:rsidR="00845100" w:rsidRPr="007B18A3" w14:paraId="6195D2BC"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873AE1"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EA88FB" w14:textId="77777777" w:rsidR="00845100" w:rsidRPr="007B18A3" w:rsidRDefault="00845100" w:rsidP="00104F8A">
            <w:pPr>
              <w:spacing w:line="252" w:lineRule="auto"/>
              <w:ind w:right="153"/>
              <w:rPr>
                <w:rFonts w:cs="Calibri"/>
                <w:sz w:val="22"/>
                <w:szCs w:val="22"/>
              </w:rPr>
            </w:pPr>
            <w:r w:rsidRPr="007B18A3">
              <w:rPr>
                <w:rFonts w:cs="Calibri"/>
                <w:sz w:val="22"/>
                <w:szCs w:val="22"/>
              </w:rPr>
              <w:t>21.2.2022</w:t>
            </w:r>
          </w:p>
        </w:tc>
      </w:tr>
      <w:tr w:rsidR="00845100" w:rsidRPr="007B18A3" w14:paraId="5165E577"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25010"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8864083" w14:textId="77777777" w:rsidR="00845100" w:rsidRPr="007B18A3" w:rsidRDefault="00845100" w:rsidP="00104F8A">
            <w:pPr>
              <w:spacing w:line="252" w:lineRule="auto"/>
              <w:ind w:right="153"/>
              <w:rPr>
                <w:rFonts w:cs="Calibri"/>
                <w:sz w:val="22"/>
                <w:szCs w:val="22"/>
              </w:rPr>
            </w:pPr>
            <w:r w:rsidRPr="007B18A3">
              <w:rPr>
                <w:rFonts w:cs="Calibri"/>
                <w:sz w:val="22"/>
                <w:szCs w:val="22"/>
              </w:rPr>
              <w:t>19.5.2022</w:t>
            </w:r>
          </w:p>
        </w:tc>
      </w:tr>
      <w:tr w:rsidR="00845100" w:rsidRPr="007B18A3" w14:paraId="457D9680"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0D415"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F74F8E6" w14:textId="77777777" w:rsidR="00845100" w:rsidRPr="007B18A3" w:rsidRDefault="00845100" w:rsidP="00A148B0">
            <w:pPr>
              <w:spacing w:line="252" w:lineRule="auto"/>
              <w:ind w:right="153"/>
              <w:rPr>
                <w:rFonts w:cs="Calibri"/>
                <w:sz w:val="22"/>
                <w:szCs w:val="22"/>
              </w:rPr>
            </w:pPr>
            <w:r w:rsidRPr="007B18A3">
              <w:rPr>
                <w:rFonts w:cs="Calibri"/>
                <w:sz w:val="22"/>
                <w:szCs w:val="22"/>
              </w:rPr>
              <w:t>Generalni direktorat Evropske komisije za migracije in notranje zadeve (DG HOME) je v okviru Sklada za azil, migracije in vključevanje objavil javni razpis za sofinanciranje mednarodnih projektov na področju pomoči, podpore in integracije državljanov tretjih držav,  ki so žrtve trgovine z ljudmi, za leto 2022.</w:t>
            </w:r>
          </w:p>
        </w:tc>
      </w:tr>
      <w:tr w:rsidR="00845100" w:rsidRPr="007B18A3" w14:paraId="75F13687"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38B95"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0EC039" w14:textId="77777777" w:rsidR="00845100" w:rsidRPr="007B18A3" w:rsidRDefault="00845100" w:rsidP="00A148B0">
            <w:pPr>
              <w:spacing w:line="252" w:lineRule="auto"/>
              <w:ind w:right="153"/>
              <w:rPr>
                <w:rFonts w:cs="Calibri"/>
                <w:sz w:val="22"/>
                <w:szCs w:val="22"/>
              </w:rPr>
            </w:pPr>
            <w:r w:rsidRPr="007B18A3">
              <w:rPr>
                <w:rFonts w:cs="Calibri"/>
                <w:sz w:val="22"/>
                <w:szCs w:val="22"/>
              </w:rPr>
              <w:t xml:space="preserve">Na razpis se lahko prijavijo javni organi in neprofitne pravne osebe zasebnega prava iz držav upravičenk v okviru sklada AMIF. Zahteva se partnerstvo med najmanj tremi </w:t>
            </w:r>
            <w:proofErr w:type="spellStart"/>
            <w:r w:rsidRPr="007B18A3">
              <w:rPr>
                <w:rFonts w:cs="Calibri"/>
                <w:sz w:val="22"/>
                <w:szCs w:val="22"/>
              </w:rPr>
              <w:t>soprijavitelji</w:t>
            </w:r>
            <w:proofErr w:type="spellEnd"/>
            <w:r w:rsidRPr="007B18A3">
              <w:rPr>
                <w:rFonts w:cs="Calibri"/>
                <w:sz w:val="22"/>
                <w:szCs w:val="22"/>
              </w:rPr>
              <w:t xml:space="preserve"> iz treh različnih držav, ki sodelujejo v programu AMIF. Glede drugih pogojev glej razpisno dokumentacijo.</w:t>
            </w:r>
          </w:p>
        </w:tc>
      </w:tr>
      <w:tr w:rsidR="00845100" w:rsidRPr="007B18A3" w14:paraId="6E10F490"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5C17E"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A9CE0B4" w14:textId="77777777" w:rsidR="00845100" w:rsidRPr="007B18A3" w:rsidRDefault="00845100" w:rsidP="00A148B0">
            <w:pPr>
              <w:spacing w:line="252" w:lineRule="auto"/>
              <w:ind w:right="153"/>
              <w:rPr>
                <w:rFonts w:cs="Calibri"/>
                <w:sz w:val="22"/>
                <w:szCs w:val="22"/>
              </w:rPr>
            </w:pPr>
            <w:r w:rsidRPr="007B18A3">
              <w:rPr>
                <w:rFonts w:cs="Calibri"/>
                <w:sz w:val="22"/>
                <w:szCs w:val="22"/>
              </w:rPr>
              <w:t>Prijavite lahko projekte v vrednosti od 500.000 EUR do 800.000 EUR, sofinancira se do 90 % upravičenih stroškov.</w:t>
            </w:r>
          </w:p>
          <w:p w14:paraId="4F6542BD" w14:textId="77777777" w:rsidR="00845100" w:rsidRPr="007B18A3" w:rsidRDefault="00845100" w:rsidP="00845100">
            <w:pPr>
              <w:spacing w:line="252" w:lineRule="auto"/>
              <w:ind w:right="153"/>
              <w:rPr>
                <w:rFonts w:cs="Calibri"/>
                <w:sz w:val="22"/>
                <w:szCs w:val="22"/>
              </w:rPr>
            </w:pPr>
          </w:p>
          <w:p w14:paraId="7ABE3555" w14:textId="77777777" w:rsidR="00845100" w:rsidRPr="007B18A3" w:rsidRDefault="00845100"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4.000.000 EUR</w:t>
            </w:r>
          </w:p>
        </w:tc>
      </w:tr>
      <w:tr w:rsidR="00845100" w:rsidRPr="007B18A3" w14:paraId="0778B022"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32DBA" w14:textId="77777777" w:rsidR="00845100" w:rsidRPr="007B18A3" w:rsidRDefault="00845100"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27E0453" w14:textId="77777777" w:rsidR="00845100" w:rsidRPr="007B18A3" w:rsidRDefault="00A426E7" w:rsidP="007B18A3">
            <w:pPr>
              <w:spacing w:line="252" w:lineRule="auto"/>
              <w:ind w:right="153"/>
              <w:rPr>
                <w:rFonts w:cs="Calibri"/>
                <w:color w:val="333333"/>
                <w:sz w:val="21"/>
                <w:szCs w:val="21"/>
                <w:shd w:val="clear" w:color="auto" w:fill="FFFFFF"/>
              </w:rPr>
            </w:pPr>
            <w:hyperlink r:id="rId57" w:history="1">
              <w:r w:rsidR="00845100" w:rsidRPr="007B18A3">
                <w:rPr>
                  <w:rStyle w:val="Hiperpovezava"/>
                  <w:rFonts w:cs="Calibri"/>
                  <w:sz w:val="21"/>
                  <w:szCs w:val="21"/>
                  <w:shd w:val="clear" w:color="auto" w:fill="FFFFFF"/>
                </w:rPr>
                <w:t>https://www.cnvos.si/razpisi/razpis/12584/amif-javni-razpis-za-sofinanciranje-projektov-na-podrocju-pomoci-podpore-in-integracije-drzavljanov-tretjih-drzav-ki-so-zrtve-trgovine-z-ljudmi</w:t>
              </w:r>
            </w:hyperlink>
          </w:p>
        </w:tc>
      </w:tr>
    </w:tbl>
    <w:p w14:paraId="3C09C2DF" w14:textId="77777777" w:rsidR="00884CC5" w:rsidRDefault="00884CC5" w:rsidP="005B0F90">
      <w:pPr>
        <w:tabs>
          <w:tab w:val="right" w:pos="10110"/>
        </w:tabs>
        <w:spacing w:after="200" w:line="276" w:lineRule="auto"/>
        <w:ind w:right="153"/>
        <w:rPr>
          <w:rFonts w:eastAsia="Times New Roman" w:cs="Calibri"/>
          <w:b/>
          <w:bCs/>
          <w:sz w:val="28"/>
          <w:szCs w:val="28"/>
          <w:shd w:val="clear" w:color="auto" w:fill="FFC000"/>
          <w:lang w:bidi="sl-SI"/>
        </w:rPr>
      </w:pPr>
    </w:p>
    <w:p w14:paraId="5D85B988" w14:textId="77777777" w:rsidR="00845100" w:rsidRPr="007B18A3" w:rsidRDefault="00884CC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ISF: Razpis za sofinanciranje projektov na področju boja proti trgovini z ljudmi za leto 2022</w:t>
      </w:r>
    </w:p>
    <w:tbl>
      <w:tblPr>
        <w:tblW w:w="0" w:type="auto"/>
        <w:tblInd w:w="250" w:type="dxa"/>
        <w:tblCellMar>
          <w:left w:w="0" w:type="dxa"/>
          <w:right w:w="0" w:type="dxa"/>
        </w:tblCellMar>
        <w:tblLook w:val="04A0" w:firstRow="1" w:lastRow="0" w:firstColumn="1" w:lastColumn="0" w:noHBand="0" w:noVBand="1"/>
      </w:tblPr>
      <w:tblGrid>
        <w:gridCol w:w="3098"/>
        <w:gridCol w:w="6566"/>
      </w:tblGrid>
      <w:tr w:rsidR="00884CC5" w:rsidRPr="007B18A3" w14:paraId="4268079D"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B6C0C" w14:textId="77777777" w:rsidR="00884CC5" w:rsidRPr="007B18A3" w:rsidRDefault="00884CC5"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CF9CE" w14:textId="77777777" w:rsidR="00884CC5" w:rsidRPr="007B18A3" w:rsidRDefault="00884CC5" w:rsidP="00104F8A">
            <w:pPr>
              <w:spacing w:line="252" w:lineRule="auto"/>
              <w:ind w:right="153"/>
              <w:rPr>
                <w:rFonts w:cs="Calibri"/>
                <w:sz w:val="22"/>
                <w:szCs w:val="22"/>
              </w:rPr>
            </w:pPr>
            <w:r w:rsidRPr="007B18A3">
              <w:rPr>
                <w:rFonts w:cs="Calibri"/>
                <w:sz w:val="22"/>
                <w:szCs w:val="22"/>
              </w:rPr>
              <w:t>Evropska komisija, Generalni direktorat za migracije in notranje zadeve</w:t>
            </w:r>
          </w:p>
        </w:tc>
      </w:tr>
      <w:tr w:rsidR="00884CC5" w:rsidRPr="007B18A3" w14:paraId="3C0D20F9"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8D938"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B20241" w14:textId="77777777" w:rsidR="00884CC5" w:rsidRPr="007B18A3" w:rsidRDefault="00884CC5" w:rsidP="00104F8A">
            <w:pPr>
              <w:spacing w:line="252" w:lineRule="auto"/>
              <w:ind w:right="153"/>
              <w:rPr>
                <w:rFonts w:cs="Calibri"/>
                <w:sz w:val="22"/>
                <w:szCs w:val="22"/>
              </w:rPr>
            </w:pPr>
            <w:r w:rsidRPr="007B18A3">
              <w:rPr>
                <w:rFonts w:cs="Calibri"/>
                <w:sz w:val="22"/>
                <w:szCs w:val="22"/>
              </w:rPr>
              <w:t>21.2.2022</w:t>
            </w:r>
          </w:p>
        </w:tc>
      </w:tr>
      <w:tr w:rsidR="00884CC5" w:rsidRPr="007B18A3" w14:paraId="26CFBFAE"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6D47C"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70285B2" w14:textId="77777777" w:rsidR="00884CC5" w:rsidRPr="007B18A3" w:rsidRDefault="00884CC5" w:rsidP="00104F8A">
            <w:pPr>
              <w:spacing w:line="252" w:lineRule="auto"/>
              <w:ind w:right="153"/>
              <w:rPr>
                <w:rFonts w:cs="Calibri"/>
                <w:sz w:val="22"/>
                <w:szCs w:val="22"/>
              </w:rPr>
            </w:pPr>
            <w:r w:rsidRPr="007B18A3">
              <w:rPr>
                <w:rFonts w:cs="Calibri"/>
                <w:sz w:val="22"/>
                <w:szCs w:val="22"/>
              </w:rPr>
              <w:t>19.5.2022</w:t>
            </w:r>
          </w:p>
        </w:tc>
      </w:tr>
      <w:tr w:rsidR="00884CC5" w:rsidRPr="007B18A3" w14:paraId="0B2098A5"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92AAA"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E674EE" w14:textId="77777777" w:rsidR="00884CC5" w:rsidRPr="007B18A3" w:rsidRDefault="00884CC5" w:rsidP="00A148B0">
            <w:pPr>
              <w:spacing w:line="252" w:lineRule="auto"/>
              <w:ind w:right="153"/>
              <w:rPr>
                <w:rFonts w:cs="Calibri"/>
                <w:sz w:val="22"/>
                <w:szCs w:val="22"/>
              </w:rPr>
            </w:pPr>
            <w:r w:rsidRPr="007B18A3">
              <w:rPr>
                <w:rFonts w:cs="Calibri"/>
                <w:sz w:val="22"/>
                <w:szCs w:val="22"/>
              </w:rPr>
              <w:t>Generalni direktorat Evropske komisije za migracije in notranje zadeve (DG HOME) je v okviru Sklada za notranjo varnost (ISF) objavil javni razpis, namenjen sofinanciranju mednarodnih projektov na področju boja proti trgovini z ljudmi z izboljšanjem pregona kaznivih dejanj trgovine z ljudmi in odziva sodstva, s poudarkom na trgovini z otroci in delovnim izkoriščanjem.</w:t>
            </w:r>
          </w:p>
        </w:tc>
      </w:tr>
      <w:tr w:rsidR="00884CC5" w:rsidRPr="007B18A3" w14:paraId="337632BA"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C9EAC"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9B0172F" w14:textId="77777777" w:rsidR="00884CC5" w:rsidRPr="007B18A3" w:rsidRDefault="00884CC5" w:rsidP="00A148B0">
            <w:pPr>
              <w:spacing w:line="252" w:lineRule="auto"/>
              <w:ind w:right="153"/>
              <w:rPr>
                <w:rFonts w:cs="Calibri"/>
                <w:sz w:val="22"/>
                <w:szCs w:val="22"/>
              </w:rPr>
            </w:pPr>
            <w:r w:rsidRPr="007B18A3">
              <w:rPr>
                <w:rFonts w:cs="Calibri"/>
                <w:sz w:val="22"/>
                <w:szCs w:val="22"/>
              </w:rPr>
              <w:t>Na razpis se lahko prijavijo javni organi (prijavitelji) ter neprofitne pravne osebe javnega in zasebnega prava iz držav članic EU, ki sodelujejo v ISF instrumentu. Zahteva se partnerstvo med najmanj dvema organizacijama iz dveh različnih držav. Glede drugih pogojev in partnerskih zahtev glej razpisno dokumentacijo.</w:t>
            </w:r>
          </w:p>
        </w:tc>
      </w:tr>
      <w:tr w:rsidR="00884CC5" w:rsidRPr="007B18A3" w14:paraId="6D82F91A"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84DC71"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C09B0D7" w14:textId="77777777" w:rsidR="00884CC5" w:rsidRPr="007B18A3" w:rsidRDefault="00884CC5" w:rsidP="00A148B0">
            <w:pPr>
              <w:spacing w:line="252" w:lineRule="auto"/>
              <w:ind w:right="153"/>
              <w:rPr>
                <w:rFonts w:cs="Calibri"/>
                <w:sz w:val="22"/>
                <w:szCs w:val="22"/>
              </w:rPr>
            </w:pPr>
            <w:r w:rsidRPr="007B18A3">
              <w:rPr>
                <w:rFonts w:cs="Calibri"/>
                <w:sz w:val="22"/>
                <w:szCs w:val="22"/>
              </w:rPr>
              <w:t>Prijavite lahko projekte v vrednosti od 500.00 do 1.000.000 EUR, sofinancira se do 90% upravičenih stroškov.</w:t>
            </w:r>
          </w:p>
          <w:p w14:paraId="1AD2277C" w14:textId="77777777" w:rsidR="00884CC5" w:rsidRPr="007B18A3" w:rsidRDefault="00884CC5" w:rsidP="00A148B0">
            <w:pPr>
              <w:spacing w:line="252" w:lineRule="auto"/>
              <w:ind w:right="153"/>
              <w:rPr>
                <w:rFonts w:cs="Calibri"/>
                <w:sz w:val="22"/>
                <w:szCs w:val="22"/>
              </w:rPr>
            </w:pPr>
          </w:p>
          <w:p w14:paraId="0B4191CC" w14:textId="77777777" w:rsidR="00884CC5" w:rsidRPr="007B18A3" w:rsidRDefault="00884CC5"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3.000.000 EUR</w:t>
            </w:r>
          </w:p>
        </w:tc>
      </w:tr>
      <w:tr w:rsidR="00884CC5" w:rsidRPr="007B18A3" w14:paraId="5FD54A0A"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B4AE9" w14:textId="77777777" w:rsidR="00884CC5" w:rsidRPr="007B18A3" w:rsidRDefault="00884CC5"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495BF35" w14:textId="77777777" w:rsidR="00884CC5" w:rsidRPr="007B18A3" w:rsidRDefault="00A426E7" w:rsidP="00A148B0">
            <w:pPr>
              <w:spacing w:line="252" w:lineRule="auto"/>
              <w:ind w:right="153"/>
              <w:rPr>
                <w:rFonts w:cs="Calibri"/>
                <w:color w:val="333333"/>
                <w:sz w:val="21"/>
                <w:szCs w:val="21"/>
                <w:shd w:val="clear" w:color="auto" w:fill="FFFFFF"/>
              </w:rPr>
            </w:pPr>
            <w:hyperlink r:id="rId58" w:history="1">
              <w:r w:rsidR="00884CC5" w:rsidRPr="007B18A3">
                <w:rPr>
                  <w:rStyle w:val="Hiperpovezava"/>
                  <w:rFonts w:cs="Calibri"/>
                  <w:sz w:val="21"/>
                  <w:szCs w:val="21"/>
                  <w:shd w:val="clear" w:color="auto" w:fill="FFFFFF"/>
                </w:rPr>
                <w:t>https://www.cnvos.si/razpisi/razpis/12585/isf-razpis-za-sofinanciranje-projektov-na-podrocju-boja-proti-trgovini-z-ljudmi-za-leto-2022</w:t>
              </w:r>
            </w:hyperlink>
          </w:p>
        </w:tc>
      </w:tr>
    </w:tbl>
    <w:p w14:paraId="14865028" w14:textId="77777777" w:rsidR="00884CC5" w:rsidRPr="007B18A3" w:rsidRDefault="00884CC5"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FBDBEEE" w14:textId="77777777" w:rsidR="00884CC5" w:rsidRPr="007B18A3" w:rsidRDefault="000D43E0"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 xml:space="preserve">Digitalna Evropa: Uvajanje in učinkovita uporaba digitalnih zmogljivosti in </w:t>
      </w:r>
      <w:proofErr w:type="spellStart"/>
      <w:r w:rsidRPr="007B18A3">
        <w:rPr>
          <w:rFonts w:eastAsia="Times New Roman" w:cs="Calibri"/>
          <w:b/>
          <w:bCs/>
          <w:sz w:val="28"/>
          <w:szCs w:val="28"/>
          <w:highlight w:val="lightGray"/>
          <w:shd w:val="clear" w:color="auto" w:fill="FFC000"/>
          <w:lang w:bidi="sl-SI"/>
        </w:rPr>
        <w:t>interoperabilnosti</w:t>
      </w:r>
      <w:proofErr w:type="spellEnd"/>
    </w:p>
    <w:tbl>
      <w:tblPr>
        <w:tblW w:w="0" w:type="auto"/>
        <w:tblInd w:w="250" w:type="dxa"/>
        <w:tblCellMar>
          <w:left w:w="0" w:type="dxa"/>
          <w:right w:w="0" w:type="dxa"/>
        </w:tblCellMar>
        <w:tblLook w:val="04A0" w:firstRow="1" w:lastRow="0" w:firstColumn="1" w:lastColumn="0" w:noHBand="0" w:noVBand="1"/>
      </w:tblPr>
      <w:tblGrid>
        <w:gridCol w:w="3093"/>
        <w:gridCol w:w="6571"/>
      </w:tblGrid>
      <w:tr w:rsidR="000D43E0" w:rsidRPr="007B18A3" w14:paraId="0CE39D33"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52BDB4" w14:textId="77777777" w:rsidR="000D43E0" w:rsidRPr="007B18A3" w:rsidRDefault="000D43E0"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46500" w14:textId="77777777" w:rsidR="000D43E0" w:rsidRPr="007B18A3" w:rsidRDefault="000D43E0" w:rsidP="00104F8A">
            <w:pPr>
              <w:spacing w:line="252" w:lineRule="auto"/>
              <w:ind w:right="153"/>
              <w:rPr>
                <w:rFonts w:cs="Calibri"/>
                <w:sz w:val="22"/>
                <w:szCs w:val="22"/>
              </w:rPr>
            </w:pPr>
            <w:r w:rsidRPr="007B18A3">
              <w:rPr>
                <w:rFonts w:cs="Calibri"/>
                <w:sz w:val="22"/>
                <w:szCs w:val="22"/>
              </w:rPr>
              <w:t xml:space="preserve">Izvajalska agencija za zdravje in digitalno tehnologijo - </w:t>
            </w:r>
            <w:proofErr w:type="spellStart"/>
            <w:r w:rsidRPr="007B18A3">
              <w:rPr>
                <w:rFonts w:cs="Calibri"/>
                <w:sz w:val="22"/>
                <w:szCs w:val="22"/>
              </w:rPr>
              <w:t>HaDEA</w:t>
            </w:r>
            <w:proofErr w:type="spellEnd"/>
          </w:p>
        </w:tc>
      </w:tr>
      <w:tr w:rsidR="000D43E0" w:rsidRPr="007B18A3" w14:paraId="0654AB7B"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26C18"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C9A1E5" w14:textId="77777777" w:rsidR="000D43E0" w:rsidRPr="007B18A3" w:rsidRDefault="000D43E0" w:rsidP="00104F8A">
            <w:pPr>
              <w:spacing w:line="252" w:lineRule="auto"/>
              <w:ind w:right="153"/>
              <w:rPr>
                <w:rFonts w:cs="Calibri"/>
                <w:sz w:val="22"/>
                <w:szCs w:val="22"/>
              </w:rPr>
            </w:pPr>
            <w:r w:rsidRPr="007B18A3">
              <w:rPr>
                <w:rFonts w:cs="Calibri"/>
                <w:sz w:val="22"/>
                <w:szCs w:val="22"/>
              </w:rPr>
              <w:t>23.2.2022</w:t>
            </w:r>
          </w:p>
        </w:tc>
      </w:tr>
      <w:tr w:rsidR="000D43E0" w:rsidRPr="007B18A3" w14:paraId="0F692D29"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346A0"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4F96A21" w14:textId="77777777" w:rsidR="000D43E0" w:rsidRPr="007B18A3" w:rsidRDefault="000D43E0" w:rsidP="00104F8A">
            <w:pPr>
              <w:spacing w:line="252" w:lineRule="auto"/>
              <w:ind w:right="153"/>
              <w:rPr>
                <w:rFonts w:cs="Calibri"/>
                <w:sz w:val="22"/>
                <w:szCs w:val="22"/>
              </w:rPr>
            </w:pPr>
            <w:r w:rsidRPr="007B18A3">
              <w:rPr>
                <w:rFonts w:cs="Calibri"/>
                <w:sz w:val="22"/>
                <w:szCs w:val="22"/>
              </w:rPr>
              <w:t>17.5.2022</w:t>
            </w:r>
          </w:p>
        </w:tc>
      </w:tr>
      <w:tr w:rsidR="000D43E0" w:rsidRPr="007B18A3" w14:paraId="23E57953"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64813"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37D400" w14:textId="77777777" w:rsidR="000D43E0" w:rsidRPr="007B18A3" w:rsidRDefault="000D43E0" w:rsidP="000D43E0">
            <w:pPr>
              <w:spacing w:line="252" w:lineRule="auto"/>
              <w:ind w:right="153"/>
              <w:rPr>
                <w:rFonts w:cs="Calibri"/>
                <w:sz w:val="22"/>
                <w:szCs w:val="22"/>
              </w:rPr>
            </w:pPr>
            <w:r w:rsidRPr="007B18A3">
              <w:rPr>
                <w:rFonts w:cs="Calibri"/>
                <w:sz w:val="22"/>
                <w:szCs w:val="22"/>
              </w:rPr>
              <w:t xml:space="preserve">Izvajalska agencija za zdravje in digitalno tehnologijo – </w:t>
            </w:r>
            <w:proofErr w:type="spellStart"/>
            <w:r w:rsidRPr="007B18A3">
              <w:rPr>
                <w:rFonts w:cs="Calibri"/>
                <w:sz w:val="22"/>
                <w:szCs w:val="22"/>
              </w:rPr>
              <w:t>HaDEA</w:t>
            </w:r>
            <w:proofErr w:type="spellEnd"/>
            <w:r w:rsidRPr="007B18A3">
              <w:rPr>
                <w:rFonts w:cs="Calibri"/>
                <w:sz w:val="22"/>
                <w:szCs w:val="22"/>
              </w:rPr>
              <w:t xml:space="preserve"> je v okviru programa za digitalno Evropo za obdobje 2021–2027 (DIGITAL) 22. februarja objavila štiri razpise za sofinanciranje projektov na področju uvajanja in učinkovite uporabe digitalnih zmogljivosti in </w:t>
            </w:r>
            <w:proofErr w:type="spellStart"/>
            <w:r w:rsidRPr="007B18A3">
              <w:rPr>
                <w:rFonts w:cs="Calibri"/>
                <w:sz w:val="22"/>
                <w:szCs w:val="22"/>
              </w:rPr>
              <w:t>interoperabilnosti</w:t>
            </w:r>
            <w:proofErr w:type="spellEnd"/>
            <w:r w:rsidRPr="007B18A3">
              <w:rPr>
                <w:rFonts w:cs="Calibri"/>
                <w:sz w:val="22"/>
                <w:szCs w:val="22"/>
              </w:rPr>
              <w:t xml:space="preserve"> za leto 2022 (DIGITAL-2022-DEPLOY-02):</w:t>
            </w:r>
          </w:p>
          <w:p w14:paraId="5FCCC855" w14:textId="77777777" w:rsidR="000D43E0" w:rsidRPr="007B18A3" w:rsidRDefault="000D43E0" w:rsidP="00912B1D">
            <w:pPr>
              <w:numPr>
                <w:ilvl w:val="0"/>
                <w:numId w:val="10"/>
              </w:numPr>
              <w:spacing w:line="252" w:lineRule="auto"/>
              <w:ind w:right="153"/>
              <w:rPr>
                <w:rFonts w:cs="Calibri"/>
                <w:sz w:val="22"/>
                <w:szCs w:val="22"/>
              </w:rPr>
            </w:pPr>
            <w:proofErr w:type="spellStart"/>
            <w:r w:rsidRPr="007B18A3">
              <w:rPr>
                <w:rFonts w:cs="Calibri"/>
                <w:sz w:val="22"/>
                <w:szCs w:val="22"/>
              </w:rPr>
              <w:t>Blockchain</w:t>
            </w:r>
            <w:proofErr w:type="spellEnd"/>
            <w:r w:rsidRPr="007B18A3">
              <w:rPr>
                <w:rFonts w:cs="Calibri"/>
                <w:sz w:val="22"/>
                <w:szCs w:val="22"/>
              </w:rPr>
              <w:t xml:space="preserve"> </w:t>
            </w:r>
            <w:proofErr w:type="spellStart"/>
            <w:r w:rsidRPr="007B18A3">
              <w:rPr>
                <w:rFonts w:cs="Calibri"/>
                <w:sz w:val="22"/>
                <w:szCs w:val="22"/>
              </w:rPr>
              <w:t>Standardisation</w:t>
            </w:r>
            <w:proofErr w:type="spellEnd"/>
          </w:p>
          <w:p w14:paraId="4E2E57E5" w14:textId="77777777" w:rsidR="000D43E0" w:rsidRPr="007B18A3" w:rsidRDefault="000D43E0" w:rsidP="00912B1D">
            <w:pPr>
              <w:numPr>
                <w:ilvl w:val="0"/>
                <w:numId w:val="10"/>
              </w:numPr>
              <w:spacing w:line="252" w:lineRule="auto"/>
              <w:ind w:right="153"/>
              <w:rPr>
                <w:rFonts w:cs="Calibri"/>
                <w:sz w:val="22"/>
                <w:szCs w:val="22"/>
              </w:rPr>
            </w:pPr>
            <w:r w:rsidRPr="007B18A3">
              <w:rPr>
                <w:rFonts w:cs="Calibri"/>
                <w:sz w:val="22"/>
                <w:szCs w:val="22"/>
              </w:rPr>
              <w:t xml:space="preserve">EBSI – </w:t>
            </w:r>
            <w:proofErr w:type="spellStart"/>
            <w:r w:rsidRPr="007B18A3">
              <w:rPr>
                <w:rFonts w:cs="Calibri"/>
                <w:sz w:val="22"/>
                <w:szCs w:val="22"/>
              </w:rPr>
              <w:t>Deployment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w:t>
            </w:r>
          </w:p>
          <w:p w14:paraId="62EEBF0F" w14:textId="77777777" w:rsidR="000D43E0" w:rsidRPr="007B18A3" w:rsidRDefault="000D43E0" w:rsidP="00912B1D">
            <w:pPr>
              <w:numPr>
                <w:ilvl w:val="0"/>
                <w:numId w:val="10"/>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implementation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Identity</w:t>
            </w:r>
            <w:proofErr w:type="spellEnd"/>
            <w:r w:rsidRPr="007B18A3">
              <w:rPr>
                <w:rFonts w:cs="Calibri"/>
                <w:sz w:val="22"/>
                <w:szCs w:val="22"/>
              </w:rPr>
              <w:t xml:space="preserve"> </w:t>
            </w:r>
            <w:proofErr w:type="spellStart"/>
            <w:r w:rsidRPr="007B18A3">
              <w:rPr>
                <w:rFonts w:cs="Calibri"/>
                <w:sz w:val="22"/>
                <w:szCs w:val="22"/>
              </w:rPr>
              <w:t>Framework</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implementation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Once</w:t>
            </w:r>
            <w:proofErr w:type="spellEnd"/>
            <w:r w:rsidRPr="007B18A3">
              <w:rPr>
                <w:rFonts w:cs="Calibri"/>
                <w:sz w:val="22"/>
                <w:szCs w:val="22"/>
              </w:rPr>
              <w:t xml:space="preserve"> </w:t>
            </w:r>
            <w:proofErr w:type="spellStart"/>
            <w:r w:rsidRPr="007B18A3">
              <w:rPr>
                <w:rFonts w:cs="Calibri"/>
                <w:sz w:val="22"/>
                <w:szCs w:val="22"/>
              </w:rPr>
              <w:t>Only</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w:t>
            </w:r>
            <w:proofErr w:type="spellStart"/>
            <w:r w:rsidRPr="007B18A3">
              <w:rPr>
                <w:rFonts w:cs="Calibri"/>
                <w:sz w:val="22"/>
                <w:szCs w:val="22"/>
              </w:rPr>
              <w:t>under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Single</w:t>
            </w:r>
            <w:proofErr w:type="spellEnd"/>
            <w:r w:rsidRPr="007B18A3">
              <w:rPr>
                <w:rFonts w:cs="Calibri"/>
                <w:sz w:val="22"/>
                <w:szCs w:val="22"/>
              </w:rPr>
              <w:t xml:space="preserve"> </w:t>
            </w: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Gateway</w:t>
            </w:r>
            <w:proofErr w:type="spellEnd"/>
            <w:r w:rsidRPr="007B18A3">
              <w:rPr>
                <w:rFonts w:cs="Calibri"/>
                <w:sz w:val="22"/>
                <w:szCs w:val="22"/>
              </w:rPr>
              <w:t xml:space="preserve"> </w:t>
            </w:r>
            <w:proofErr w:type="spellStart"/>
            <w:r w:rsidRPr="007B18A3">
              <w:rPr>
                <w:rFonts w:cs="Calibri"/>
                <w:sz w:val="22"/>
                <w:szCs w:val="22"/>
              </w:rPr>
              <w:t>Regulation</w:t>
            </w:r>
            <w:proofErr w:type="spellEnd"/>
          </w:p>
          <w:p w14:paraId="7C249E9A" w14:textId="77777777" w:rsidR="000D43E0" w:rsidRPr="007B18A3" w:rsidRDefault="000D43E0" w:rsidP="00912B1D">
            <w:pPr>
              <w:numPr>
                <w:ilvl w:val="0"/>
                <w:numId w:val="10"/>
              </w:numPr>
              <w:spacing w:line="252" w:lineRule="auto"/>
              <w:ind w:right="153"/>
              <w:rPr>
                <w:rFonts w:cs="Calibri"/>
                <w:sz w:val="22"/>
                <w:szCs w:val="22"/>
              </w:rPr>
            </w:pPr>
            <w:proofErr w:type="spellStart"/>
            <w:r w:rsidRPr="007B18A3">
              <w:rPr>
                <w:rFonts w:cs="Calibri"/>
                <w:sz w:val="22"/>
                <w:szCs w:val="22"/>
              </w:rPr>
              <w:t>Security</w:t>
            </w:r>
            <w:proofErr w:type="spellEnd"/>
            <w:r w:rsidRPr="007B18A3">
              <w:rPr>
                <w:rFonts w:cs="Calibri"/>
                <w:sz w:val="22"/>
                <w:szCs w:val="22"/>
              </w:rPr>
              <w:t xml:space="preserve"> (</w:t>
            </w:r>
            <w:proofErr w:type="spellStart"/>
            <w:r w:rsidRPr="007B18A3">
              <w:rPr>
                <w:rFonts w:cs="Calibri"/>
                <w:sz w:val="22"/>
                <w:szCs w:val="22"/>
              </w:rPr>
              <w:t>law</w:t>
            </w:r>
            <w:proofErr w:type="spellEnd"/>
            <w:r w:rsidRPr="007B18A3">
              <w:rPr>
                <w:rFonts w:cs="Calibri"/>
                <w:sz w:val="22"/>
                <w:szCs w:val="22"/>
              </w:rPr>
              <w:t xml:space="preserve"> </w:t>
            </w:r>
            <w:proofErr w:type="spellStart"/>
            <w:r w:rsidRPr="007B18A3">
              <w:rPr>
                <w:rFonts w:cs="Calibri"/>
                <w:sz w:val="22"/>
                <w:szCs w:val="22"/>
              </w:rPr>
              <w:t>enforcement</w:t>
            </w:r>
            <w:proofErr w:type="spellEnd"/>
            <w:r w:rsidRPr="007B18A3">
              <w:rPr>
                <w:rFonts w:cs="Calibri"/>
                <w:sz w:val="22"/>
                <w:szCs w:val="22"/>
              </w:rPr>
              <w:t>): AI-</w:t>
            </w:r>
            <w:proofErr w:type="spellStart"/>
            <w:r w:rsidRPr="007B18A3">
              <w:rPr>
                <w:rFonts w:cs="Calibri"/>
                <w:sz w:val="22"/>
                <w:szCs w:val="22"/>
              </w:rPr>
              <w:t>based</w:t>
            </w:r>
            <w:proofErr w:type="spellEnd"/>
            <w:r w:rsidRPr="007B18A3">
              <w:rPr>
                <w:rFonts w:cs="Calibri"/>
                <w:sz w:val="22"/>
                <w:szCs w:val="22"/>
              </w:rPr>
              <w:t xml:space="preserve"> pilot</w:t>
            </w:r>
          </w:p>
        </w:tc>
      </w:tr>
      <w:tr w:rsidR="000D43E0" w:rsidRPr="007B18A3" w14:paraId="2220DC1D"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C36E6"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82F5EA" w14:textId="77777777" w:rsidR="000D43E0" w:rsidRPr="007B18A3" w:rsidRDefault="000D43E0" w:rsidP="00A148B0">
            <w:pPr>
              <w:spacing w:line="252" w:lineRule="auto"/>
              <w:ind w:right="153"/>
              <w:rPr>
                <w:rFonts w:cs="Calibri"/>
                <w:sz w:val="22"/>
                <w:szCs w:val="22"/>
              </w:rPr>
            </w:pPr>
            <w:r w:rsidRPr="007B18A3">
              <w:rPr>
                <w:rFonts w:cs="Calibri"/>
                <w:sz w:val="22"/>
                <w:szCs w:val="22"/>
              </w:rPr>
              <w:t>Na razpis se lahko prijavijo pravne osebe javnega in zasebnega prava iz držav upravičenk v okviru programa DIGITAL. Glede drugih pogojev in partnerskih zahtev glej razpisno dokumentacijo.</w:t>
            </w:r>
          </w:p>
        </w:tc>
      </w:tr>
      <w:tr w:rsidR="000D43E0" w:rsidRPr="007B18A3" w14:paraId="0BC87E5F"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910A9"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DF11237" w14:textId="77777777" w:rsidR="000D43E0" w:rsidRPr="007B18A3" w:rsidRDefault="000D43E0" w:rsidP="00A148B0">
            <w:pPr>
              <w:spacing w:line="252" w:lineRule="auto"/>
              <w:ind w:right="153"/>
              <w:rPr>
                <w:rFonts w:cs="Calibri"/>
                <w:sz w:val="22"/>
                <w:szCs w:val="22"/>
              </w:rPr>
            </w:pPr>
          </w:p>
          <w:p w14:paraId="14549443" w14:textId="77777777" w:rsidR="000D43E0" w:rsidRPr="007B18A3" w:rsidRDefault="000D43E0"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58.000.000 EUR</w:t>
            </w:r>
          </w:p>
        </w:tc>
      </w:tr>
      <w:tr w:rsidR="000D43E0" w:rsidRPr="007B18A3" w14:paraId="6A0FA35A"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4C68C"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D61C000" w14:textId="77777777" w:rsidR="000D43E0" w:rsidRPr="007B18A3" w:rsidRDefault="00A426E7" w:rsidP="007B18A3">
            <w:pPr>
              <w:spacing w:line="252" w:lineRule="auto"/>
              <w:ind w:right="153"/>
              <w:rPr>
                <w:rFonts w:cs="Calibri"/>
                <w:color w:val="333333"/>
                <w:sz w:val="21"/>
                <w:szCs w:val="21"/>
                <w:shd w:val="clear" w:color="auto" w:fill="FFFFFF"/>
              </w:rPr>
            </w:pPr>
            <w:hyperlink r:id="rId59" w:history="1">
              <w:r w:rsidR="000D43E0" w:rsidRPr="007B18A3">
                <w:rPr>
                  <w:rStyle w:val="Hiperpovezava"/>
                  <w:rFonts w:cs="Calibri"/>
                  <w:sz w:val="21"/>
                  <w:szCs w:val="21"/>
                  <w:shd w:val="clear" w:color="auto" w:fill="FFFFFF"/>
                </w:rPr>
                <w:t>https://www.cnvos.si/razpisi/razpis/12603/digitalna-evropa-uvajanje-in-ucinkovita-uporaba-digitalnih-zmogljivosti-in-interoperabilnosti</w:t>
              </w:r>
            </w:hyperlink>
          </w:p>
        </w:tc>
      </w:tr>
    </w:tbl>
    <w:p w14:paraId="74FAAE5A" w14:textId="77777777" w:rsidR="009F72D7" w:rsidRPr="007B18A3" w:rsidRDefault="009F72D7"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4FFF99CC" w14:textId="77777777" w:rsidR="00845100" w:rsidRPr="007B18A3" w:rsidRDefault="000D43E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Digitalna Evropa: Digitalna transformacija sektorja kulturne dediščine</w:t>
      </w:r>
    </w:p>
    <w:tbl>
      <w:tblPr>
        <w:tblW w:w="0" w:type="auto"/>
        <w:tblInd w:w="250" w:type="dxa"/>
        <w:tblCellMar>
          <w:left w:w="0" w:type="dxa"/>
          <w:right w:w="0" w:type="dxa"/>
        </w:tblCellMar>
        <w:tblLook w:val="04A0" w:firstRow="1" w:lastRow="0" w:firstColumn="1" w:lastColumn="0" w:noHBand="0" w:noVBand="1"/>
      </w:tblPr>
      <w:tblGrid>
        <w:gridCol w:w="3093"/>
        <w:gridCol w:w="6571"/>
      </w:tblGrid>
      <w:tr w:rsidR="000D43E0" w:rsidRPr="007B18A3" w14:paraId="14A4762B"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BBFE8E" w14:textId="77777777" w:rsidR="000D43E0" w:rsidRPr="007B18A3" w:rsidRDefault="000D43E0"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214017" w14:textId="77777777" w:rsidR="000D43E0" w:rsidRPr="007B18A3" w:rsidRDefault="000D43E0" w:rsidP="00104F8A">
            <w:pPr>
              <w:spacing w:line="252" w:lineRule="auto"/>
              <w:ind w:right="153"/>
              <w:rPr>
                <w:rFonts w:cs="Calibri"/>
                <w:sz w:val="22"/>
                <w:szCs w:val="22"/>
              </w:rPr>
            </w:pPr>
            <w:r w:rsidRPr="007B18A3">
              <w:rPr>
                <w:rFonts w:cs="Calibri"/>
                <w:sz w:val="22"/>
                <w:szCs w:val="22"/>
              </w:rPr>
              <w:t xml:space="preserve">Izvajalska agencija za zdravje in digitalno tehnologijo - </w:t>
            </w:r>
            <w:proofErr w:type="spellStart"/>
            <w:r w:rsidRPr="007B18A3">
              <w:rPr>
                <w:rFonts w:cs="Calibri"/>
                <w:sz w:val="22"/>
                <w:szCs w:val="22"/>
              </w:rPr>
              <w:t>HaDEA</w:t>
            </w:r>
            <w:proofErr w:type="spellEnd"/>
          </w:p>
        </w:tc>
      </w:tr>
      <w:tr w:rsidR="000D43E0" w:rsidRPr="007B18A3" w14:paraId="667CECF6"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5611DD"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4F7EE46" w14:textId="77777777" w:rsidR="000D43E0" w:rsidRPr="007B18A3" w:rsidRDefault="000D43E0" w:rsidP="00104F8A">
            <w:pPr>
              <w:spacing w:line="252" w:lineRule="auto"/>
              <w:ind w:right="153"/>
              <w:rPr>
                <w:rFonts w:cs="Calibri"/>
                <w:sz w:val="22"/>
                <w:szCs w:val="22"/>
              </w:rPr>
            </w:pPr>
            <w:r w:rsidRPr="007B18A3">
              <w:rPr>
                <w:rFonts w:cs="Calibri"/>
                <w:sz w:val="22"/>
                <w:szCs w:val="22"/>
              </w:rPr>
              <w:t>23.2.2022</w:t>
            </w:r>
          </w:p>
        </w:tc>
      </w:tr>
      <w:tr w:rsidR="000D43E0" w:rsidRPr="007B18A3" w14:paraId="127F7F81"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B8B2E"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737608B" w14:textId="77777777" w:rsidR="000D43E0" w:rsidRPr="007B18A3" w:rsidRDefault="000D43E0" w:rsidP="00104F8A">
            <w:pPr>
              <w:spacing w:line="252" w:lineRule="auto"/>
              <w:ind w:right="153"/>
              <w:rPr>
                <w:rFonts w:cs="Calibri"/>
                <w:sz w:val="22"/>
                <w:szCs w:val="22"/>
              </w:rPr>
            </w:pPr>
            <w:r w:rsidRPr="007B18A3">
              <w:rPr>
                <w:rFonts w:cs="Calibri"/>
                <w:sz w:val="22"/>
                <w:szCs w:val="22"/>
              </w:rPr>
              <w:t>17.5.2022</w:t>
            </w:r>
          </w:p>
        </w:tc>
      </w:tr>
      <w:tr w:rsidR="000D43E0" w:rsidRPr="007B18A3" w14:paraId="25BA2B22"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B2485"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DC4E60C" w14:textId="77777777" w:rsidR="000D43E0" w:rsidRPr="007B18A3" w:rsidRDefault="000D43E0" w:rsidP="000D43E0">
            <w:pPr>
              <w:spacing w:line="252" w:lineRule="auto"/>
              <w:ind w:right="153"/>
              <w:rPr>
                <w:rFonts w:cs="Calibri"/>
                <w:sz w:val="22"/>
                <w:szCs w:val="22"/>
              </w:rPr>
            </w:pPr>
            <w:r w:rsidRPr="007B18A3">
              <w:rPr>
                <w:rFonts w:cs="Calibri"/>
                <w:sz w:val="22"/>
                <w:szCs w:val="22"/>
              </w:rPr>
              <w:t xml:space="preserve">Izvajalska agencija za zdravje in digitalno tehnologijo – </w:t>
            </w:r>
            <w:proofErr w:type="spellStart"/>
            <w:r w:rsidRPr="007B18A3">
              <w:rPr>
                <w:rFonts w:cs="Calibri"/>
                <w:sz w:val="22"/>
                <w:szCs w:val="22"/>
              </w:rPr>
              <w:t>HaDEA</w:t>
            </w:r>
            <w:proofErr w:type="spellEnd"/>
            <w:r w:rsidRPr="007B18A3">
              <w:rPr>
                <w:rFonts w:cs="Calibri"/>
                <w:sz w:val="22"/>
                <w:szCs w:val="22"/>
              </w:rPr>
              <w:t xml:space="preserve"> je v okviru programa za digitalno Evropo za obdobje 2021–2027 (DIGITAL) - specifični cilj 4: napredna digitalna znanja in spretnosti - 22. februarja objavila razpis za sofinanciranje projektov na področju digitalne transformacije sektorja kulturne dediščine (DIGITAL-2022-CULTURAL-02).</w:t>
            </w:r>
          </w:p>
        </w:tc>
      </w:tr>
      <w:tr w:rsidR="000D43E0" w:rsidRPr="007B18A3" w14:paraId="668F300F"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1589D8"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F562326" w14:textId="77777777" w:rsidR="000D43E0" w:rsidRPr="007B18A3" w:rsidRDefault="000D43E0" w:rsidP="00A148B0">
            <w:pPr>
              <w:spacing w:line="252" w:lineRule="auto"/>
              <w:ind w:right="153"/>
              <w:rPr>
                <w:rFonts w:cs="Calibri"/>
                <w:sz w:val="22"/>
                <w:szCs w:val="22"/>
              </w:rPr>
            </w:pPr>
            <w:r w:rsidRPr="007B18A3">
              <w:rPr>
                <w:rFonts w:cs="Calibri"/>
                <w:sz w:val="22"/>
                <w:szCs w:val="22"/>
              </w:rPr>
              <w:t xml:space="preserve">Na razpis se lahko prijavijo pravne osebe javnega in zasebnega prava iz držav upravičenk v okviru programa DIGITAL. Zahteva se partnerstvo med najmanj tremi </w:t>
            </w:r>
            <w:proofErr w:type="spellStart"/>
            <w:r w:rsidRPr="007B18A3">
              <w:rPr>
                <w:rFonts w:cs="Calibri"/>
                <w:sz w:val="22"/>
                <w:szCs w:val="22"/>
              </w:rPr>
              <w:t>soprijavitelji</w:t>
            </w:r>
            <w:proofErr w:type="spellEnd"/>
            <w:r w:rsidRPr="007B18A3">
              <w:rPr>
                <w:rFonts w:cs="Calibri"/>
                <w:sz w:val="22"/>
                <w:szCs w:val="22"/>
              </w:rPr>
              <w:t xml:space="preserve"> iz treh različnih upravičenih držav. Glede drugih pogojev in partnerskih zahtev glej razpisno dokumentacijo.</w:t>
            </w:r>
          </w:p>
        </w:tc>
      </w:tr>
      <w:tr w:rsidR="000D43E0" w:rsidRPr="007B18A3" w14:paraId="130302F7"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33A5B0"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E681C8A" w14:textId="77777777" w:rsidR="000D43E0" w:rsidRPr="007B18A3" w:rsidRDefault="000D43E0" w:rsidP="00A148B0">
            <w:pPr>
              <w:spacing w:line="252" w:lineRule="auto"/>
              <w:ind w:right="153"/>
              <w:rPr>
                <w:rFonts w:cs="Calibri"/>
                <w:sz w:val="22"/>
                <w:szCs w:val="22"/>
              </w:rPr>
            </w:pPr>
          </w:p>
          <w:p w14:paraId="3B1BBE8A" w14:textId="77777777" w:rsidR="000D43E0" w:rsidRPr="007B18A3" w:rsidRDefault="000D43E0" w:rsidP="00A148B0">
            <w:pPr>
              <w:spacing w:line="252" w:lineRule="auto"/>
              <w:ind w:right="153"/>
              <w:rPr>
                <w:rFonts w:cs="Calibri"/>
                <w:sz w:val="22"/>
                <w:szCs w:val="22"/>
              </w:rPr>
            </w:pPr>
            <w:r w:rsidRPr="007B18A3">
              <w:rPr>
                <w:rFonts w:cs="Calibri"/>
                <w:sz w:val="22"/>
                <w:szCs w:val="22"/>
              </w:rPr>
              <w:t>VREDNOST RAZPISA</w:t>
            </w:r>
          </w:p>
          <w:p w14:paraId="326976E5" w14:textId="77777777" w:rsidR="000D43E0" w:rsidRPr="007B18A3" w:rsidRDefault="000D43E0" w:rsidP="00A148B0">
            <w:pPr>
              <w:spacing w:line="252" w:lineRule="auto"/>
              <w:ind w:right="153"/>
              <w:rPr>
                <w:rFonts w:cs="Calibri"/>
                <w:sz w:val="22"/>
                <w:szCs w:val="22"/>
                <w:highlight w:val="yellow"/>
              </w:rPr>
            </w:pPr>
            <w:r w:rsidRPr="007B18A3">
              <w:rPr>
                <w:rFonts w:cs="Calibri"/>
                <w:sz w:val="22"/>
                <w:szCs w:val="22"/>
              </w:rPr>
              <w:t>4.000.000 EUR</w:t>
            </w:r>
          </w:p>
        </w:tc>
      </w:tr>
      <w:tr w:rsidR="000D43E0" w:rsidRPr="007B18A3" w14:paraId="5ABD4855"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5740D" w14:textId="77777777" w:rsidR="000D43E0" w:rsidRPr="007B18A3" w:rsidRDefault="000D43E0" w:rsidP="00A148B0">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1920B04" w14:textId="77777777" w:rsidR="000D43E0" w:rsidRPr="007B18A3" w:rsidRDefault="00A426E7" w:rsidP="00A148B0">
            <w:pPr>
              <w:spacing w:line="252" w:lineRule="auto"/>
              <w:ind w:right="153"/>
              <w:rPr>
                <w:rFonts w:cs="Calibri"/>
                <w:color w:val="333333"/>
                <w:sz w:val="21"/>
                <w:szCs w:val="21"/>
                <w:shd w:val="clear" w:color="auto" w:fill="FFFFFF"/>
              </w:rPr>
            </w:pPr>
            <w:hyperlink r:id="rId60" w:history="1">
              <w:r w:rsidR="000D43E0" w:rsidRPr="007B18A3">
                <w:rPr>
                  <w:rStyle w:val="Hiperpovezava"/>
                  <w:rFonts w:cs="Calibri"/>
                  <w:sz w:val="21"/>
                  <w:szCs w:val="21"/>
                  <w:shd w:val="clear" w:color="auto" w:fill="FFFFFF"/>
                </w:rPr>
                <w:t>https://www.cnvos.si/razpisi/razpis/12605/digitalna-evropa-digitalna-transformacija-sektorja-kulturne-dediscine</w:t>
              </w:r>
            </w:hyperlink>
          </w:p>
        </w:tc>
      </w:tr>
    </w:tbl>
    <w:p w14:paraId="2A8CC158" w14:textId="77777777" w:rsidR="000D43E0" w:rsidRPr="007B18A3" w:rsidRDefault="000D43E0"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4E21173" w14:textId="77777777" w:rsidR="000D43E0" w:rsidRPr="007B18A3" w:rsidRDefault="00B0421A"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Digitalna Evropa: Spodbujanje inovacij v izobraževanju</w:t>
      </w:r>
    </w:p>
    <w:tbl>
      <w:tblPr>
        <w:tblW w:w="0" w:type="auto"/>
        <w:tblInd w:w="250" w:type="dxa"/>
        <w:tblCellMar>
          <w:left w:w="0" w:type="dxa"/>
          <w:right w:w="0" w:type="dxa"/>
        </w:tblCellMar>
        <w:tblLook w:val="04A0" w:firstRow="1" w:lastRow="0" w:firstColumn="1" w:lastColumn="0" w:noHBand="0" w:noVBand="1"/>
      </w:tblPr>
      <w:tblGrid>
        <w:gridCol w:w="3093"/>
        <w:gridCol w:w="6571"/>
      </w:tblGrid>
      <w:tr w:rsidR="00B0421A" w:rsidRPr="007B18A3" w14:paraId="51944BB9"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C469BB" w14:textId="77777777" w:rsidR="00B0421A" w:rsidRPr="007B18A3" w:rsidRDefault="00B0421A"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8F5A3" w14:textId="77777777" w:rsidR="00B0421A" w:rsidRPr="007B18A3" w:rsidRDefault="00B0421A" w:rsidP="00104F8A">
            <w:pPr>
              <w:spacing w:line="252" w:lineRule="auto"/>
              <w:ind w:right="153"/>
              <w:rPr>
                <w:rFonts w:cs="Calibri"/>
                <w:sz w:val="22"/>
                <w:szCs w:val="22"/>
              </w:rPr>
            </w:pPr>
            <w:r w:rsidRPr="007B18A3">
              <w:rPr>
                <w:rFonts w:cs="Calibri"/>
                <w:sz w:val="22"/>
                <w:szCs w:val="22"/>
              </w:rPr>
              <w:t>Evropska komisija, Generalni direktorat za komunikacijska omrežja, vsebine in tehnologijo</w:t>
            </w:r>
          </w:p>
        </w:tc>
      </w:tr>
      <w:tr w:rsidR="00B0421A" w:rsidRPr="007B18A3" w14:paraId="7382EDCE" w14:textId="77777777" w:rsidTr="00104F8A">
        <w:trPr>
          <w:trHeight w:val="148"/>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EC6C"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05FBA83" w14:textId="77777777" w:rsidR="00B0421A" w:rsidRPr="007B18A3" w:rsidRDefault="00B0421A" w:rsidP="00104F8A">
            <w:pPr>
              <w:spacing w:line="252" w:lineRule="auto"/>
              <w:ind w:right="153"/>
              <w:rPr>
                <w:rFonts w:cs="Calibri"/>
                <w:sz w:val="22"/>
                <w:szCs w:val="22"/>
              </w:rPr>
            </w:pPr>
            <w:r w:rsidRPr="007B18A3">
              <w:rPr>
                <w:rFonts w:cs="Calibri"/>
                <w:sz w:val="22"/>
                <w:szCs w:val="22"/>
              </w:rPr>
              <w:t>23.2.2022</w:t>
            </w:r>
          </w:p>
        </w:tc>
      </w:tr>
      <w:tr w:rsidR="00B0421A" w:rsidRPr="007B18A3" w14:paraId="4640205A"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9FD37"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BA3CEC5" w14:textId="77777777" w:rsidR="00B0421A" w:rsidRPr="007B18A3" w:rsidRDefault="00B0421A" w:rsidP="00104F8A">
            <w:pPr>
              <w:spacing w:line="252" w:lineRule="auto"/>
              <w:ind w:right="153"/>
              <w:rPr>
                <w:rFonts w:cs="Calibri"/>
                <w:sz w:val="22"/>
                <w:szCs w:val="22"/>
              </w:rPr>
            </w:pPr>
            <w:r w:rsidRPr="007B18A3">
              <w:rPr>
                <w:rFonts w:cs="Calibri"/>
                <w:sz w:val="22"/>
                <w:szCs w:val="22"/>
              </w:rPr>
              <w:t>17.5.2022</w:t>
            </w:r>
          </w:p>
        </w:tc>
      </w:tr>
      <w:tr w:rsidR="00B0421A" w:rsidRPr="007B18A3" w14:paraId="44556BCE"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5F84C"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CB34471" w14:textId="77777777" w:rsidR="00B0421A" w:rsidRPr="007B18A3" w:rsidRDefault="00B0421A" w:rsidP="00A148B0">
            <w:pPr>
              <w:spacing w:line="252" w:lineRule="auto"/>
              <w:ind w:right="153"/>
              <w:rPr>
                <w:rFonts w:cs="Calibri"/>
                <w:sz w:val="22"/>
                <w:szCs w:val="22"/>
              </w:rPr>
            </w:pPr>
            <w:r w:rsidRPr="007B18A3">
              <w:rPr>
                <w:rFonts w:cs="Calibri"/>
                <w:sz w:val="22"/>
                <w:szCs w:val="22"/>
              </w:rPr>
              <w:t>Generalni direktorat Evropske komisije za komunikacijska omrežja, vsebine in tehnologijo je v okviru programa za digitalno Evropo za obdobje 2021–2027 (DIGITAL) - specifični cilj 4: napredna digitalna znanja in spretnosti - 22. februarja objavil razpis za sofinanciranje projektov na področju spodbujanja inovacij v izobraževanju za leto 2022 (DIGITAL-2022-SKILLS-02).</w:t>
            </w:r>
          </w:p>
        </w:tc>
      </w:tr>
      <w:tr w:rsidR="00B0421A" w:rsidRPr="007B18A3" w14:paraId="255F5DD3"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5A5FD"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58DA0D2" w14:textId="77777777" w:rsidR="00B0421A" w:rsidRPr="007B18A3" w:rsidRDefault="00B0421A" w:rsidP="00A148B0">
            <w:pPr>
              <w:spacing w:line="252" w:lineRule="auto"/>
              <w:ind w:right="153"/>
              <w:rPr>
                <w:rFonts w:cs="Calibri"/>
                <w:sz w:val="22"/>
                <w:szCs w:val="22"/>
              </w:rPr>
            </w:pPr>
            <w:r w:rsidRPr="007B18A3">
              <w:rPr>
                <w:rFonts w:cs="Calibri"/>
                <w:sz w:val="22"/>
                <w:szCs w:val="22"/>
              </w:rPr>
              <w:t xml:space="preserve">Na razpis se lahko prijavijo pravne osebe javnega in zasebnega prava iz držav upravičenk v okviru programa DIGITAL. Zahteva se partnerstvo med najmanj tremi </w:t>
            </w:r>
            <w:proofErr w:type="spellStart"/>
            <w:r w:rsidRPr="007B18A3">
              <w:rPr>
                <w:rFonts w:cs="Calibri"/>
                <w:sz w:val="22"/>
                <w:szCs w:val="22"/>
              </w:rPr>
              <w:t>soprijavitelji</w:t>
            </w:r>
            <w:proofErr w:type="spellEnd"/>
            <w:r w:rsidRPr="007B18A3">
              <w:rPr>
                <w:rFonts w:cs="Calibri"/>
                <w:sz w:val="22"/>
                <w:szCs w:val="22"/>
              </w:rPr>
              <w:t xml:space="preserve"> iz treh različnih upravičenih držav. Glede drugih pogojev in partnerskih zahtev glej razpisno dokumentacijo.</w:t>
            </w:r>
          </w:p>
        </w:tc>
      </w:tr>
      <w:tr w:rsidR="00B0421A" w:rsidRPr="007B18A3" w14:paraId="7287C5A3"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F30B5"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41C6D6A" w14:textId="77777777" w:rsidR="00B0421A" w:rsidRPr="007B18A3" w:rsidRDefault="00B0421A" w:rsidP="00A148B0">
            <w:pPr>
              <w:spacing w:line="252" w:lineRule="auto"/>
              <w:ind w:right="153"/>
              <w:rPr>
                <w:rFonts w:cs="Calibri"/>
                <w:sz w:val="22"/>
                <w:szCs w:val="22"/>
              </w:rPr>
            </w:pPr>
          </w:p>
          <w:p w14:paraId="419E574C" w14:textId="77777777" w:rsidR="00B0421A" w:rsidRPr="007B18A3" w:rsidRDefault="00B0421A"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3.000.000 EUR</w:t>
            </w:r>
          </w:p>
        </w:tc>
      </w:tr>
      <w:tr w:rsidR="00B0421A" w:rsidRPr="007B18A3" w14:paraId="42E78AD3"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605E9"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B0D93B0" w14:textId="77777777" w:rsidR="00B0421A" w:rsidRPr="007B18A3" w:rsidRDefault="00A426E7" w:rsidP="007B18A3">
            <w:pPr>
              <w:spacing w:line="252" w:lineRule="auto"/>
              <w:ind w:right="153"/>
              <w:rPr>
                <w:rFonts w:cs="Calibri"/>
                <w:color w:val="333333"/>
                <w:sz w:val="21"/>
                <w:szCs w:val="21"/>
                <w:shd w:val="clear" w:color="auto" w:fill="FFFFFF"/>
              </w:rPr>
            </w:pPr>
            <w:hyperlink r:id="rId61" w:history="1">
              <w:r w:rsidR="00B0421A" w:rsidRPr="007B18A3">
                <w:rPr>
                  <w:rStyle w:val="Hiperpovezava"/>
                  <w:rFonts w:cs="Calibri"/>
                  <w:sz w:val="21"/>
                  <w:szCs w:val="21"/>
                  <w:shd w:val="clear" w:color="auto" w:fill="FFFFFF"/>
                </w:rPr>
                <w:t>https://www.cnvos.si/razpisi/razpis/12606/digitalna-evropa-spodbujanje-inovacij-v-izobrazevanju</w:t>
              </w:r>
            </w:hyperlink>
          </w:p>
        </w:tc>
      </w:tr>
    </w:tbl>
    <w:p w14:paraId="47C589DB" w14:textId="77777777" w:rsidR="00B0421A" w:rsidRPr="007B18A3" w:rsidRDefault="00B0421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00468229" w14:textId="77777777" w:rsidR="00B0421A" w:rsidRPr="007B18A3" w:rsidRDefault="00B0421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2BFC0C14" w14:textId="77777777" w:rsidR="00B0421A" w:rsidRPr="007B18A3" w:rsidRDefault="00B0421A"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Digitalna Evropa: Usposabljanja za napredna digitalna znanja in spretnosti na ključnih področjih</w:t>
      </w:r>
    </w:p>
    <w:tbl>
      <w:tblPr>
        <w:tblW w:w="0" w:type="auto"/>
        <w:tblInd w:w="250" w:type="dxa"/>
        <w:tblCellMar>
          <w:left w:w="0" w:type="dxa"/>
          <w:right w:w="0" w:type="dxa"/>
        </w:tblCellMar>
        <w:tblLook w:val="04A0" w:firstRow="1" w:lastRow="0" w:firstColumn="1" w:lastColumn="0" w:noHBand="0" w:noVBand="1"/>
      </w:tblPr>
      <w:tblGrid>
        <w:gridCol w:w="3093"/>
        <w:gridCol w:w="6571"/>
      </w:tblGrid>
      <w:tr w:rsidR="00B0421A" w:rsidRPr="007B18A3" w14:paraId="25DE65AB"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68230B" w14:textId="77777777" w:rsidR="00B0421A" w:rsidRPr="007B18A3" w:rsidRDefault="00B0421A"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56C08" w14:textId="77777777" w:rsidR="00B0421A" w:rsidRPr="007B18A3" w:rsidRDefault="00B0421A" w:rsidP="00104F8A">
            <w:pPr>
              <w:spacing w:line="252" w:lineRule="auto"/>
              <w:ind w:right="153"/>
              <w:rPr>
                <w:rFonts w:cs="Calibri"/>
                <w:sz w:val="22"/>
                <w:szCs w:val="22"/>
              </w:rPr>
            </w:pPr>
            <w:r w:rsidRPr="007B18A3">
              <w:rPr>
                <w:rFonts w:cs="Calibri"/>
                <w:sz w:val="22"/>
                <w:szCs w:val="22"/>
              </w:rPr>
              <w:t>Evropska komisija, Generalni direktorat za komunikacijska omrežja, vsebine in tehnologijo</w:t>
            </w:r>
          </w:p>
        </w:tc>
      </w:tr>
      <w:tr w:rsidR="00B0421A" w:rsidRPr="007B18A3" w14:paraId="1ED7CD9A"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F2723"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4BD57A2" w14:textId="77777777" w:rsidR="00B0421A" w:rsidRPr="007B18A3" w:rsidRDefault="00B0421A" w:rsidP="00104F8A">
            <w:pPr>
              <w:spacing w:line="252" w:lineRule="auto"/>
              <w:ind w:right="153"/>
              <w:rPr>
                <w:rFonts w:cs="Calibri"/>
                <w:sz w:val="22"/>
                <w:szCs w:val="22"/>
              </w:rPr>
            </w:pPr>
            <w:r w:rsidRPr="007B18A3">
              <w:rPr>
                <w:rFonts w:cs="Calibri"/>
                <w:sz w:val="22"/>
                <w:szCs w:val="22"/>
              </w:rPr>
              <w:t>23.2.2022</w:t>
            </w:r>
          </w:p>
        </w:tc>
      </w:tr>
      <w:tr w:rsidR="00B0421A" w:rsidRPr="007B18A3" w14:paraId="6AB4E24C"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74836"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9A3375" w14:textId="77777777" w:rsidR="00B0421A" w:rsidRPr="007B18A3" w:rsidRDefault="00B0421A" w:rsidP="00104F8A">
            <w:pPr>
              <w:spacing w:line="252" w:lineRule="auto"/>
              <w:ind w:right="153"/>
              <w:rPr>
                <w:rFonts w:cs="Calibri"/>
                <w:sz w:val="22"/>
                <w:szCs w:val="22"/>
              </w:rPr>
            </w:pPr>
            <w:r w:rsidRPr="007B18A3">
              <w:rPr>
                <w:rFonts w:cs="Calibri"/>
                <w:sz w:val="22"/>
                <w:szCs w:val="22"/>
              </w:rPr>
              <w:t>17.5.2022</w:t>
            </w:r>
          </w:p>
        </w:tc>
      </w:tr>
      <w:tr w:rsidR="00B0421A" w:rsidRPr="007B18A3" w14:paraId="7F851741"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5A72CC"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0F2D940" w14:textId="77777777" w:rsidR="00B0421A" w:rsidRPr="007B18A3" w:rsidRDefault="00B0421A" w:rsidP="00A148B0">
            <w:pPr>
              <w:spacing w:line="252" w:lineRule="auto"/>
              <w:ind w:right="153"/>
              <w:rPr>
                <w:rFonts w:cs="Calibri"/>
                <w:sz w:val="22"/>
                <w:szCs w:val="22"/>
              </w:rPr>
            </w:pPr>
            <w:r w:rsidRPr="007B18A3">
              <w:rPr>
                <w:rFonts w:cs="Calibri"/>
                <w:sz w:val="22"/>
                <w:szCs w:val="22"/>
              </w:rPr>
              <w:t xml:space="preserve">Izvajalska agencija za zdravje in digitalno tehnologijo – </w:t>
            </w:r>
            <w:proofErr w:type="spellStart"/>
            <w:r w:rsidRPr="007B18A3">
              <w:rPr>
                <w:rFonts w:cs="Calibri"/>
                <w:sz w:val="22"/>
                <w:szCs w:val="22"/>
              </w:rPr>
              <w:t>HaDEA</w:t>
            </w:r>
            <w:proofErr w:type="spellEnd"/>
            <w:r w:rsidRPr="007B18A3">
              <w:rPr>
                <w:rFonts w:cs="Calibri"/>
                <w:sz w:val="22"/>
                <w:szCs w:val="22"/>
              </w:rPr>
              <w:t xml:space="preserve"> je v okviru programa za digitalno Evropo za obdobje 2021–2027 (DIGITAL) 22. februarja objavila razpis za sofinanciranje tečajev in usposabljanj za napredna digitalna znanja in spretnosti na ključnih področjih (DIGITAL-2022-TRAINING-02).</w:t>
            </w:r>
          </w:p>
        </w:tc>
      </w:tr>
      <w:tr w:rsidR="00B0421A" w:rsidRPr="007B18A3" w14:paraId="3FEC4F46"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A22DC"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E7815E1" w14:textId="77777777" w:rsidR="00B0421A" w:rsidRPr="007B18A3" w:rsidRDefault="00B0421A" w:rsidP="00A148B0">
            <w:pPr>
              <w:spacing w:line="252" w:lineRule="auto"/>
              <w:ind w:right="153"/>
              <w:rPr>
                <w:rFonts w:cs="Calibri"/>
                <w:sz w:val="22"/>
                <w:szCs w:val="22"/>
              </w:rPr>
            </w:pPr>
            <w:r w:rsidRPr="007B18A3">
              <w:rPr>
                <w:rFonts w:cs="Calibri"/>
                <w:sz w:val="22"/>
                <w:szCs w:val="22"/>
              </w:rPr>
              <w:t xml:space="preserve">Na razpis se lahko prijavijo pravne osebe javnega in zasebnega prava iz držav upravičenk v okviru programa DIGITAL. Zahteva se partnerstvo med najmanj šestimi </w:t>
            </w:r>
            <w:proofErr w:type="spellStart"/>
            <w:r w:rsidRPr="007B18A3">
              <w:rPr>
                <w:rFonts w:cs="Calibri"/>
                <w:sz w:val="22"/>
                <w:szCs w:val="22"/>
              </w:rPr>
              <w:t>soprijavitelji</w:t>
            </w:r>
            <w:proofErr w:type="spellEnd"/>
            <w:r w:rsidRPr="007B18A3">
              <w:rPr>
                <w:rFonts w:cs="Calibri"/>
                <w:sz w:val="22"/>
                <w:szCs w:val="22"/>
              </w:rPr>
              <w:t xml:space="preserve"> iz najmanj treh različnih upravičenih držav. Glede drugih pogojev in partnerskih zahtev glej razpisno dokumentacijo.</w:t>
            </w:r>
          </w:p>
        </w:tc>
      </w:tr>
      <w:tr w:rsidR="00B0421A" w:rsidRPr="007B18A3" w14:paraId="2C75D627"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A17E7"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363F334" w14:textId="77777777" w:rsidR="00B0421A" w:rsidRPr="007B18A3" w:rsidRDefault="00B0421A"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25.000.000 EUR</w:t>
            </w:r>
          </w:p>
        </w:tc>
      </w:tr>
      <w:tr w:rsidR="00B0421A" w:rsidRPr="007B18A3" w14:paraId="2DEBB3DB"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55BDA"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5C19130" w14:textId="77777777" w:rsidR="00B0421A" w:rsidRPr="007B18A3" w:rsidRDefault="00A426E7" w:rsidP="007B18A3">
            <w:pPr>
              <w:spacing w:line="252" w:lineRule="auto"/>
              <w:ind w:right="153"/>
              <w:rPr>
                <w:rFonts w:cs="Calibri"/>
                <w:color w:val="333333"/>
                <w:sz w:val="21"/>
                <w:szCs w:val="21"/>
                <w:shd w:val="clear" w:color="auto" w:fill="FFFFFF"/>
              </w:rPr>
            </w:pPr>
            <w:hyperlink r:id="rId62" w:history="1">
              <w:r w:rsidR="00B0421A" w:rsidRPr="007B18A3">
                <w:rPr>
                  <w:rStyle w:val="Hiperpovezava"/>
                  <w:rFonts w:cs="Calibri"/>
                  <w:sz w:val="21"/>
                  <w:szCs w:val="21"/>
                  <w:shd w:val="clear" w:color="auto" w:fill="FFFFFF"/>
                </w:rPr>
                <w:t>https://www.cnvos.si/razpisi/razpis/12607/digitalna-evropa-usposabljanja-za-napredna-digitalna-znanja-in-spretnosti-na-kljucnih-podrocjih</w:t>
              </w:r>
            </w:hyperlink>
          </w:p>
        </w:tc>
      </w:tr>
    </w:tbl>
    <w:p w14:paraId="465FB518" w14:textId="77777777" w:rsidR="00B0421A" w:rsidRPr="007B18A3" w:rsidRDefault="00B0421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60B34012" w14:textId="77777777" w:rsidR="00B0421A" w:rsidRPr="007B18A3" w:rsidRDefault="00B0421A"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Digitalna Evropa: Kibernetska varnost in zaupanje</w:t>
      </w:r>
    </w:p>
    <w:tbl>
      <w:tblPr>
        <w:tblW w:w="0" w:type="auto"/>
        <w:tblInd w:w="250" w:type="dxa"/>
        <w:tblCellMar>
          <w:left w:w="0" w:type="dxa"/>
          <w:right w:w="0" w:type="dxa"/>
        </w:tblCellMar>
        <w:tblLook w:val="04A0" w:firstRow="1" w:lastRow="0" w:firstColumn="1" w:lastColumn="0" w:noHBand="0" w:noVBand="1"/>
      </w:tblPr>
      <w:tblGrid>
        <w:gridCol w:w="3093"/>
        <w:gridCol w:w="6571"/>
      </w:tblGrid>
      <w:tr w:rsidR="00B0421A" w:rsidRPr="007B18A3" w14:paraId="139A4742"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DD106" w14:textId="77777777" w:rsidR="00B0421A" w:rsidRPr="007B18A3" w:rsidRDefault="00B0421A"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38AEE4" w14:textId="77777777" w:rsidR="00B0421A" w:rsidRPr="007B18A3" w:rsidRDefault="00B0421A" w:rsidP="00104F8A">
            <w:pPr>
              <w:spacing w:line="252" w:lineRule="auto"/>
              <w:ind w:right="153"/>
              <w:rPr>
                <w:rFonts w:cs="Calibri"/>
                <w:sz w:val="22"/>
                <w:szCs w:val="22"/>
              </w:rPr>
            </w:pPr>
            <w:r w:rsidRPr="007B18A3">
              <w:rPr>
                <w:rFonts w:cs="Calibri"/>
                <w:sz w:val="22"/>
                <w:szCs w:val="22"/>
              </w:rPr>
              <w:t>Evropska komisija, Generalni direktorat za komunikacijska omrežja, vsebine in tehnologijo</w:t>
            </w:r>
          </w:p>
        </w:tc>
      </w:tr>
      <w:tr w:rsidR="00B0421A" w:rsidRPr="007B18A3" w14:paraId="3F0B9B01"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C6E12"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20759C5" w14:textId="77777777" w:rsidR="00B0421A" w:rsidRPr="007B18A3" w:rsidRDefault="00B0421A" w:rsidP="00104F8A">
            <w:pPr>
              <w:spacing w:line="252" w:lineRule="auto"/>
              <w:ind w:right="153"/>
              <w:rPr>
                <w:rFonts w:cs="Calibri"/>
                <w:sz w:val="22"/>
                <w:szCs w:val="22"/>
              </w:rPr>
            </w:pPr>
            <w:r w:rsidRPr="007B18A3">
              <w:rPr>
                <w:rFonts w:cs="Calibri"/>
                <w:sz w:val="22"/>
                <w:szCs w:val="22"/>
              </w:rPr>
              <w:t>23.2.2022</w:t>
            </w:r>
          </w:p>
        </w:tc>
      </w:tr>
      <w:tr w:rsidR="00B0421A" w:rsidRPr="007B18A3" w14:paraId="6A02CCE4"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6574C"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8FC199" w14:textId="77777777" w:rsidR="00B0421A" w:rsidRPr="007B18A3" w:rsidRDefault="00B0421A" w:rsidP="00104F8A">
            <w:pPr>
              <w:spacing w:line="252" w:lineRule="auto"/>
              <w:ind w:right="153"/>
              <w:rPr>
                <w:rFonts w:cs="Calibri"/>
                <w:sz w:val="22"/>
                <w:szCs w:val="22"/>
              </w:rPr>
            </w:pPr>
            <w:r w:rsidRPr="007B18A3">
              <w:rPr>
                <w:rFonts w:cs="Calibri"/>
                <w:sz w:val="22"/>
                <w:szCs w:val="22"/>
              </w:rPr>
              <w:t>17.5.2022</w:t>
            </w:r>
          </w:p>
        </w:tc>
      </w:tr>
      <w:tr w:rsidR="00B0421A" w:rsidRPr="007B18A3" w14:paraId="01C86C30"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B3D85"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AF3C000" w14:textId="77777777" w:rsidR="00B0421A" w:rsidRPr="007B18A3" w:rsidRDefault="00B0421A" w:rsidP="00B0421A">
            <w:pPr>
              <w:spacing w:line="252" w:lineRule="auto"/>
              <w:ind w:right="153"/>
              <w:rPr>
                <w:rFonts w:cs="Calibri"/>
                <w:sz w:val="22"/>
                <w:szCs w:val="22"/>
              </w:rPr>
            </w:pPr>
            <w:r w:rsidRPr="007B18A3">
              <w:rPr>
                <w:rFonts w:cs="Calibri"/>
                <w:sz w:val="22"/>
                <w:szCs w:val="22"/>
              </w:rPr>
              <w:t>Generalni direktorat Evropske komisije za komunikacijska omrežja, vsebine in tehnologijo je v okviru programa za digitalno Evropo za obdobje 2021–2027 (DIGITAL) 22. februarja objavil dva razpisa za sofinanciranje projektov na področju kibernetske varnosti in zaupanja (specifični cilj 3), in sicer sta objavljena razpisa za podporo kibernetski varnosti v zdravstvenem sektorju ter za vzpostavitev mreže centrov za pomoč državam članicam pri izvajanju ustrezne zakonodaje EU o kibernetski varnosti (DIGITAL-2022-CYBER-02):</w:t>
            </w:r>
          </w:p>
          <w:p w14:paraId="7419B20A" w14:textId="77777777" w:rsidR="00B0421A" w:rsidRPr="007B18A3" w:rsidRDefault="00B0421A" w:rsidP="00912B1D">
            <w:pPr>
              <w:numPr>
                <w:ilvl w:val="0"/>
                <w:numId w:val="10"/>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to </w:t>
            </w:r>
            <w:proofErr w:type="spellStart"/>
            <w:r w:rsidRPr="007B18A3">
              <w:rPr>
                <w:rFonts w:cs="Calibri"/>
                <w:sz w:val="22"/>
                <w:szCs w:val="22"/>
              </w:rPr>
              <w:t>cybersecurity</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sector</w:t>
            </w:r>
            <w:proofErr w:type="spellEnd"/>
          </w:p>
          <w:p w14:paraId="18D01528" w14:textId="77777777" w:rsidR="00B0421A" w:rsidRPr="007B18A3" w:rsidRDefault="00B0421A" w:rsidP="00912B1D">
            <w:pPr>
              <w:numPr>
                <w:ilvl w:val="0"/>
                <w:numId w:val="10"/>
              </w:numPr>
              <w:spacing w:line="252" w:lineRule="auto"/>
              <w:ind w:right="153"/>
              <w:rPr>
                <w:rFonts w:cs="Calibri"/>
                <w:sz w:val="22"/>
                <w:szCs w:val="22"/>
              </w:rPr>
            </w:pPr>
            <w:proofErr w:type="spellStart"/>
            <w:r w:rsidRPr="007B18A3">
              <w:rPr>
                <w:rFonts w:cs="Calibri"/>
                <w:sz w:val="22"/>
                <w:szCs w:val="22"/>
              </w:rPr>
              <w:t>Deploying</w:t>
            </w:r>
            <w:proofErr w:type="spellEnd"/>
            <w:r w:rsidRPr="007B18A3">
              <w:rPr>
                <w:rFonts w:cs="Calibri"/>
                <w:sz w:val="22"/>
                <w:szCs w:val="22"/>
              </w:rPr>
              <w:t xml:space="preserve"> The </w:t>
            </w:r>
            <w:proofErr w:type="spellStart"/>
            <w:r w:rsidRPr="007B18A3">
              <w:rPr>
                <w:rFonts w:cs="Calibri"/>
                <w:sz w:val="22"/>
                <w:szCs w:val="22"/>
              </w:rPr>
              <w:t>Network</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National</w:t>
            </w:r>
            <w:proofErr w:type="spellEnd"/>
            <w:r w:rsidRPr="007B18A3">
              <w:rPr>
                <w:rFonts w:cs="Calibri"/>
                <w:sz w:val="22"/>
                <w:szCs w:val="22"/>
              </w:rPr>
              <w:t xml:space="preserve"> </w:t>
            </w:r>
            <w:proofErr w:type="spellStart"/>
            <w:r w:rsidRPr="007B18A3">
              <w:rPr>
                <w:rFonts w:cs="Calibri"/>
                <w:sz w:val="22"/>
                <w:szCs w:val="22"/>
              </w:rPr>
              <w:t>Coordination</w:t>
            </w:r>
            <w:proofErr w:type="spellEnd"/>
            <w:r w:rsidRPr="007B18A3">
              <w:rPr>
                <w:rFonts w:cs="Calibri"/>
                <w:sz w:val="22"/>
                <w:szCs w:val="22"/>
              </w:rPr>
              <w:t xml:space="preserve"> </w:t>
            </w:r>
            <w:proofErr w:type="spellStart"/>
            <w:r w:rsidRPr="007B18A3">
              <w:rPr>
                <w:rFonts w:cs="Calibri"/>
                <w:sz w:val="22"/>
                <w:szCs w:val="22"/>
              </w:rPr>
              <w:t>Centres</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w:t>
            </w:r>
            <w:proofErr w:type="spellStart"/>
            <w:r w:rsidRPr="007B18A3">
              <w:rPr>
                <w:rFonts w:cs="Calibri"/>
                <w:sz w:val="22"/>
                <w:szCs w:val="22"/>
              </w:rPr>
              <w:t>Member</w:t>
            </w:r>
            <w:proofErr w:type="spellEnd"/>
            <w:r w:rsidRPr="007B18A3">
              <w:rPr>
                <w:rFonts w:cs="Calibri"/>
                <w:sz w:val="22"/>
                <w:szCs w:val="22"/>
              </w:rPr>
              <w:t xml:space="preserve"> </w:t>
            </w:r>
            <w:proofErr w:type="spellStart"/>
            <w:r w:rsidRPr="007B18A3">
              <w:rPr>
                <w:rFonts w:cs="Calibri"/>
                <w:sz w:val="22"/>
                <w:szCs w:val="22"/>
              </w:rPr>
              <w:t>States</w:t>
            </w:r>
            <w:proofErr w:type="spellEnd"/>
          </w:p>
        </w:tc>
      </w:tr>
      <w:tr w:rsidR="00B0421A" w:rsidRPr="007B18A3" w14:paraId="36BFC5C4"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B19F3"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64F2EB5" w14:textId="77777777" w:rsidR="00B0421A" w:rsidRPr="007B18A3" w:rsidRDefault="00B0421A" w:rsidP="00A148B0">
            <w:pPr>
              <w:spacing w:line="252" w:lineRule="auto"/>
              <w:ind w:right="153"/>
              <w:rPr>
                <w:rFonts w:cs="Calibri"/>
                <w:sz w:val="22"/>
                <w:szCs w:val="22"/>
              </w:rPr>
            </w:pPr>
            <w:r w:rsidRPr="007B18A3">
              <w:rPr>
                <w:rFonts w:cs="Calibri"/>
                <w:sz w:val="22"/>
                <w:szCs w:val="22"/>
              </w:rPr>
              <w:t>Na razpis se lahko prijavijo pravne osebe javnega in zasebnega prava iz držav upravičenk v okviru programa DIGITAL. Glede drugih pogojev in partnerskih zahtev glej razpisno dokumentacijo.</w:t>
            </w:r>
          </w:p>
        </w:tc>
      </w:tr>
      <w:tr w:rsidR="00B0421A" w:rsidRPr="007B18A3" w14:paraId="39D34B3C"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CC23"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A2E560C" w14:textId="77777777" w:rsidR="00B0421A" w:rsidRPr="007B18A3" w:rsidRDefault="00B0421A" w:rsidP="00A148B0">
            <w:pPr>
              <w:spacing w:line="252" w:lineRule="auto"/>
              <w:ind w:right="153"/>
              <w:rPr>
                <w:rFonts w:cs="Calibri"/>
                <w:sz w:val="22"/>
                <w:szCs w:val="22"/>
              </w:rPr>
            </w:pPr>
          </w:p>
          <w:p w14:paraId="6EA7E399" w14:textId="77777777" w:rsidR="00B0421A" w:rsidRPr="007B18A3" w:rsidRDefault="00B0421A" w:rsidP="007B18A3">
            <w:pPr>
              <w:spacing w:line="252" w:lineRule="auto"/>
              <w:ind w:right="153"/>
              <w:rPr>
                <w:rFonts w:cs="Calibri"/>
                <w:sz w:val="22"/>
                <w:szCs w:val="22"/>
                <w:highlight w:val="yellow"/>
              </w:rPr>
            </w:pPr>
            <w:r w:rsidRPr="007B18A3">
              <w:rPr>
                <w:rFonts w:cs="Calibri"/>
                <w:sz w:val="22"/>
                <w:szCs w:val="22"/>
              </w:rPr>
              <w:t>VREDNOST RAZPISA</w:t>
            </w:r>
            <w:r w:rsidR="007B18A3" w:rsidRPr="007B18A3">
              <w:rPr>
                <w:rFonts w:cs="Calibri"/>
                <w:sz w:val="22"/>
                <w:szCs w:val="22"/>
              </w:rPr>
              <w:t xml:space="preserve">: </w:t>
            </w:r>
            <w:r w:rsidRPr="007B18A3">
              <w:rPr>
                <w:rFonts w:cs="Calibri"/>
                <w:sz w:val="22"/>
                <w:szCs w:val="22"/>
              </w:rPr>
              <w:t>43.000.000 EUR</w:t>
            </w:r>
          </w:p>
        </w:tc>
      </w:tr>
      <w:tr w:rsidR="00B0421A" w:rsidRPr="007B18A3" w14:paraId="139C3A51"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FA10F0" w14:textId="77777777" w:rsidR="00B0421A" w:rsidRPr="007B18A3" w:rsidRDefault="00B0421A"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968C6B8" w14:textId="77777777" w:rsidR="00B0421A" w:rsidRPr="007B18A3" w:rsidRDefault="00A426E7" w:rsidP="007B18A3">
            <w:pPr>
              <w:spacing w:line="252" w:lineRule="auto"/>
              <w:ind w:right="153"/>
              <w:rPr>
                <w:rFonts w:cs="Calibri"/>
                <w:color w:val="333333"/>
                <w:sz w:val="21"/>
                <w:szCs w:val="21"/>
                <w:shd w:val="clear" w:color="auto" w:fill="FFFFFF"/>
              </w:rPr>
            </w:pPr>
            <w:hyperlink r:id="rId63" w:history="1">
              <w:r w:rsidR="00B0421A" w:rsidRPr="007B18A3">
                <w:rPr>
                  <w:rStyle w:val="Hiperpovezava"/>
                  <w:rFonts w:cs="Calibri"/>
                  <w:sz w:val="21"/>
                  <w:szCs w:val="21"/>
                  <w:shd w:val="clear" w:color="auto" w:fill="FFFFFF"/>
                </w:rPr>
                <w:t>https://www.cnvos.si/razpisi/razpis/12608/digitalna-evropa-kibernetska-varnost-in-zaupanje</w:t>
              </w:r>
            </w:hyperlink>
          </w:p>
        </w:tc>
      </w:tr>
    </w:tbl>
    <w:p w14:paraId="6B75F51D" w14:textId="5BA319F6" w:rsidR="001E0A4A" w:rsidRDefault="001E0A4A" w:rsidP="005B0F90">
      <w:pPr>
        <w:tabs>
          <w:tab w:val="right" w:pos="10110"/>
        </w:tabs>
        <w:spacing w:after="200" w:line="276" w:lineRule="auto"/>
        <w:ind w:right="153"/>
        <w:rPr>
          <w:rFonts w:eastAsia="Times New Roman" w:cs="Calibri"/>
          <w:b/>
          <w:bCs/>
          <w:sz w:val="28"/>
          <w:szCs w:val="28"/>
          <w:shd w:val="clear" w:color="auto" w:fill="FFC000"/>
          <w:lang w:bidi="sl-SI"/>
        </w:rPr>
      </w:pPr>
    </w:p>
    <w:p w14:paraId="1B27E7EF" w14:textId="77777777" w:rsidR="00DA72AA" w:rsidRPr="007B18A3" w:rsidRDefault="00DA72AA" w:rsidP="005B0F90">
      <w:pPr>
        <w:tabs>
          <w:tab w:val="right" w:pos="10110"/>
        </w:tabs>
        <w:spacing w:after="200" w:line="276" w:lineRule="auto"/>
        <w:ind w:right="153"/>
        <w:rPr>
          <w:rFonts w:eastAsia="Times New Roman" w:cs="Calibri"/>
          <w:b/>
          <w:bCs/>
          <w:sz w:val="28"/>
          <w:szCs w:val="28"/>
          <w:shd w:val="clear" w:color="auto" w:fill="FFC000"/>
          <w:lang w:bidi="sl-SI"/>
        </w:rPr>
      </w:pPr>
    </w:p>
    <w:p w14:paraId="27494283" w14:textId="77777777" w:rsidR="00B0421A" w:rsidRPr="007B18A3" w:rsidRDefault="001E0A4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 xml:space="preserve">The </w:t>
      </w:r>
      <w:proofErr w:type="spellStart"/>
      <w:r w:rsidRPr="007B18A3">
        <w:rPr>
          <w:rFonts w:eastAsia="Times New Roman" w:cs="Calibri"/>
          <w:b/>
          <w:bCs/>
          <w:sz w:val="28"/>
          <w:szCs w:val="28"/>
          <w:highlight w:val="lightGray"/>
          <w:shd w:val="clear" w:color="auto" w:fill="FFC000"/>
          <w:lang w:bidi="sl-SI"/>
        </w:rPr>
        <w:t>Minor</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Foundation</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for</w:t>
      </w:r>
      <w:proofErr w:type="spellEnd"/>
      <w:r w:rsidRPr="007B18A3">
        <w:rPr>
          <w:rFonts w:eastAsia="Times New Roman" w:cs="Calibri"/>
          <w:b/>
          <w:bCs/>
          <w:sz w:val="28"/>
          <w:szCs w:val="28"/>
          <w:highlight w:val="lightGray"/>
          <w:shd w:val="clear" w:color="auto" w:fill="FFC000"/>
          <w:lang w:bidi="sl-SI"/>
        </w:rPr>
        <w:t xml:space="preserve"> Major </w:t>
      </w:r>
      <w:proofErr w:type="spellStart"/>
      <w:r w:rsidRPr="007B18A3">
        <w:rPr>
          <w:rFonts w:eastAsia="Times New Roman" w:cs="Calibri"/>
          <w:b/>
          <w:bCs/>
          <w:sz w:val="28"/>
          <w:szCs w:val="28"/>
          <w:highlight w:val="lightGray"/>
          <w:shd w:val="clear" w:color="auto" w:fill="FFC000"/>
          <w:lang w:bidi="sl-SI"/>
        </w:rPr>
        <w:t>Challenges</w:t>
      </w:r>
      <w:proofErr w:type="spellEnd"/>
      <w:r w:rsidRPr="007B18A3">
        <w:rPr>
          <w:rFonts w:eastAsia="Times New Roman" w:cs="Calibri"/>
          <w:b/>
          <w:bCs/>
          <w:sz w:val="28"/>
          <w:szCs w:val="28"/>
          <w:highlight w:val="lightGray"/>
          <w:shd w:val="clear" w:color="auto" w:fill="FFC000"/>
          <w:lang w:bidi="sl-SI"/>
        </w:rPr>
        <w:t xml:space="preserve"> – </w:t>
      </w:r>
      <w:proofErr w:type="spellStart"/>
      <w:r w:rsidRPr="007B18A3">
        <w:rPr>
          <w:rFonts w:eastAsia="Times New Roman" w:cs="Calibri"/>
          <w:b/>
          <w:bCs/>
          <w:sz w:val="28"/>
          <w:szCs w:val="28"/>
          <w:highlight w:val="lightGray"/>
          <w:shd w:val="clear" w:color="auto" w:fill="FFC000"/>
          <w:lang w:bidi="sl-SI"/>
        </w:rPr>
        <w:t>larger</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grants</w:t>
      </w:r>
      <w:proofErr w:type="spellEnd"/>
    </w:p>
    <w:tbl>
      <w:tblPr>
        <w:tblW w:w="0" w:type="auto"/>
        <w:tblInd w:w="250" w:type="dxa"/>
        <w:tblCellMar>
          <w:left w:w="0" w:type="dxa"/>
          <w:right w:w="0" w:type="dxa"/>
        </w:tblCellMar>
        <w:tblLook w:val="04A0" w:firstRow="1" w:lastRow="0" w:firstColumn="1" w:lastColumn="0" w:noHBand="0" w:noVBand="1"/>
      </w:tblPr>
      <w:tblGrid>
        <w:gridCol w:w="3105"/>
        <w:gridCol w:w="6559"/>
      </w:tblGrid>
      <w:tr w:rsidR="001E0A4A" w:rsidRPr="007B18A3" w14:paraId="2B5BEF54"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896180" w14:textId="77777777" w:rsidR="001E0A4A" w:rsidRPr="007B18A3" w:rsidRDefault="001E0A4A"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E3108" w14:textId="77777777" w:rsidR="001E0A4A" w:rsidRPr="007B18A3" w:rsidRDefault="001E0A4A" w:rsidP="00104F8A">
            <w:pPr>
              <w:spacing w:line="252" w:lineRule="auto"/>
              <w:ind w:right="153"/>
              <w:rPr>
                <w:rFonts w:cs="Calibri"/>
                <w:sz w:val="22"/>
                <w:szCs w:val="22"/>
              </w:rPr>
            </w:pP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Major </w:t>
            </w:r>
            <w:proofErr w:type="spellStart"/>
            <w:r w:rsidRPr="007B18A3">
              <w:rPr>
                <w:rFonts w:cs="Calibri"/>
                <w:sz w:val="22"/>
                <w:szCs w:val="22"/>
              </w:rPr>
              <w:t>Challenges</w:t>
            </w:r>
            <w:proofErr w:type="spellEnd"/>
            <w:r w:rsidRPr="007B18A3">
              <w:rPr>
                <w:rFonts w:cs="Calibri"/>
                <w:sz w:val="22"/>
                <w:szCs w:val="22"/>
              </w:rPr>
              <w:t xml:space="preserve"> (MFMC)</w:t>
            </w:r>
          </w:p>
        </w:tc>
      </w:tr>
      <w:tr w:rsidR="001E0A4A" w:rsidRPr="007B18A3" w14:paraId="01A358A0"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920E4"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06F8738" w14:textId="77777777" w:rsidR="001E0A4A" w:rsidRPr="007B18A3" w:rsidRDefault="001E0A4A" w:rsidP="00104F8A">
            <w:pPr>
              <w:spacing w:line="252" w:lineRule="auto"/>
              <w:ind w:right="153"/>
              <w:rPr>
                <w:rFonts w:cs="Calibri"/>
                <w:sz w:val="22"/>
                <w:szCs w:val="22"/>
              </w:rPr>
            </w:pPr>
            <w:r w:rsidRPr="007B18A3">
              <w:rPr>
                <w:rFonts w:cs="Calibri"/>
                <w:sz w:val="22"/>
                <w:szCs w:val="22"/>
              </w:rPr>
              <w:t>21.2.2022</w:t>
            </w:r>
          </w:p>
        </w:tc>
      </w:tr>
      <w:tr w:rsidR="001E0A4A" w:rsidRPr="007B18A3" w14:paraId="615213E1"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B92B7"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F887735" w14:textId="77777777" w:rsidR="001E0A4A" w:rsidRPr="007B18A3" w:rsidRDefault="001E0A4A" w:rsidP="00104F8A">
            <w:pPr>
              <w:spacing w:line="252" w:lineRule="auto"/>
              <w:ind w:right="153"/>
              <w:rPr>
                <w:rFonts w:cs="Calibri"/>
                <w:sz w:val="22"/>
                <w:szCs w:val="22"/>
              </w:rPr>
            </w:pPr>
            <w:r w:rsidRPr="007B18A3">
              <w:rPr>
                <w:rFonts w:cs="Calibri"/>
                <w:sz w:val="22"/>
                <w:szCs w:val="22"/>
              </w:rPr>
              <w:t>8.4.2022</w:t>
            </w:r>
          </w:p>
        </w:tc>
      </w:tr>
      <w:tr w:rsidR="001E0A4A" w:rsidRPr="007B18A3" w14:paraId="235A4AB9"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180AC"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420979" w14:textId="77777777" w:rsidR="001E0A4A" w:rsidRPr="007B18A3" w:rsidRDefault="001E0A4A" w:rsidP="001E0A4A">
            <w:p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application</w:t>
            </w:r>
            <w:proofErr w:type="spellEnd"/>
            <w:r w:rsidRPr="007B18A3">
              <w:rPr>
                <w:rFonts w:cs="Calibri"/>
                <w:sz w:val="22"/>
                <w:szCs w:val="22"/>
              </w:rPr>
              <w:t xml:space="preserve"> </w:t>
            </w:r>
            <w:proofErr w:type="spellStart"/>
            <w:r w:rsidRPr="007B18A3">
              <w:rPr>
                <w:rFonts w:cs="Calibri"/>
                <w:sz w:val="22"/>
                <w:szCs w:val="22"/>
              </w:rPr>
              <w:t>process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larger</w:t>
            </w:r>
            <w:proofErr w:type="spellEnd"/>
            <w:r w:rsidRPr="007B18A3">
              <w:rPr>
                <w:rFonts w:cs="Calibri"/>
                <w:sz w:val="22"/>
                <w:szCs w:val="22"/>
              </w:rPr>
              <w:t xml:space="preserve"> </w:t>
            </w:r>
            <w:proofErr w:type="spellStart"/>
            <w:r w:rsidRPr="007B18A3">
              <w:rPr>
                <w:rFonts w:cs="Calibri"/>
                <w:sz w:val="22"/>
                <w:szCs w:val="22"/>
              </w:rPr>
              <w:t>grants</w:t>
            </w:r>
            <w:proofErr w:type="spellEnd"/>
            <w:r w:rsidRPr="007B18A3">
              <w:rPr>
                <w:rFonts w:cs="Calibri"/>
                <w:sz w:val="22"/>
                <w:szCs w:val="22"/>
              </w:rPr>
              <w:t xml:space="preserve"> is in </w:t>
            </w:r>
            <w:proofErr w:type="spellStart"/>
            <w:r w:rsidRPr="007B18A3">
              <w:rPr>
                <w:rFonts w:cs="Calibri"/>
                <w:sz w:val="22"/>
                <w:szCs w:val="22"/>
              </w:rPr>
              <w:t>two</w:t>
            </w:r>
            <w:proofErr w:type="spellEnd"/>
            <w:r w:rsidRPr="007B18A3">
              <w:rPr>
                <w:rFonts w:cs="Calibri"/>
                <w:sz w:val="22"/>
                <w:szCs w:val="22"/>
              </w:rPr>
              <w:t xml:space="preserve"> </w:t>
            </w:r>
            <w:proofErr w:type="spellStart"/>
            <w:r w:rsidRPr="007B18A3">
              <w:rPr>
                <w:rFonts w:cs="Calibri"/>
                <w:sz w:val="22"/>
                <w:szCs w:val="22"/>
              </w:rPr>
              <w:t>steps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first</w:t>
            </w:r>
            <w:proofErr w:type="spellEnd"/>
            <w:r w:rsidRPr="007B18A3">
              <w:rPr>
                <w:rFonts w:cs="Calibri"/>
                <w:sz w:val="22"/>
                <w:szCs w:val="22"/>
              </w:rPr>
              <w:t xml:space="preserve"> step, </w:t>
            </w:r>
            <w:proofErr w:type="spellStart"/>
            <w:r w:rsidRPr="007B18A3">
              <w:rPr>
                <w:rFonts w:cs="Calibri"/>
                <w:sz w:val="22"/>
                <w:szCs w:val="22"/>
              </w:rPr>
              <w:t>you</w:t>
            </w:r>
            <w:proofErr w:type="spellEnd"/>
            <w:r w:rsidRPr="007B18A3">
              <w:rPr>
                <w:rFonts w:cs="Calibri"/>
                <w:sz w:val="22"/>
                <w:szCs w:val="22"/>
              </w:rPr>
              <w:t xml:space="preserve"> are </w:t>
            </w:r>
            <w:proofErr w:type="spellStart"/>
            <w:r w:rsidRPr="007B18A3">
              <w:rPr>
                <w:rFonts w:cs="Calibri"/>
                <w:sz w:val="22"/>
                <w:szCs w:val="22"/>
              </w:rPr>
              <w:t>welcome</w:t>
            </w:r>
            <w:proofErr w:type="spellEnd"/>
            <w:r w:rsidRPr="007B18A3">
              <w:rPr>
                <w:rFonts w:cs="Calibri"/>
                <w:sz w:val="22"/>
                <w:szCs w:val="22"/>
              </w:rPr>
              <w:t xml:space="preserve"> to </w:t>
            </w:r>
            <w:proofErr w:type="spellStart"/>
            <w:r w:rsidRPr="007B18A3">
              <w:rPr>
                <w:rFonts w:cs="Calibri"/>
                <w:sz w:val="22"/>
                <w:szCs w:val="22"/>
              </w:rPr>
              <w:t>submit</w:t>
            </w:r>
            <w:proofErr w:type="spellEnd"/>
            <w:r w:rsidRPr="007B18A3">
              <w:rPr>
                <w:rFonts w:cs="Calibri"/>
                <w:sz w:val="22"/>
                <w:szCs w:val="22"/>
              </w:rPr>
              <w:t xml:space="preserve"> a </w:t>
            </w:r>
            <w:proofErr w:type="spellStart"/>
            <w:r w:rsidRPr="007B18A3">
              <w:rPr>
                <w:rFonts w:cs="Calibri"/>
                <w:sz w:val="22"/>
                <w:szCs w:val="22"/>
              </w:rPr>
              <w:t>short</w:t>
            </w:r>
            <w:proofErr w:type="spellEnd"/>
            <w:r w:rsidRPr="007B18A3">
              <w:rPr>
                <w:rFonts w:cs="Calibri"/>
                <w:sz w:val="22"/>
                <w:szCs w:val="22"/>
              </w:rPr>
              <w:t xml:space="preserve"> </w:t>
            </w:r>
            <w:proofErr w:type="spellStart"/>
            <w:r w:rsidRPr="007B18A3">
              <w:rPr>
                <w:rFonts w:cs="Calibri"/>
                <w:sz w:val="22"/>
                <w:szCs w:val="22"/>
              </w:rPr>
              <w:t>pitch</w:t>
            </w:r>
            <w:proofErr w:type="spellEnd"/>
            <w:r w:rsidRPr="007B18A3">
              <w:rPr>
                <w:rFonts w:cs="Calibri"/>
                <w:sz w:val="22"/>
                <w:szCs w:val="22"/>
              </w:rPr>
              <w:t xml:space="preserve"> on </w:t>
            </w:r>
            <w:proofErr w:type="spellStart"/>
            <w:r w:rsidRPr="007B18A3">
              <w:rPr>
                <w:rFonts w:cs="Calibri"/>
                <w:sz w:val="22"/>
                <w:szCs w:val="22"/>
              </w:rPr>
              <w:t>behalf</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your</w:t>
            </w:r>
            <w:proofErr w:type="spellEnd"/>
            <w:r w:rsidRPr="007B18A3">
              <w:rPr>
                <w:rFonts w:cs="Calibri"/>
                <w:sz w:val="22"/>
                <w:szCs w:val="22"/>
              </w:rPr>
              <w:t xml:space="preserve"> </w:t>
            </w:r>
            <w:proofErr w:type="spellStart"/>
            <w:r w:rsidRPr="007B18A3">
              <w:rPr>
                <w:rFonts w:cs="Calibri"/>
                <w:sz w:val="22"/>
                <w:szCs w:val="22"/>
              </w:rPr>
              <w:t>organization</w:t>
            </w:r>
            <w:proofErr w:type="spellEnd"/>
            <w:r w:rsidRPr="007B18A3">
              <w:rPr>
                <w:rFonts w:cs="Calibri"/>
                <w:sz w:val="22"/>
                <w:szCs w:val="22"/>
              </w:rPr>
              <w:t xml:space="preserve">. </w:t>
            </w:r>
            <w:proofErr w:type="spellStart"/>
            <w:r w:rsidRPr="007B18A3">
              <w:rPr>
                <w:rFonts w:cs="Calibri"/>
                <w:sz w:val="22"/>
                <w:szCs w:val="22"/>
              </w:rPr>
              <w:t>After</w:t>
            </w:r>
            <w:proofErr w:type="spellEnd"/>
            <w:r w:rsidRPr="007B18A3">
              <w:rPr>
                <w:rFonts w:cs="Calibri"/>
                <w:sz w:val="22"/>
                <w:szCs w:val="22"/>
              </w:rPr>
              <w:t xml:space="preserve"> </w:t>
            </w:r>
            <w:proofErr w:type="spellStart"/>
            <w:r w:rsidRPr="007B18A3">
              <w:rPr>
                <w:rFonts w:cs="Calibri"/>
                <w:sz w:val="22"/>
                <w:szCs w:val="22"/>
              </w:rPr>
              <w:t>thorough</w:t>
            </w:r>
            <w:proofErr w:type="spellEnd"/>
            <w:r w:rsidRPr="007B18A3">
              <w:rPr>
                <w:rFonts w:cs="Calibri"/>
                <w:sz w:val="22"/>
                <w:szCs w:val="22"/>
              </w:rPr>
              <w:t xml:space="preserve"> </w:t>
            </w:r>
            <w:proofErr w:type="spellStart"/>
            <w:r w:rsidRPr="007B18A3">
              <w:rPr>
                <w:rFonts w:cs="Calibri"/>
                <w:sz w:val="22"/>
                <w:szCs w:val="22"/>
              </w:rPr>
              <w:t>evaluation</w:t>
            </w:r>
            <w:proofErr w:type="spellEnd"/>
            <w:r w:rsidRPr="007B18A3">
              <w:rPr>
                <w:rFonts w:cs="Calibri"/>
                <w:sz w:val="22"/>
                <w:szCs w:val="22"/>
              </w:rPr>
              <w:t xml:space="preserve"> </w:t>
            </w:r>
            <w:proofErr w:type="spellStart"/>
            <w:r w:rsidRPr="007B18A3">
              <w:rPr>
                <w:rFonts w:cs="Calibri"/>
                <w:sz w:val="22"/>
                <w:szCs w:val="22"/>
              </w:rPr>
              <w:t>by</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foundation’s</w:t>
            </w:r>
            <w:proofErr w:type="spellEnd"/>
            <w:r w:rsidRPr="007B18A3">
              <w:rPr>
                <w:rFonts w:cs="Calibri"/>
                <w:sz w:val="22"/>
                <w:szCs w:val="22"/>
              </w:rPr>
              <w:t xml:space="preserve"> </w:t>
            </w:r>
            <w:proofErr w:type="spellStart"/>
            <w:r w:rsidRPr="007B18A3">
              <w:rPr>
                <w:rFonts w:cs="Calibri"/>
                <w:sz w:val="22"/>
                <w:szCs w:val="22"/>
              </w:rPr>
              <w:t>board</w:t>
            </w:r>
            <w:proofErr w:type="spellEnd"/>
            <w:r w:rsidRPr="007B18A3">
              <w:rPr>
                <w:rFonts w:cs="Calibri"/>
                <w:sz w:val="22"/>
                <w:szCs w:val="22"/>
              </w:rPr>
              <w:t xml:space="preserve">, </w:t>
            </w:r>
            <w:proofErr w:type="spellStart"/>
            <w:r w:rsidRPr="007B18A3">
              <w:rPr>
                <w:rFonts w:cs="Calibri"/>
                <w:sz w:val="22"/>
                <w:szCs w:val="22"/>
              </w:rPr>
              <w:t>applicants</w:t>
            </w:r>
            <w:proofErr w:type="spellEnd"/>
            <w:r w:rsidRPr="007B18A3">
              <w:rPr>
                <w:rFonts w:cs="Calibri"/>
                <w:sz w:val="22"/>
                <w:szCs w:val="22"/>
              </w:rPr>
              <w:t xml:space="preserve"> </w:t>
            </w:r>
            <w:proofErr w:type="spellStart"/>
            <w:r w:rsidRPr="007B18A3">
              <w:rPr>
                <w:rFonts w:cs="Calibri"/>
                <w:sz w:val="22"/>
                <w:szCs w:val="22"/>
              </w:rPr>
              <w:t>may</w:t>
            </w:r>
            <w:proofErr w:type="spellEnd"/>
            <w:r w:rsidRPr="007B18A3">
              <w:rPr>
                <w:rFonts w:cs="Calibri"/>
                <w:sz w:val="22"/>
                <w:szCs w:val="22"/>
              </w:rPr>
              <w:t xml:space="preserve"> be </w:t>
            </w:r>
            <w:proofErr w:type="spellStart"/>
            <w:r w:rsidRPr="007B18A3">
              <w:rPr>
                <w:rFonts w:cs="Calibri"/>
                <w:sz w:val="22"/>
                <w:szCs w:val="22"/>
              </w:rPr>
              <w:t>invited</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second</w:t>
            </w:r>
            <w:proofErr w:type="spellEnd"/>
            <w:r w:rsidRPr="007B18A3">
              <w:rPr>
                <w:rFonts w:cs="Calibri"/>
                <w:sz w:val="22"/>
                <w:szCs w:val="22"/>
              </w:rPr>
              <w:t xml:space="preserve"> step, in </w:t>
            </w:r>
            <w:proofErr w:type="spellStart"/>
            <w:r w:rsidRPr="007B18A3">
              <w:rPr>
                <w:rFonts w:cs="Calibri"/>
                <w:sz w:val="22"/>
                <w:szCs w:val="22"/>
              </w:rPr>
              <w:t>which</w:t>
            </w:r>
            <w:proofErr w:type="spellEnd"/>
            <w:r w:rsidRPr="007B18A3">
              <w:rPr>
                <w:rFonts w:cs="Calibri"/>
                <w:sz w:val="22"/>
                <w:szCs w:val="22"/>
              </w:rPr>
              <w:t xml:space="preserve"> a </w:t>
            </w:r>
            <w:proofErr w:type="spellStart"/>
            <w:r w:rsidRPr="007B18A3">
              <w:rPr>
                <w:rFonts w:cs="Calibri"/>
                <w:sz w:val="22"/>
                <w:szCs w:val="22"/>
              </w:rPr>
              <w:t>full</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be </w:t>
            </w:r>
            <w:proofErr w:type="spellStart"/>
            <w:r w:rsidRPr="007B18A3">
              <w:rPr>
                <w:rFonts w:cs="Calibri"/>
                <w:sz w:val="22"/>
                <w:szCs w:val="22"/>
              </w:rPr>
              <w:t>submitted</w:t>
            </w:r>
            <w:proofErr w:type="spellEnd"/>
            <w:r w:rsidRPr="007B18A3">
              <w:rPr>
                <w:rFonts w:cs="Calibri"/>
                <w:sz w:val="22"/>
                <w:szCs w:val="22"/>
              </w:rPr>
              <w:t xml:space="preserve">. The </w:t>
            </w: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Major </w:t>
            </w:r>
            <w:proofErr w:type="spellStart"/>
            <w:r w:rsidRPr="007B18A3">
              <w:rPr>
                <w:rFonts w:cs="Calibri"/>
                <w:sz w:val="22"/>
                <w:szCs w:val="22"/>
              </w:rPr>
              <w:t>Challenges</w:t>
            </w:r>
            <w:proofErr w:type="spellEnd"/>
            <w:r w:rsidRPr="007B18A3">
              <w:rPr>
                <w:rFonts w:cs="Calibri"/>
                <w:sz w:val="22"/>
                <w:szCs w:val="22"/>
              </w:rPr>
              <w:t xml:space="preserve"> (MFMC) is a </w:t>
            </w:r>
            <w:proofErr w:type="spellStart"/>
            <w:r w:rsidRPr="007B18A3">
              <w:rPr>
                <w:rFonts w:cs="Calibri"/>
                <w:sz w:val="22"/>
                <w:szCs w:val="22"/>
              </w:rPr>
              <w:t>Norwegian</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supports</w:t>
            </w:r>
            <w:proofErr w:type="spellEnd"/>
            <w:r w:rsidRPr="007B18A3">
              <w:rPr>
                <w:rFonts w:cs="Calibri"/>
                <w:sz w:val="22"/>
                <w:szCs w:val="22"/>
              </w:rPr>
              <w:t xml:space="preserve"> </w:t>
            </w:r>
            <w:proofErr w:type="spellStart"/>
            <w:r w:rsidRPr="007B18A3">
              <w:rPr>
                <w:rFonts w:cs="Calibri"/>
                <w:sz w:val="22"/>
                <w:szCs w:val="22"/>
              </w:rPr>
              <w:t>communication</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which</w:t>
            </w:r>
            <w:proofErr w:type="spellEnd"/>
            <w:r w:rsidRPr="007B18A3">
              <w:rPr>
                <w:rFonts w:cs="Calibri"/>
                <w:sz w:val="22"/>
                <w:szCs w:val="22"/>
              </w:rPr>
              <w:t xml:space="preserve"> </w:t>
            </w:r>
            <w:proofErr w:type="spellStart"/>
            <w:r w:rsidRPr="007B18A3">
              <w:rPr>
                <w:rFonts w:cs="Calibri"/>
                <w:sz w:val="22"/>
                <w:szCs w:val="22"/>
              </w:rPr>
              <w:t>advance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transition</w:t>
            </w:r>
            <w:proofErr w:type="spellEnd"/>
            <w:r w:rsidRPr="007B18A3">
              <w:rPr>
                <w:rFonts w:cs="Calibri"/>
                <w:sz w:val="22"/>
                <w:szCs w:val="22"/>
              </w:rPr>
              <w:t xml:space="preserve"> to a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carbon</w:t>
            </w:r>
            <w:proofErr w:type="spellEnd"/>
            <w:r w:rsidRPr="007B18A3">
              <w:rPr>
                <w:rFonts w:cs="Calibri"/>
                <w:sz w:val="22"/>
                <w:szCs w:val="22"/>
              </w:rPr>
              <w:t xml:space="preserve"> </w:t>
            </w:r>
            <w:proofErr w:type="spellStart"/>
            <w:r w:rsidRPr="007B18A3">
              <w:rPr>
                <w:rFonts w:cs="Calibri"/>
                <w:sz w:val="22"/>
                <w:szCs w:val="22"/>
              </w:rPr>
              <w:t>economy</w:t>
            </w:r>
            <w:proofErr w:type="spellEnd"/>
            <w:r w:rsidRPr="007B18A3">
              <w:rPr>
                <w:rFonts w:cs="Calibri"/>
                <w:sz w:val="22"/>
                <w:szCs w:val="22"/>
              </w:rPr>
              <w:t>.</w:t>
            </w:r>
          </w:p>
          <w:p w14:paraId="44722945" w14:textId="77777777" w:rsidR="001E0A4A" w:rsidRPr="007B18A3" w:rsidRDefault="001E0A4A" w:rsidP="001E0A4A">
            <w:pPr>
              <w:spacing w:line="252" w:lineRule="auto"/>
              <w:ind w:right="153"/>
              <w:rPr>
                <w:rFonts w:cs="Calibri"/>
                <w:sz w:val="22"/>
                <w:szCs w:val="22"/>
              </w:rPr>
            </w:pPr>
            <w:r w:rsidRPr="007B18A3">
              <w:rPr>
                <w:rFonts w:cs="Calibri"/>
                <w:sz w:val="22"/>
                <w:szCs w:val="22"/>
              </w:rPr>
              <w:t xml:space="preserve">MFMC </w:t>
            </w:r>
            <w:proofErr w:type="spellStart"/>
            <w:r w:rsidRPr="007B18A3">
              <w:rPr>
                <w:rFonts w:cs="Calibri"/>
                <w:sz w:val="22"/>
                <w:szCs w:val="22"/>
              </w:rPr>
              <w:t>supports</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urgent</w:t>
            </w:r>
            <w:proofErr w:type="spellEnd"/>
            <w:r w:rsidRPr="007B18A3">
              <w:rPr>
                <w:rFonts w:cs="Calibri"/>
                <w:sz w:val="22"/>
                <w:szCs w:val="22"/>
              </w:rPr>
              <w:t xml:space="preserve">, large-scale </w:t>
            </w:r>
            <w:proofErr w:type="spellStart"/>
            <w:r w:rsidRPr="007B18A3">
              <w:rPr>
                <w:rFonts w:cs="Calibri"/>
                <w:sz w:val="22"/>
                <w:szCs w:val="22"/>
              </w:rPr>
              <w:t>transformation</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a </w:t>
            </w:r>
            <w:proofErr w:type="spellStart"/>
            <w:r w:rsidRPr="007B18A3">
              <w:rPr>
                <w:rFonts w:cs="Calibri"/>
                <w:sz w:val="22"/>
                <w:szCs w:val="22"/>
              </w:rPr>
              <w:t>focus</w:t>
            </w:r>
            <w:proofErr w:type="spellEnd"/>
            <w:r w:rsidRPr="007B18A3">
              <w:rPr>
                <w:rFonts w:cs="Calibri"/>
                <w:sz w:val="22"/>
                <w:szCs w:val="22"/>
              </w:rPr>
              <w:t xml:space="preserve"> on </w:t>
            </w:r>
            <w:proofErr w:type="spellStart"/>
            <w:r w:rsidRPr="007B18A3">
              <w:rPr>
                <w:rFonts w:cs="Calibri"/>
                <w:sz w:val="22"/>
                <w:szCs w:val="22"/>
              </w:rPr>
              <w:t>changing</w:t>
            </w:r>
            <w:proofErr w:type="spellEnd"/>
            <w:r w:rsidRPr="007B18A3">
              <w:rPr>
                <w:rFonts w:cs="Calibri"/>
                <w:sz w:val="22"/>
                <w:szCs w:val="22"/>
              </w:rPr>
              <w:t xml:space="preserve"> </w:t>
            </w:r>
            <w:proofErr w:type="spellStart"/>
            <w:r w:rsidRPr="007B18A3">
              <w:rPr>
                <w:rFonts w:cs="Calibri"/>
                <w:sz w:val="22"/>
                <w:szCs w:val="22"/>
              </w:rPr>
              <w:t>policies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practices</w:t>
            </w:r>
            <w:proofErr w:type="spellEnd"/>
            <w:r w:rsidRPr="007B18A3">
              <w:rPr>
                <w:rFonts w:cs="Calibri"/>
                <w:sz w:val="22"/>
                <w:szCs w:val="22"/>
              </w:rPr>
              <w:t xml:space="preserve"> in </w:t>
            </w:r>
            <w:proofErr w:type="spellStart"/>
            <w:r w:rsidRPr="007B18A3">
              <w:rPr>
                <w:rFonts w:cs="Calibri"/>
                <w:sz w:val="22"/>
                <w:szCs w:val="22"/>
              </w:rPr>
              <w:t>public</w:t>
            </w:r>
            <w:proofErr w:type="spellEnd"/>
            <w:r w:rsidRPr="007B18A3">
              <w:rPr>
                <w:rFonts w:cs="Calibri"/>
                <w:sz w:val="22"/>
                <w:szCs w:val="22"/>
              </w:rPr>
              <w:t xml:space="preserve"> </w:t>
            </w:r>
            <w:proofErr w:type="spellStart"/>
            <w:r w:rsidRPr="007B18A3">
              <w:rPr>
                <w:rFonts w:cs="Calibri"/>
                <w:sz w:val="22"/>
                <w:szCs w:val="22"/>
              </w:rPr>
              <w:t>or</w:t>
            </w:r>
            <w:proofErr w:type="spellEnd"/>
            <w:r w:rsidRPr="007B18A3">
              <w:rPr>
                <w:rFonts w:cs="Calibri"/>
                <w:sz w:val="22"/>
                <w:szCs w:val="22"/>
              </w:rPr>
              <w:t xml:space="preserve"> </w:t>
            </w:r>
            <w:proofErr w:type="spellStart"/>
            <w:r w:rsidRPr="007B18A3">
              <w:rPr>
                <w:rFonts w:cs="Calibri"/>
                <w:sz w:val="22"/>
                <w:szCs w:val="22"/>
              </w:rPr>
              <w:t>private</w:t>
            </w:r>
            <w:proofErr w:type="spellEnd"/>
            <w:r w:rsidRPr="007B18A3">
              <w:rPr>
                <w:rFonts w:cs="Calibri"/>
                <w:sz w:val="22"/>
                <w:szCs w:val="22"/>
              </w:rPr>
              <w:t xml:space="preserve"> </w:t>
            </w:r>
            <w:proofErr w:type="spellStart"/>
            <w:r w:rsidRPr="007B18A3">
              <w:rPr>
                <w:rFonts w:cs="Calibri"/>
                <w:sz w:val="22"/>
                <w:szCs w:val="22"/>
              </w:rPr>
              <w:t>institutions</w:t>
            </w:r>
            <w:proofErr w:type="spellEnd"/>
            <w:r w:rsidRPr="007B18A3">
              <w:rPr>
                <w:rFonts w:cs="Calibri"/>
                <w:sz w:val="22"/>
                <w:szCs w:val="22"/>
              </w:rPr>
              <w:t xml:space="preserve">. The </w:t>
            </w:r>
            <w:proofErr w:type="spellStart"/>
            <w:r w:rsidRPr="007B18A3">
              <w:rPr>
                <w:rFonts w:cs="Calibri"/>
                <w:sz w:val="22"/>
                <w:szCs w:val="22"/>
              </w:rPr>
              <w:t>foundation’s</w:t>
            </w:r>
            <w:proofErr w:type="spellEnd"/>
            <w:r w:rsidRPr="007B18A3">
              <w:rPr>
                <w:rFonts w:cs="Calibri"/>
                <w:sz w:val="22"/>
                <w:szCs w:val="22"/>
              </w:rPr>
              <w:t xml:space="preserve"> </w:t>
            </w:r>
            <w:proofErr w:type="spellStart"/>
            <w:r w:rsidRPr="007B18A3">
              <w:rPr>
                <w:rFonts w:cs="Calibri"/>
                <w:sz w:val="22"/>
                <w:szCs w:val="22"/>
              </w:rPr>
              <w:t>priorities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2019-2023 period are to</w:t>
            </w:r>
            <w:r w:rsidR="007B18A3">
              <w:rPr>
                <w:rFonts w:cs="Calibri"/>
                <w:sz w:val="22"/>
                <w:szCs w:val="22"/>
              </w:rPr>
              <w:t>:</w:t>
            </w:r>
          </w:p>
          <w:p w14:paraId="6AA60C63" w14:textId="77777777" w:rsidR="001E0A4A" w:rsidRPr="007B18A3" w:rsidRDefault="001E0A4A" w:rsidP="00912B1D">
            <w:pPr>
              <w:numPr>
                <w:ilvl w:val="0"/>
                <w:numId w:val="10"/>
              </w:numPr>
              <w:spacing w:line="252" w:lineRule="auto"/>
              <w:ind w:right="153"/>
              <w:rPr>
                <w:rFonts w:cs="Calibri"/>
                <w:sz w:val="22"/>
                <w:szCs w:val="22"/>
              </w:rPr>
            </w:pPr>
            <w:proofErr w:type="spellStart"/>
            <w:r w:rsidRPr="007B18A3">
              <w:rPr>
                <w:rFonts w:cs="Calibri"/>
                <w:sz w:val="22"/>
                <w:szCs w:val="22"/>
              </w:rPr>
              <w:t>encourage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in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communication</w:t>
            </w:r>
            <w:proofErr w:type="spellEnd"/>
          </w:p>
          <w:p w14:paraId="7F362760" w14:textId="77777777" w:rsidR="001E0A4A" w:rsidRPr="007B18A3" w:rsidRDefault="001E0A4A" w:rsidP="00912B1D">
            <w:pPr>
              <w:numPr>
                <w:ilvl w:val="0"/>
                <w:numId w:val="10"/>
              </w:numPr>
              <w:spacing w:line="252" w:lineRule="auto"/>
              <w:ind w:right="153"/>
              <w:rPr>
                <w:rFonts w:cs="Calibri"/>
                <w:sz w:val="22"/>
                <w:szCs w:val="22"/>
              </w:rPr>
            </w:pPr>
            <w:proofErr w:type="spellStart"/>
            <w:r w:rsidRPr="007B18A3">
              <w:rPr>
                <w:rFonts w:cs="Calibri"/>
                <w:sz w:val="22"/>
                <w:szCs w:val="22"/>
              </w:rPr>
              <w:t>increase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number</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voices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narratives</w:t>
            </w:r>
            <w:proofErr w:type="spellEnd"/>
            <w:r w:rsidRPr="007B18A3">
              <w:rPr>
                <w:rFonts w:cs="Calibri"/>
                <w:sz w:val="22"/>
                <w:szCs w:val="22"/>
              </w:rPr>
              <w:t xml:space="preserve"> in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advocacy</w:t>
            </w:r>
            <w:proofErr w:type="spellEnd"/>
          </w:p>
          <w:p w14:paraId="5B917FEA" w14:textId="77777777" w:rsidR="001E0A4A" w:rsidRPr="007B18A3" w:rsidRDefault="001E0A4A" w:rsidP="00912B1D">
            <w:pPr>
              <w:numPr>
                <w:ilvl w:val="0"/>
                <w:numId w:val="10"/>
              </w:numPr>
              <w:spacing w:line="252" w:lineRule="auto"/>
              <w:ind w:right="153"/>
              <w:rPr>
                <w:rFonts w:cs="Calibri"/>
                <w:sz w:val="22"/>
                <w:szCs w:val="22"/>
              </w:rPr>
            </w:pPr>
            <w:proofErr w:type="spellStart"/>
            <w:r w:rsidRPr="007B18A3">
              <w:rPr>
                <w:rFonts w:cs="Calibri"/>
                <w:sz w:val="22"/>
                <w:szCs w:val="22"/>
              </w:rPr>
              <w:lastRenderedPageBreak/>
              <w:t>help</w:t>
            </w:r>
            <w:proofErr w:type="spellEnd"/>
            <w:r w:rsidRPr="007B18A3">
              <w:rPr>
                <w:rFonts w:cs="Calibri"/>
                <w:sz w:val="22"/>
                <w:szCs w:val="22"/>
              </w:rPr>
              <w:t xml:space="preserve"> </w:t>
            </w:r>
            <w:proofErr w:type="spellStart"/>
            <w:r w:rsidRPr="007B18A3">
              <w:rPr>
                <w:rFonts w:cs="Calibri"/>
                <w:sz w:val="22"/>
                <w:szCs w:val="22"/>
              </w:rPr>
              <w:t>strengthen</w:t>
            </w:r>
            <w:proofErr w:type="spellEnd"/>
            <w:r w:rsidRPr="007B18A3">
              <w:rPr>
                <w:rFonts w:cs="Calibri"/>
                <w:sz w:val="22"/>
                <w:szCs w:val="22"/>
              </w:rPr>
              <w:t xml:space="preserve"> social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political</w:t>
            </w:r>
            <w:proofErr w:type="spellEnd"/>
            <w:r w:rsidRPr="007B18A3">
              <w:rPr>
                <w:rFonts w:cs="Calibri"/>
                <w:sz w:val="22"/>
                <w:szCs w:val="22"/>
              </w:rPr>
              <w:t xml:space="preserve"> </w:t>
            </w:r>
            <w:proofErr w:type="spellStart"/>
            <w:r w:rsidRPr="007B18A3">
              <w:rPr>
                <w:rFonts w:cs="Calibri"/>
                <w:sz w:val="22"/>
                <w:szCs w:val="22"/>
              </w:rPr>
              <w:t>movements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open up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radical</w:t>
            </w:r>
            <w:proofErr w:type="spellEnd"/>
            <w:r w:rsidRPr="007B18A3">
              <w:rPr>
                <w:rFonts w:cs="Calibri"/>
                <w:sz w:val="22"/>
                <w:szCs w:val="22"/>
              </w:rPr>
              <w:t xml:space="preserve"> </w:t>
            </w:r>
            <w:proofErr w:type="spellStart"/>
            <w:r w:rsidRPr="007B18A3">
              <w:rPr>
                <w:rFonts w:cs="Calibri"/>
                <w:sz w:val="22"/>
                <w:szCs w:val="22"/>
              </w:rPr>
              <w:t>change</w:t>
            </w:r>
            <w:proofErr w:type="spellEnd"/>
          </w:p>
          <w:p w14:paraId="77E51F87" w14:textId="77777777" w:rsidR="001E0A4A" w:rsidRPr="007B18A3" w:rsidRDefault="001E0A4A" w:rsidP="00912B1D">
            <w:pPr>
              <w:numPr>
                <w:ilvl w:val="0"/>
                <w:numId w:val="10"/>
              </w:numPr>
              <w:spacing w:line="252" w:lineRule="auto"/>
              <w:ind w:right="153"/>
              <w:rPr>
                <w:rFonts w:cs="Calibri"/>
                <w:sz w:val="22"/>
                <w:szCs w:val="22"/>
              </w:rPr>
            </w:pPr>
            <w:proofErr w:type="spellStart"/>
            <w:r w:rsidRPr="007B18A3">
              <w:rPr>
                <w:rFonts w:cs="Calibri"/>
                <w:sz w:val="22"/>
                <w:szCs w:val="22"/>
              </w:rPr>
              <w:t>concentrate</w:t>
            </w:r>
            <w:proofErr w:type="spellEnd"/>
            <w:r w:rsidRPr="007B18A3">
              <w:rPr>
                <w:rFonts w:cs="Calibri"/>
                <w:sz w:val="22"/>
                <w:szCs w:val="22"/>
              </w:rPr>
              <w:t xml:space="preserve"> on </w:t>
            </w:r>
            <w:proofErr w:type="spellStart"/>
            <w:r w:rsidRPr="007B18A3">
              <w:rPr>
                <w:rFonts w:cs="Calibri"/>
                <w:sz w:val="22"/>
                <w:szCs w:val="22"/>
              </w:rPr>
              <w:t>supporting</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proposals</w:t>
            </w:r>
            <w:proofErr w:type="spellEnd"/>
          </w:p>
          <w:p w14:paraId="2BF770FC" w14:textId="77777777" w:rsidR="001E0A4A" w:rsidRPr="007B18A3" w:rsidRDefault="001E0A4A" w:rsidP="001E0A4A">
            <w:pPr>
              <w:spacing w:line="252" w:lineRule="auto"/>
              <w:ind w:right="153"/>
              <w:rPr>
                <w:rFonts w:cs="Calibri"/>
                <w:sz w:val="22"/>
                <w:szCs w:val="22"/>
              </w:rPr>
            </w:pPr>
          </w:p>
          <w:p w14:paraId="4EB63F99" w14:textId="77777777" w:rsidR="001E0A4A" w:rsidRPr="007B18A3" w:rsidRDefault="001E0A4A" w:rsidP="001E0A4A">
            <w:p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w:t>
            </w:r>
            <w:proofErr w:type="spellStart"/>
            <w:r w:rsidRPr="007B18A3">
              <w:rPr>
                <w:rFonts w:cs="Calibri"/>
                <w:sz w:val="22"/>
                <w:szCs w:val="22"/>
              </w:rPr>
              <w:t>only</w:t>
            </w:r>
            <w:proofErr w:type="spellEnd"/>
            <w:r w:rsidRPr="007B18A3">
              <w:rPr>
                <w:rFonts w:cs="Calibri"/>
                <w:sz w:val="22"/>
                <w:szCs w:val="22"/>
              </w:rPr>
              <w:t xml:space="preserve"> </w:t>
            </w:r>
            <w:proofErr w:type="spellStart"/>
            <w:r w:rsidRPr="007B18A3">
              <w:rPr>
                <w:rFonts w:cs="Calibri"/>
                <w:sz w:val="22"/>
                <w:szCs w:val="22"/>
              </w:rPr>
              <w:t>consider</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w:t>
            </w:r>
            <w:proofErr w:type="spellEnd"/>
            <w:r w:rsidRPr="007B18A3">
              <w:rPr>
                <w:rFonts w:cs="Calibri"/>
                <w:sz w:val="22"/>
                <w:szCs w:val="22"/>
              </w:rPr>
              <w:t xml:space="preserve"> </w:t>
            </w:r>
            <w:proofErr w:type="spellStart"/>
            <w:r w:rsidRPr="007B18A3">
              <w:rPr>
                <w:rFonts w:cs="Calibri"/>
                <w:sz w:val="22"/>
                <w:szCs w:val="22"/>
              </w:rPr>
              <w:t>under</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Further</w:t>
            </w:r>
            <w:proofErr w:type="spellEnd"/>
            <w:r w:rsidRPr="007B18A3">
              <w:rPr>
                <w:rFonts w:cs="Calibri"/>
                <w:sz w:val="22"/>
                <w:szCs w:val="22"/>
              </w:rPr>
              <w:t xml:space="preserve"> </w:t>
            </w:r>
            <w:proofErr w:type="spellStart"/>
            <w:r w:rsidRPr="007B18A3">
              <w:rPr>
                <w:rFonts w:cs="Calibri"/>
                <w:sz w:val="22"/>
                <w:szCs w:val="22"/>
              </w:rPr>
              <w:t>information</w:t>
            </w:r>
            <w:proofErr w:type="spellEnd"/>
            <w:r w:rsidRPr="007B18A3">
              <w:rPr>
                <w:rFonts w:cs="Calibri"/>
                <w:sz w:val="22"/>
                <w:szCs w:val="22"/>
              </w:rPr>
              <w:t xml:space="preserve"> </w:t>
            </w:r>
            <w:proofErr w:type="spellStart"/>
            <w:r w:rsidRPr="007B18A3">
              <w:rPr>
                <w:rFonts w:cs="Calibri"/>
                <w:sz w:val="22"/>
                <w:szCs w:val="22"/>
              </w:rPr>
              <w:t>about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including</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bylaws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complete</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period</w:t>
            </w:r>
          </w:p>
          <w:p w14:paraId="40B2B86F" w14:textId="77777777" w:rsidR="001E0A4A" w:rsidRPr="007B18A3" w:rsidRDefault="001E0A4A" w:rsidP="00912B1D">
            <w:pPr>
              <w:numPr>
                <w:ilvl w:val="0"/>
                <w:numId w:val="10"/>
              </w:numPr>
              <w:spacing w:line="252" w:lineRule="auto"/>
              <w:ind w:right="153"/>
              <w:rPr>
                <w:rFonts w:cs="Calibri"/>
                <w:sz w:val="22"/>
                <w:szCs w:val="22"/>
              </w:rPr>
            </w:pPr>
            <w:r w:rsidRPr="007B18A3">
              <w:rPr>
                <w:rFonts w:cs="Calibri"/>
                <w:sz w:val="22"/>
                <w:szCs w:val="22"/>
              </w:rPr>
              <w:t xml:space="preserve">2019–2023, is </w:t>
            </w:r>
            <w:proofErr w:type="spellStart"/>
            <w:r w:rsidRPr="007B18A3">
              <w:rPr>
                <w:rFonts w:cs="Calibri"/>
                <w:sz w:val="22"/>
                <w:szCs w:val="22"/>
              </w:rPr>
              <w:t>available</w:t>
            </w:r>
            <w:proofErr w:type="spellEnd"/>
            <w:r w:rsidRPr="007B18A3">
              <w:rPr>
                <w:rFonts w:cs="Calibri"/>
                <w:sz w:val="22"/>
                <w:szCs w:val="22"/>
              </w:rPr>
              <w:t xml:space="preserve"> on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website</w:t>
            </w:r>
            <w:proofErr w:type="spellEnd"/>
            <w:r w:rsidRPr="007B18A3">
              <w:rPr>
                <w:rFonts w:cs="Calibri"/>
                <w:sz w:val="22"/>
                <w:szCs w:val="22"/>
              </w:rPr>
              <w:t>.</w:t>
            </w:r>
          </w:p>
        </w:tc>
      </w:tr>
      <w:tr w:rsidR="001E0A4A" w:rsidRPr="007B18A3" w14:paraId="4FC036DF"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17139"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E9185A1" w14:textId="77777777" w:rsidR="001E0A4A" w:rsidRPr="007B18A3" w:rsidRDefault="001E0A4A" w:rsidP="005B3459">
            <w:pPr>
              <w:spacing w:line="252" w:lineRule="auto"/>
              <w:ind w:right="153"/>
              <w:rPr>
                <w:rFonts w:cs="Calibri"/>
                <w:sz w:val="22"/>
                <w:szCs w:val="22"/>
              </w:rPr>
            </w:pPr>
            <w:proofErr w:type="spellStart"/>
            <w:r w:rsidRPr="007B18A3">
              <w:rPr>
                <w:rFonts w:cs="Calibri"/>
                <w:sz w:val="22"/>
                <w:szCs w:val="22"/>
              </w:rPr>
              <w:t>Please</w:t>
            </w:r>
            <w:proofErr w:type="spellEnd"/>
            <w:r w:rsidRPr="007B18A3">
              <w:rPr>
                <w:rFonts w:cs="Calibri"/>
                <w:sz w:val="22"/>
                <w:szCs w:val="22"/>
              </w:rPr>
              <w:t xml:space="preserve">, be </w:t>
            </w:r>
            <w:proofErr w:type="spellStart"/>
            <w:r w:rsidRPr="007B18A3">
              <w:rPr>
                <w:rFonts w:cs="Calibri"/>
                <w:sz w:val="22"/>
                <w:szCs w:val="22"/>
              </w:rPr>
              <w:t>informed</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in </w:t>
            </w:r>
            <w:proofErr w:type="spellStart"/>
            <w:r w:rsidRPr="007B18A3">
              <w:rPr>
                <w:rFonts w:cs="Calibri"/>
                <w:sz w:val="22"/>
                <w:szCs w:val="22"/>
              </w:rPr>
              <w:t>order</w:t>
            </w:r>
            <w:proofErr w:type="spellEnd"/>
            <w:r w:rsidRPr="007B18A3">
              <w:rPr>
                <w:rFonts w:cs="Calibri"/>
                <w:sz w:val="22"/>
                <w:szCs w:val="22"/>
              </w:rPr>
              <w:t xml:space="preserve"> to be </w:t>
            </w:r>
            <w:proofErr w:type="spellStart"/>
            <w:r w:rsidRPr="007B18A3">
              <w:rPr>
                <w:rFonts w:cs="Calibri"/>
                <w:sz w:val="22"/>
                <w:szCs w:val="22"/>
              </w:rPr>
              <w:t>considered</w:t>
            </w:r>
            <w:proofErr w:type="spellEnd"/>
            <w:r w:rsidRPr="007B18A3">
              <w:rPr>
                <w:rFonts w:cs="Calibri"/>
                <w:sz w:val="22"/>
                <w:szCs w:val="22"/>
              </w:rPr>
              <w:t xml:space="preserve"> as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possible</w:t>
            </w:r>
            <w:proofErr w:type="spellEnd"/>
            <w:r w:rsidRPr="007B18A3">
              <w:rPr>
                <w:rFonts w:cs="Calibri"/>
                <w:sz w:val="22"/>
                <w:szCs w:val="22"/>
              </w:rPr>
              <w:t xml:space="preserve"> </w:t>
            </w:r>
            <w:proofErr w:type="spellStart"/>
            <w:r w:rsidRPr="007B18A3">
              <w:rPr>
                <w:rFonts w:cs="Calibri"/>
                <w:sz w:val="22"/>
                <w:szCs w:val="22"/>
              </w:rPr>
              <w:t>applicant</w:t>
            </w:r>
            <w:proofErr w:type="spellEnd"/>
            <w:r w:rsidRPr="007B18A3">
              <w:rPr>
                <w:rFonts w:cs="Calibri"/>
                <w:sz w:val="22"/>
                <w:szCs w:val="22"/>
              </w:rPr>
              <w:t xml:space="preserve"> in </w:t>
            </w:r>
            <w:proofErr w:type="spellStart"/>
            <w:r w:rsidRPr="007B18A3">
              <w:rPr>
                <w:rFonts w:cs="Calibri"/>
                <w:sz w:val="22"/>
                <w:szCs w:val="22"/>
              </w:rPr>
              <w:t>Unifor`s</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portal,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have</w:t>
            </w:r>
            <w:proofErr w:type="spellEnd"/>
            <w:r w:rsidRPr="007B18A3">
              <w:rPr>
                <w:rFonts w:cs="Calibri"/>
                <w:sz w:val="22"/>
                <w:szCs w:val="22"/>
              </w:rPr>
              <w:t xml:space="preserve"> to </w:t>
            </w:r>
            <w:proofErr w:type="spellStart"/>
            <w:r w:rsidRPr="007B18A3">
              <w:rPr>
                <w:rFonts w:cs="Calibri"/>
                <w:sz w:val="22"/>
                <w:szCs w:val="22"/>
              </w:rPr>
              <w:t>prove</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represent</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organization</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be </w:t>
            </w:r>
            <w:proofErr w:type="spellStart"/>
            <w:r w:rsidRPr="007B18A3">
              <w:rPr>
                <w:rFonts w:cs="Calibri"/>
                <w:sz w:val="22"/>
                <w:szCs w:val="22"/>
              </w:rPr>
              <w:t>requested</w:t>
            </w:r>
            <w:proofErr w:type="spellEnd"/>
            <w:r w:rsidRPr="007B18A3">
              <w:rPr>
                <w:rFonts w:cs="Calibri"/>
                <w:sz w:val="22"/>
                <w:szCs w:val="22"/>
              </w:rPr>
              <w:t xml:space="preserve"> to </w:t>
            </w:r>
            <w:proofErr w:type="spellStart"/>
            <w:r w:rsidRPr="007B18A3">
              <w:rPr>
                <w:rFonts w:cs="Calibri"/>
                <w:sz w:val="22"/>
                <w:szCs w:val="22"/>
              </w:rPr>
              <w:t>submit</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officially</w:t>
            </w:r>
            <w:proofErr w:type="spellEnd"/>
            <w:r w:rsidRPr="007B18A3">
              <w:rPr>
                <w:rFonts w:cs="Calibri"/>
                <w:sz w:val="22"/>
                <w:szCs w:val="22"/>
              </w:rPr>
              <w:t xml:space="preserve"> </w:t>
            </w:r>
            <w:proofErr w:type="spellStart"/>
            <w:r w:rsidRPr="007B18A3">
              <w:rPr>
                <w:rFonts w:cs="Calibri"/>
                <w:sz w:val="22"/>
                <w:szCs w:val="22"/>
              </w:rPr>
              <w:t>certified</w:t>
            </w:r>
            <w:proofErr w:type="spellEnd"/>
            <w:r w:rsidRPr="007B18A3">
              <w:rPr>
                <w:rFonts w:cs="Calibri"/>
                <w:sz w:val="22"/>
                <w:szCs w:val="22"/>
              </w:rPr>
              <w:t xml:space="preserve"> </w:t>
            </w:r>
            <w:proofErr w:type="spellStart"/>
            <w:r w:rsidRPr="007B18A3">
              <w:rPr>
                <w:rFonts w:cs="Calibri"/>
                <w:sz w:val="22"/>
                <w:szCs w:val="22"/>
              </w:rPr>
              <w:t>proof</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registration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organisation</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are </w:t>
            </w:r>
            <w:proofErr w:type="spellStart"/>
            <w:r w:rsidRPr="007B18A3">
              <w:rPr>
                <w:rFonts w:cs="Calibri"/>
                <w:sz w:val="22"/>
                <w:szCs w:val="22"/>
              </w:rPr>
              <w:t>working</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In </w:t>
            </w:r>
            <w:proofErr w:type="spellStart"/>
            <w:r w:rsidRPr="007B18A3">
              <w:rPr>
                <w:rFonts w:cs="Calibri"/>
                <w:sz w:val="22"/>
                <w:szCs w:val="22"/>
              </w:rPr>
              <w:t>order</w:t>
            </w:r>
            <w:proofErr w:type="spellEnd"/>
            <w:r w:rsidRPr="007B18A3">
              <w:rPr>
                <w:rFonts w:cs="Calibri"/>
                <w:sz w:val="22"/>
                <w:szCs w:val="22"/>
              </w:rPr>
              <w:t xml:space="preserve"> to </w:t>
            </w:r>
            <w:proofErr w:type="spellStart"/>
            <w:r w:rsidRPr="007B18A3">
              <w:rPr>
                <w:rFonts w:cs="Calibri"/>
                <w:sz w:val="22"/>
                <w:szCs w:val="22"/>
              </w:rPr>
              <w:t>access</w:t>
            </w:r>
            <w:proofErr w:type="spellEnd"/>
            <w:r w:rsidRPr="007B18A3">
              <w:rPr>
                <w:rFonts w:cs="Calibri"/>
                <w:sz w:val="22"/>
                <w:szCs w:val="22"/>
              </w:rPr>
              <w:t xml:space="preserve"> </w:t>
            </w:r>
            <w:proofErr w:type="spellStart"/>
            <w:r w:rsidRPr="007B18A3">
              <w:rPr>
                <w:rFonts w:cs="Calibri"/>
                <w:sz w:val="22"/>
                <w:szCs w:val="22"/>
              </w:rPr>
              <w:t>UNIFOR's</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portal </w:t>
            </w:r>
            <w:proofErr w:type="spellStart"/>
            <w:r w:rsidRPr="007B18A3">
              <w:rPr>
                <w:rFonts w:cs="Calibri"/>
                <w:sz w:val="22"/>
                <w:szCs w:val="22"/>
              </w:rPr>
              <w:t>without</w:t>
            </w:r>
            <w:proofErr w:type="spellEnd"/>
            <w:r w:rsidRPr="007B18A3">
              <w:rPr>
                <w:rFonts w:cs="Calibri"/>
                <w:sz w:val="22"/>
                <w:szCs w:val="22"/>
              </w:rPr>
              <w:t xml:space="preserve"> a </w:t>
            </w:r>
            <w:proofErr w:type="spellStart"/>
            <w:r w:rsidRPr="007B18A3">
              <w:rPr>
                <w:rFonts w:cs="Calibri"/>
                <w:sz w:val="22"/>
                <w:szCs w:val="22"/>
              </w:rPr>
              <w:t>Norwegian</w:t>
            </w:r>
            <w:proofErr w:type="spellEnd"/>
            <w:r w:rsidRPr="007B18A3">
              <w:rPr>
                <w:rFonts w:cs="Calibri"/>
                <w:sz w:val="22"/>
                <w:szCs w:val="22"/>
              </w:rPr>
              <w:t xml:space="preserve"> ID,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have</w:t>
            </w:r>
            <w:proofErr w:type="spellEnd"/>
            <w:r w:rsidRPr="007B18A3">
              <w:rPr>
                <w:rFonts w:cs="Calibri"/>
                <w:sz w:val="22"/>
                <w:szCs w:val="22"/>
              </w:rPr>
              <w:t xml:space="preserve"> to </w:t>
            </w:r>
            <w:proofErr w:type="spellStart"/>
            <w:r w:rsidRPr="007B18A3">
              <w:rPr>
                <w:rFonts w:cs="Calibri"/>
                <w:sz w:val="22"/>
                <w:szCs w:val="22"/>
              </w:rPr>
              <w:t>request</w:t>
            </w:r>
            <w:proofErr w:type="spellEnd"/>
            <w:r w:rsidRPr="007B18A3">
              <w:rPr>
                <w:rFonts w:cs="Calibri"/>
                <w:sz w:val="22"/>
                <w:szCs w:val="22"/>
              </w:rPr>
              <w:t xml:space="preserve"> a </w:t>
            </w:r>
            <w:proofErr w:type="spellStart"/>
            <w:r w:rsidRPr="007B18A3">
              <w:rPr>
                <w:rFonts w:cs="Calibri"/>
                <w:sz w:val="22"/>
                <w:szCs w:val="22"/>
              </w:rPr>
              <w:t>user</w:t>
            </w:r>
            <w:proofErr w:type="spellEnd"/>
            <w:r w:rsidRPr="007B18A3">
              <w:rPr>
                <w:rFonts w:cs="Calibri"/>
                <w:sz w:val="22"/>
                <w:szCs w:val="22"/>
              </w:rPr>
              <w:t xml:space="preserve"> profile </w:t>
            </w:r>
            <w:proofErr w:type="spellStart"/>
            <w:r w:rsidRPr="007B18A3">
              <w:rPr>
                <w:rFonts w:cs="Calibri"/>
                <w:sz w:val="22"/>
                <w:szCs w:val="22"/>
              </w:rPr>
              <w:t>by</w:t>
            </w:r>
            <w:proofErr w:type="spellEnd"/>
            <w:r w:rsidRPr="007B18A3">
              <w:rPr>
                <w:rFonts w:cs="Calibri"/>
                <w:sz w:val="22"/>
                <w:szCs w:val="22"/>
              </w:rPr>
              <w:t xml:space="preserve"> </w:t>
            </w:r>
            <w:proofErr w:type="spellStart"/>
            <w:r w:rsidRPr="007B18A3">
              <w:rPr>
                <w:rFonts w:cs="Calibri"/>
                <w:sz w:val="22"/>
                <w:szCs w:val="22"/>
              </w:rPr>
              <w:t>contacting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secretary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board</w:t>
            </w:r>
            <w:proofErr w:type="spellEnd"/>
            <w:r w:rsidRPr="007B18A3">
              <w:rPr>
                <w:rFonts w:cs="Calibri"/>
                <w:sz w:val="22"/>
                <w:szCs w:val="22"/>
              </w:rPr>
              <w:t xml:space="preserve">. A </w:t>
            </w:r>
            <w:proofErr w:type="spellStart"/>
            <w:r w:rsidRPr="007B18A3">
              <w:rPr>
                <w:rFonts w:cs="Calibri"/>
                <w:sz w:val="22"/>
                <w:szCs w:val="22"/>
              </w:rPr>
              <w:t>user</w:t>
            </w:r>
            <w:proofErr w:type="spellEnd"/>
            <w:r w:rsidRPr="007B18A3">
              <w:rPr>
                <w:rFonts w:cs="Calibri"/>
                <w:sz w:val="22"/>
                <w:szCs w:val="22"/>
              </w:rPr>
              <w:t xml:space="preserve"> profile </w:t>
            </w:r>
            <w:proofErr w:type="spellStart"/>
            <w:r w:rsidRPr="007B18A3">
              <w:rPr>
                <w:rFonts w:cs="Calibri"/>
                <w:sz w:val="22"/>
                <w:szCs w:val="22"/>
              </w:rPr>
              <w:t>will</w:t>
            </w:r>
            <w:proofErr w:type="spellEnd"/>
            <w:r w:rsidRPr="007B18A3">
              <w:rPr>
                <w:rFonts w:cs="Calibri"/>
                <w:sz w:val="22"/>
                <w:szCs w:val="22"/>
              </w:rPr>
              <w:t xml:space="preserve"> be set up </w:t>
            </w:r>
            <w:proofErr w:type="spellStart"/>
            <w:r w:rsidRPr="007B18A3">
              <w:rPr>
                <w:rFonts w:cs="Calibri"/>
                <w:sz w:val="22"/>
                <w:szCs w:val="22"/>
              </w:rPr>
              <w:t>if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project</w:t>
            </w:r>
            <w:proofErr w:type="spellEnd"/>
            <w:r w:rsidRPr="007B18A3">
              <w:rPr>
                <w:rFonts w:cs="Calibri"/>
                <w:sz w:val="22"/>
                <w:szCs w:val="22"/>
              </w:rPr>
              <w:t xml:space="preserve"> is </w:t>
            </w:r>
            <w:proofErr w:type="spellStart"/>
            <w:r w:rsidRPr="007B18A3">
              <w:rPr>
                <w:rFonts w:cs="Calibri"/>
                <w:sz w:val="22"/>
                <w:szCs w:val="22"/>
              </w:rPr>
              <w:t>found</w:t>
            </w:r>
            <w:proofErr w:type="spellEnd"/>
            <w:r w:rsidRPr="007B18A3">
              <w:rPr>
                <w:rFonts w:cs="Calibri"/>
                <w:sz w:val="22"/>
                <w:szCs w:val="22"/>
              </w:rPr>
              <w:t xml:space="preserve"> to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w:t>
            </w:r>
            <w:proofErr w:type="spellEnd"/>
            <w:r w:rsidRPr="007B18A3">
              <w:rPr>
                <w:rFonts w:cs="Calibri"/>
                <w:sz w:val="22"/>
                <w:szCs w:val="22"/>
              </w:rPr>
              <w:t xml:space="preserve"> </w:t>
            </w:r>
            <w:proofErr w:type="spellStart"/>
            <w:r w:rsidRPr="007B18A3">
              <w:rPr>
                <w:rFonts w:cs="Calibri"/>
                <w:sz w:val="22"/>
                <w:szCs w:val="22"/>
              </w:rPr>
              <w:t>within</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thus</w:t>
            </w:r>
            <w:proofErr w:type="spellEnd"/>
            <w:r w:rsidRPr="007B18A3">
              <w:rPr>
                <w:rFonts w:cs="Calibri"/>
                <w:sz w:val="22"/>
                <w:szCs w:val="22"/>
              </w:rPr>
              <w:t xml:space="preserve"> </w:t>
            </w:r>
            <w:proofErr w:type="spellStart"/>
            <w:r w:rsidRPr="007B18A3">
              <w:rPr>
                <w:rFonts w:cs="Calibri"/>
                <w:sz w:val="22"/>
                <w:szCs w:val="22"/>
              </w:rPr>
              <w:t>merits</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attention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board</w:t>
            </w:r>
            <w:proofErr w:type="spellEnd"/>
            <w:r w:rsidRPr="007B18A3">
              <w:rPr>
                <w:rFonts w:cs="Calibri"/>
                <w:sz w:val="22"/>
                <w:szCs w:val="22"/>
              </w:rPr>
              <w:t xml:space="preserve">. </w:t>
            </w:r>
          </w:p>
        </w:tc>
      </w:tr>
      <w:tr w:rsidR="001E0A4A" w:rsidRPr="007B18A3" w14:paraId="21A2CCE3"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05EA7F"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A01C9AD" w14:textId="77777777" w:rsidR="001E0A4A" w:rsidRPr="007B18A3" w:rsidRDefault="001E0A4A" w:rsidP="001E0A4A">
            <w:pPr>
              <w:spacing w:line="252" w:lineRule="auto"/>
              <w:ind w:right="153"/>
              <w:rPr>
                <w:rFonts w:cs="Calibri"/>
                <w:sz w:val="22"/>
                <w:szCs w:val="22"/>
              </w:rPr>
            </w:pPr>
            <w:r w:rsidRPr="007B18A3">
              <w:rPr>
                <w:rFonts w:cs="Calibri"/>
                <w:sz w:val="22"/>
                <w:szCs w:val="22"/>
              </w:rPr>
              <w:t xml:space="preserve">In </w:t>
            </w:r>
            <w:proofErr w:type="spellStart"/>
            <w:r w:rsidRPr="007B18A3">
              <w:rPr>
                <w:rFonts w:cs="Calibri"/>
                <w:sz w:val="22"/>
                <w:szCs w:val="22"/>
              </w:rPr>
              <w:t>this</w:t>
            </w:r>
            <w:proofErr w:type="spellEnd"/>
            <w:r w:rsidRPr="007B18A3">
              <w:rPr>
                <w:rFonts w:cs="Calibri"/>
                <w:sz w:val="22"/>
                <w:szCs w:val="22"/>
              </w:rPr>
              <w:t xml:space="preserve"> </w:t>
            </w:r>
            <w:proofErr w:type="spellStart"/>
            <w:r w:rsidRPr="007B18A3">
              <w:rPr>
                <w:rFonts w:cs="Calibri"/>
                <w:sz w:val="22"/>
                <w:szCs w:val="22"/>
              </w:rPr>
              <w:t>call</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is </w:t>
            </w:r>
            <w:proofErr w:type="spellStart"/>
            <w:r w:rsidRPr="007B18A3">
              <w:rPr>
                <w:rFonts w:cs="Calibri"/>
                <w:sz w:val="22"/>
                <w:szCs w:val="22"/>
              </w:rPr>
              <w:t>looking</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above</w:t>
            </w:r>
            <w:proofErr w:type="spellEnd"/>
            <w:r w:rsidRPr="007B18A3">
              <w:rPr>
                <w:rFonts w:cs="Calibri"/>
                <w:sz w:val="22"/>
                <w:szCs w:val="22"/>
              </w:rPr>
              <w:t xml:space="preserve"> EUR 10,000 – </w:t>
            </w:r>
            <w:proofErr w:type="spellStart"/>
            <w:r w:rsidRPr="007B18A3">
              <w:rPr>
                <w:rFonts w:cs="Calibri"/>
                <w:sz w:val="22"/>
                <w:szCs w:val="22"/>
              </w:rPr>
              <w:t>typically</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range </w:t>
            </w:r>
            <w:proofErr w:type="spellStart"/>
            <w:r w:rsidRPr="007B18A3">
              <w:rPr>
                <w:rFonts w:cs="Calibri"/>
                <w:sz w:val="22"/>
                <w:szCs w:val="22"/>
              </w:rPr>
              <w:t>of</w:t>
            </w:r>
            <w:proofErr w:type="spellEnd"/>
            <w:r w:rsidRPr="007B18A3">
              <w:rPr>
                <w:rFonts w:cs="Calibri"/>
                <w:sz w:val="22"/>
                <w:szCs w:val="22"/>
              </w:rPr>
              <w:t xml:space="preserve"> €20,000 to €200,000, </w:t>
            </w:r>
            <w:proofErr w:type="spellStart"/>
            <w:r w:rsidRPr="007B18A3">
              <w:rPr>
                <w:rFonts w:cs="Calibri"/>
                <w:sz w:val="22"/>
                <w:szCs w:val="22"/>
              </w:rPr>
              <w:t>although</w:t>
            </w:r>
            <w:proofErr w:type="spellEnd"/>
            <w:r w:rsidRPr="007B18A3">
              <w:rPr>
                <w:rFonts w:cs="Calibri"/>
                <w:sz w:val="22"/>
                <w:szCs w:val="22"/>
              </w:rPr>
              <w:t xml:space="preserve"> </w:t>
            </w:r>
            <w:proofErr w:type="spellStart"/>
            <w:r w:rsidRPr="007B18A3">
              <w:rPr>
                <w:rFonts w:cs="Calibri"/>
                <w:sz w:val="22"/>
                <w:szCs w:val="22"/>
              </w:rPr>
              <w:t>larger</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may</w:t>
            </w:r>
            <w:proofErr w:type="spellEnd"/>
            <w:r w:rsidRPr="007B18A3">
              <w:rPr>
                <w:rFonts w:cs="Calibri"/>
                <w:sz w:val="22"/>
                <w:szCs w:val="22"/>
              </w:rPr>
              <w:t xml:space="preserve"> be </w:t>
            </w:r>
            <w:proofErr w:type="spellStart"/>
            <w:r w:rsidRPr="007B18A3">
              <w:rPr>
                <w:rFonts w:cs="Calibri"/>
                <w:sz w:val="22"/>
                <w:szCs w:val="22"/>
              </w:rPr>
              <w:t>considered</w:t>
            </w:r>
            <w:proofErr w:type="spellEnd"/>
            <w:r w:rsidRPr="007B18A3">
              <w:rPr>
                <w:rFonts w:cs="Calibri"/>
                <w:sz w:val="22"/>
                <w:szCs w:val="22"/>
              </w:rPr>
              <w:t xml:space="preserve">. The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w:t>
            </w:r>
            <w:proofErr w:type="spellStart"/>
            <w:r w:rsidRPr="007B18A3">
              <w:rPr>
                <w:rFonts w:cs="Calibri"/>
                <w:sz w:val="22"/>
                <w:szCs w:val="22"/>
              </w:rPr>
              <w:t>only</w:t>
            </w:r>
            <w:proofErr w:type="spellEnd"/>
            <w:r w:rsidRPr="007B18A3">
              <w:rPr>
                <w:rFonts w:cs="Calibri"/>
                <w:sz w:val="22"/>
                <w:szCs w:val="22"/>
              </w:rPr>
              <w:t xml:space="preserve"> </w:t>
            </w:r>
            <w:proofErr w:type="spellStart"/>
            <w:r w:rsidRPr="007B18A3">
              <w:rPr>
                <w:rFonts w:cs="Calibri"/>
                <w:sz w:val="22"/>
                <w:szCs w:val="22"/>
              </w:rPr>
              <w:t>consider</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w:t>
            </w:r>
            <w:proofErr w:type="spellEnd"/>
            <w:r w:rsidRPr="007B18A3">
              <w:rPr>
                <w:rFonts w:cs="Calibri"/>
                <w:sz w:val="22"/>
                <w:szCs w:val="22"/>
              </w:rPr>
              <w:t xml:space="preserve"> </w:t>
            </w:r>
            <w:proofErr w:type="spellStart"/>
            <w:r w:rsidRPr="007B18A3">
              <w:rPr>
                <w:rFonts w:cs="Calibri"/>
                <w:sz w:val="22"/>
                <w:szCs w:val="22"/>
              </w:rPr>
              <w:t>under</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Please</w:t>
            </w:r>
            <w:proofErr w:type="spellEnd"/>
            <w:r w:rsidRPr="007B18A3">
              <w:rPr>
                <w:rFonts w:cs="Calibri"/>
                <w:sz w:val="22"/>
                <w:szCs w:val="22"/>
              </w:rPr>
              <w:t xml:space="preserve"> </w:t>
            </w:r>
            <w:proofErr w:type="spellStart"/>
            <w:r w:rsidRPr="007B18A3">
              <w:rPr>
                <w:rFonts w:cs="Calibri"/>
                <w:sz w:val="22"/>
                <w:szCs w:val="22"/>
              </w:rPr>
              <w:t>consult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carefully</w:t>
            </w:r>
            <w:proofErr w:type="spellEnd"/>
            <w:r w:rsidRPr="007B18A3">
              <w:rPr>
                <w:rFonts w:cs="Calibri"/>
                <w:sz w:val="22"/>
                <w:szCs w:val="22"/>
              </w:rPr>
              <w:t xml:space="preserve"> </w:t>
            </w:r>
            <w:proofErr w:type="spellStart"/>
            <w:r w:rsidRPr="007B18A3">
              <w:rPr>
                <w:rFonts w:cs="Calibri"/>
                <w:sz w:val="22"/>
                <w:szCs w:val="22"/>
              </w:rPr>
              <w:t>before</w:t>
            </w:r>
            <w:proofErr w:type="spellEnd"/>
            <w:r w:rsidRPr="007B18A3">
              <w:rPr>
                <w:rFonts w:cs="Calibri"/>
                <w:sz w:val="22"/>
                <w:szCs w:val="22"/>
              </w:rPr>
              <w:t xml:space="preserve"> </w:t>
            </w:r>
            <w:proofErr w:type="spellStart"/>
            <w:r w:rsidRPr="007B18A3">
              <w:rPr>
                <w:rFonts w:cs="Calibri"/>
                <w:sz w:val="22"/>
                <w:szCs w:val="22"/>
              </w:rPr>
              <w:t>considering</w:t>
            </w:r>
            <w:proofErr w:type="spellEnd"/>
            <w:r w:rsidRPr="007B18A3">
              <w:rPr>
                <w:rFonts w:cs="Calibri"/>
                <w:sz w:val="22"/>
                <w:szCs w:val="22"/>
              </w:rPr>
              <w:t xml:space="preserve"> </w:t>
            </w:r>
            <w:proofErr w:type="spellStart"/>
            <w:r w:rsidRPr="007B18A3">
              <w:rPr>
                <w:rFonts w:cs="Calibri"/>
                <w:sz w:val="22"/>
                <w:szCs w:val="22"/>
              </w:rPr>
              <w:t>submitting</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w:t>
            </w:r>
          </w:p>
        </w:tc>
      </w:tr>
      <w:tr w:rsidR="001E0A4A" w:rsidRPr="007B18A3" w14:paraId="0451B95C"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AEE89" w14:textId="77777777" w:rsidR="001E0A4A" w:rsidRPr="007B18A3" w:rsidRDefault="001E0A4A"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BBE0850" w14:textId="77777777" w:rsidR="001E0A4A" w:rsidRPr="007B18A3" w:rsidRDefault="00A426E7" w:rsidP="007B18A3">
            <w:pPr>
              <w:spacing w:line="252" w:lineRule="auto"/>
              <w:ind w:right="153"/>
              <w:rPr>
                <w:rFonts w:cs="Calibri"/>
                <w:color w:val="333333"/>
                <w:sz w:val="21"/>
                <w:szCs w:val="21"/>
                <w:shd w:val="clear" w:color="auto" w:fill="FFFFFF"/>
              </w:rPr>
            </w:pPr>
            <w:hyperlink r:id="rId64" w:history="1">
              <w:r w:rsidR="001E0A4A" w:rsidRPr="007B18A3">
                <w:rPr>
                  <w:rStyle w:val="Hiperpovezava"/>
                  <w:rFonts w:cs="Calibri"/>
                  <w:sz w:val="21"/>
                  <w:szCs w:val="21"/>
                  <w:shd w:val="clear" w:color="auto" w:fill="FFFFFF"/>
                </w:rPr>
                <w:t>https://unifor.no/stiftelser/the-minor-foundation-for-major-challenges/?_sf_s=Minor</w:t>
              </w:r>
            </w:hyperlink>
          </w:p>
        </w:tc>
      </w:tr>
    </w:tbl>
    <w:p w14:paraId="4E40BF29" w14:textId="64F96F13" w:rsidR="001E0A4A" w:rsidRDefault="001E0A4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50270F08" w14:textId="05788BAA" w:rsidR="00DA72AA"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7C929F7E" w14:textId="77777777" w:rsidR="00DA72AA" w:rsidRPr="007B18A3"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24F25F56" w14:textId="77777777" w:rsidR="00E5276E" w:rsidRPr="007B18A3" w:rsidRDefault="00E5276E"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The </w:t>
      </w:r>
      <w:proofErr w:type="spellStart"/>
      <w:r w:rsidRPr="007B18A3">
        <w:rPr>
          <w:rFonts w:eastAsia="Times New Roman" w:cs="Calibri"/>
          <w:b/>
          <w:bCs/>
          <w:sz w:val="28"/>
          <w:szCs w:val="28"/>
          <w:highlight w:val="lightGray"/>
          <w:shd w:val="clear" w:color="auto" w:fill="FFC000"/>
          <w:lang w:bidi="sl-SI"/>
        </w:rPr>
        <w:t>Minor</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Foundation</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for</w:t>
      </w:r>
      <w:proofErr w:type="spellEnd"/>
      <w:r w:rsidRPr="007B18A3">
        <w:rPr>
          <w:rFonts w:eastAsia="Times New Roman" w:cs="Calibri"/>
          <w:b/>
          <w:bCs/>
          <w:sz w:val="28"/>
          <w:szCs w:val="28"/>
          <w:highlight w:val="lightGray"/>
          <w:shd w:val="clear" w:color="auto" w:fill="FFC000"/>
          <w:lang w:bidi="sl-SI"/>
        </w:rPr>
        <w:t xml:space="preserve"> Major </w:t>
      </w:r>
      <w:proofErr w:type="spellStart"/>
      <w:r w:rsidRPr="007B18A3">
        <w:rPr>
          <w:rFonts w:eastAsia="Times New Roman" w:cs="Calibri"/>
          <w:b/>
          <w:bCs/>
          <w:sz w:val="28"/>
          <w:szCs w:val="28"/>
          <w:highlight w:val="lightGray"/>
          <w:shd w:val="clear" w:color="auto" w:fill="FFC000"/>
          <w:lang w:bidi="sl-SI"/>
        </w:rPr>
        <w:t>Challenges</w:t>
      </w:r>
      <w:proofErr w:type="spellEnd"/>
      <w:r w:rsidRPr="007B18A3">
        <w:rPr>
          <w:rFonts w:eastAsia="Times New Roman" w:cs="Calibri"/>
          <w:b/>
          <w:bCs/>
          <w:sz w:val="28"/>
          <w:szCs w:val="28"/>
          <w:highlight w:val="lightGray"/>
          <w:shd w:val="clear" w:color="auto" w:fill="FFC000"/>
          <w:lang w:bidi="sl-SI"/>
        </w:rPr>
        <w:t xml:space="preserve"> – </w:t>
      </w:r>
      <w:proofErr w:type="spellStart"/>
      <w:r w:rsidRPr="007B18A3">
        <w:rPr>
          <w:rFonts w:eastAsia="Times New Roman" w:cs="Calibri"/>
          <w:b/>
          <w:bCs/>
          <w:sz w:val="28"/>
          <w:szCs w:val="28"/>
          <w:highlight w:val="lightGray"/>
          <w:shd w:val="clear" w:color="auto" w:fill="FFC000"/>
          <w:lang w:bidi="sl-SI"/>
        </w:rPr>
        <w:t>small</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grants</w:t>
      </w:r>
      <w:proofErr w:type="spellEnd"/>
    </w:p>
    <w:tbl>
      <w:tblPr>
        <w:tblW w:w="0" w:type="auto"/>
        <w:tblInd w:w="250" w:type="dxa"/>
        <w:tblCellMar>
          <w:left w:w="0" w:type="dxa"/>
          <w:right w:w="0" w:type="dxa"/>
        </w:tblCellMar>
        <w:tblLook w:val="04A0" w:firstRow="1" w:lastRow="0" w:firstColumn="1" w:lastColumn="0" w:noHBand="0" w:noVBand="1"/>
      </w:tblPr>
      <w:tblGrid>
        <w:gridCol w:w="3105"/>
        <w:gridCol w:w="6559"/>
      </w:tblGrid>
      <w:tr w:rsidR="00E5276E" w:rsidRPr="007B18A3" w14:paraId="5FADFDC8"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403F1C" w14:textId="77777777" w:rsidR="00E5276E" w:rsidRPr="007B18A3" w:rsidRDefault="00E5276E"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1D8FC" w14:textId="77777777" w:rsidR="00E5276E" w:rsidRPr="007B18A3" w:rsidRDefault="00E5276E" w:rsidP="00104F8A">
            <w:pPr>
              <w:spacing w:line="252" w:lineRule="auto"/>
              <w:ind w:right="153"/>
              <w:rPr>
                <w:rFonts w:cs="Calibri"/>
                <w:sz w:val="22"/>
                <w:szCs w:val="22"/>
              </w:rPr>
            </w:pP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Major </w:t>
            </w:r>
            <w:proofErr w:type="spellStart"/>
            <w:r w:rsidRPr="007B18A3">
              <w:rPr>
                <w:rFonts w:cs="Calibri"/>
                <w:sz w:val="22"/>
                <w:szCs w:val="22"/>
              </w:rPr>
              <w:t>Challenges</w:t>
            </w:r>
            <w:proofErr w:type="spellEnd"/>
            <w:r w:rsidRPr="007B18A3">
              <w:rPr>
                <w:rFonts w:cs="Calibri"/>
                <w:sz w:val="22"/>
                <w:szCs w:val="22"/>
              </w:rPr>
              <w:t xml:space="preserve"> (MFMC)</w:t>
            </w:r>
          </w:p>
        </w:tc>
      </w:tr>
      <w:tr w:rsidR="00E5276E" w:rsidRPr="007B18A3" w14:paraId="0A353CD1"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DDCE1"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03F5F3C" w14:textId="77777777" w:rsidR="00E5276E" w:rsidRPr="007B18A3" w:rsidRDefault="00E5276E" w:rsidP="00104F8A">
            <w:pPr>
              <w:spacing w:line="252" w:lineRule="auto"/>
              <w:ind w:right="153"/>
              <w:rPr>
                <w:rFonts w:cs="Calibri"/>
                <w:sz w:val="22"/>
                <w:szCs w:val="22"/>
              </w:rPr>
            </w:pPr>
            <w:r w:rsidRPr="007B18A3">
              <w:rPr>
                <w:rFonts w:cs="Calibri"/>
                <w:sz w:val="22"/>
                <w:szCs w:val="22"/>
              </w:rPr>
              <w:t>21.2.2022</w:t>
            </w:r>
          </w:p>
        </w:tc>
      </w:tr>
      <w:tr w:rsidR="00E5276E" w:rsidRPr="007B18A3" w14:paraId="6FBBA815"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AE45C"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AC76D5F" w14:textId="77777777" w:rsidR="00E5276E" w:rsidRPr="007B18A3" w:rsidRDefault="00E5276E" w:rsidP="00104F8A">
            <w:pPr>
              <w:spacing w:line="252" w:lineRule="auto"/>
              <w:ind w:right="153"/>
              <w:rPr>
                <w:rFonts w:cs="Calibri"/>
                <w:sz w:val="22"/>
                <w:szCs w:val="22"/>
              </w:rPr>
            </w:pPr>
            <w:r w:rsidRPr="007B18A3">
              <w:rPr>
                <w:rFonts w:cs="Calibri"/>
                <w:sz w:val="22"/>
                <w:szCs w:val="22"/>
              </w:rPr>
              <w:t>8.4.2022</w:t>
            </w:r>
          </w:p>
        </w:tc>
      </w:tr>
      <w:tr w:rsidR="00E5276E" w:rsidRPr="007B18A3" w14:paraId="460359DB"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C0DEA"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E1E8D37"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Major </w:t>
            </w:r>
            <w:proofErr w:type="spellStart"/>
            <w:r w:rsidRPr="007B18A3">
              <w:rPr>
                <w:rFonts w:cs="Calibri"/>
                <w:sz w:val="22"/>
                <w:szCs w:val="22"/>
              </w:rPr>
              <w:t>Challenges</w:t>
            </w:r>
            <w:proofErr w:type="spellEnd"/>
            <w:r w:rsidRPr="007B18A3">
              <w:rPr>
                <w:rFonts w:cs="Calibri"/>
                <w:sz w:val="22"/>
                <w:szCs w:val="22"/>
              </w:rPr>
              <w:t xml:space="preserve"> (MFMC) is a </w:t>
            </w:r>
            <w:proofErr w:type="spellStart"/>
            <w:r w:rsidRPr="007B18A3">
              <w:rPr>
                <w:rFonts w:cs="Calibri"/>
                <w:sz w:val="22"/>
                <w:szCs w:val="22"/>
              </w:rPr>
              <w:t>Norwegian</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supports</w:t>
            </w:r>
            <w:proofErr w:type="spellEnd"/>
            <w:r w:rsidRPr="007B18A3">
              <w:rPr>
                <w:rFonts w:cs="Calibri"/>
                <w:sz w:val="22"/>
                <w:szCs w:val="22"/>
              </w:rPr>
              <w:t xml:space="preserve"> </w:t>
            </w:r>
            <w:proofErr w:type="spellStart"/>
            <w:r w:rsidRPr="007B18A3">
              <w:rPr>
                <w:rFonts w:cs="Calibri"/>
                <w:sz w:val="22"/>
                <w:szCs w:val="22"/>
              </w:rPr>
              <w:t>communication</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which</w:t>
            </w:r>
            <w:proofErr w:type="spellEnd"/>
            <w:r w:rsidRPr="007B18A3">
              <w:rPr>
                <w:rFonts w:cs="Calibri"/>
                <w:sz w:val="22"/>
                <w:szCs w:val="22"/>
              </w:rPr>
              <w:t xml:space="preserve"> </w:t>
            </w:r>
            <w:proofErr w:type="spellStart"/>
            <w:r w:rsidRPr="007B18A3">
              <w:rPr>
                <w:rFonts w:cs="Calibri"/>
                <w:sz w:val="22"/>
                <w:szCs w:val="22"/>
              </w:rPr>
              <w:t>advance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transition</w:t>
            </w:r>
            <w:proofErr w:type="spellEnd"/>
            <w:r w:rsidRPr="007B18A3">
              <w:rPr>
                <w:rFonts w:cs="Calibri"/>
                <w:sz w:val="22"/>
                <w:szCs w:val="22"/>
              </w:rPr>
              <w:t xml:space="preserve"> to a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carbon</w:t>
            </w:r>
            <w:proofErr w:type="spellEnd"/>
            <w:r w:rsidRPr="007B18A3">
              <w:rPr>
                <w:rFonts w:cs="Calibri"/>
                <w:sz w:val="22"/>
                <w:szCs w:val="22"/>
              </w:rPr>
              <w:t xml:space="preserve"> </w:t>
            </w:r>
            <w:proofErr w:type="spellStart"/>
            <w:r w:rsidRPr="007B18A3">
              <w:rPr>
                <w:rFonts w:cs="Calibri"/>
                <w:sz w:val="22"/>
                <w:szCs w:val="22"/>
              </w:rPr>
              <w:t>economy</w:t>
            </w:r>
            <w:proofErr w:type="spellEnd"/>
            <w:r w:rsidRPr="007B18A3">
              <w:rPr>
                <w:rFonts w:cs="Calibri"/>
                <w:sz w:val="22"/>
                <w:szCs w:val="22"/>
              </w:rPr>
              <w:t xml:space="preserve">. MFMC </w:t>
            </w:r>
            <w:proofErr w:type="spellStart"/>
            <w:r w:rsidRPr="007B18A3">
              <w:rPr>
                <w:rFonts w:cs="Calibri"/>
                <w:sz w:val="22"/>
                <w:szCs w:val="22"/>
              </w:rPr>
              <w:t>supports</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urgent</w:t>
            </w:r>
            <w:proofErr w:type="spellEnd"/>
            <w:r w:rsidRPr="007B18A3">
              <w:rPr>
                <w:rFonts w:cs="Calibri"/>
                <w:sz w:val="22"/>
                <w:szCs w:val="22"/>
              </w:rPr>
              <w:t xml:space="preserve">, large-scale </w:t>
            </w:r>
            <w:proofErr w:type="spellStart"/>
            <w:r w:rsidRPr="007B18A3">
              <w:rPr>
                <w:rFonts w:cs="Calibri"/>
                <w:sz w:val="22"/>
                <w:szCs w:val="22"/>
              </w:rPr>
              <w:t>transformation</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a </w:t>
            </w:r>
            <w:proofErr w:type="spellStart"/>
            <w:r w:rsidRPr="007B18A3">
              <w:rPr>
                <w:rFonts w:cs="Calibri"/>
                <w:sz w:val="22"/>
                <w:szCs w:val="22"/>
              </w:rPr>
              <w:t>focus</w:t>
            </w:r>
            <w:proofErr w:type="spellEnd"/>
            <w:r w:rsidRPr="007B18A3">
              <w:rPr>
                <w:rFonts w:cs="Calibri"/>
                <w:sz w:val="22"/>
                <w:szCs w:val="22"/>
              </w:rPr>
              <w:t xml:space="preserve"> on </w:t>
            </w:r>
            <w:proofErr w:type="spellStart"/>
            <w:r w:rsidRPr="007B18A3">
              <w:rPr>
                <w:rFonts w:cs="Calibri"/>
                <w:sz w:val="22"/>
                <w:szCs w:val="22"/>
              </w:rPr>
              <w:t>changing</w:t>
            </w:r>
            <w:proofErr w:type="spellEnd"/>
            <w:r w:rsidRPr="007B18A3">
              <w:rPr>
                <w:rFonts w:cs="Calibri"/>
                <w:sz w:val="22"/>
                <w:szCs w:val="22"/>
              </w:rPr>
              <w:t xml:space="preserve"> </w:t>
            </w:r>
            <w:proofErr w:type="spellStart"/>
            <w:r w:rsidRPr="007B18A3">
              <w:rPr>
                <w:rFonts w:cs="Calibri"/>
                <w:sz w:val="22"/>
                <w:szCs w:val="22"/>
              </w:rPr>
              <w:t>policies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practices</w:t>
            </w:r>
            <w:proofErr w:type="spellEnd"/>
            <w:r w:rsidRPr="007B18A3">
              <w:rPr>
                <w:rFonts w:cs="Calibri"/>
                <w:sz w:val="22"/>
                <w:szCs w:val="22"/>
              </w:rPr>
              <w:t xml:space="preserve"> in </w:t>
            </w:r>
            <w:proofErr w:type="spellStart"/>
            <w:r w:rsidRPr="007B18A3">
              <w:rPr>
                <w:rFonts w:cs="Calibri"/>
                <w:sz w:val="22"/>
                <w:szCs w:val="22"/>
              </w:rPr>
              <w:t>public</w:t>
            </w:r>
            <w:proofErr w:type="spellEnd"/>
            <w:r w:rsidRPr="007B18A3">
              <w:rPr>
                <w:rFonts w:cs="Calibri"/>
                <w:sz w:val="22"/>
                <w:szCs w:val="22"/>
              </w:rPr>
              <w:t xml:space="preserve"> </w:t>
            </w:r>
            <w:proofErr w:type="spellStart"/>
            <w:r w:rsidRPr="007B18A3">
              <w:rPr>
                <w:rFonts w:cs="Calibri"/>
                <w:sz w:val="22"/>
                <w:szCs w:val="22"/>
              </w:rPr>
              <w:t>or</w:t>
            </w:r>
            <w:proofErr w:type="spellEnd"/>
            <w:r w:rsidRPr="007B18A3">
              <w:rPr>
                <w:rFonts w:cs="Calibri"/>
                <w:sz w:val="22"/>
                <w:szCs w:val="22"/>
              </w:rPr>
              <w:t xml:space="preserve"> </w:t>
            </w:r>
            <w:proofErr w:type="spellStart"/>
            <w:r w:rsidRPr="007B18A3">
              <w:rPr>
                <w:rFonts w:cs="Calibri"/>
                <w:sz w:val="22"/>
                <w:szCs w:val="22"/>
              </w:rPr>
              <w:t>private</w:t>
            </w:r>
            <w:proofErr w:type="spellEnd"/>
            <w:r w:rsidRPr="007B18A3">
              <w:rPr>
                <w:rFonts w:cs="Calibri"/>
                <w:sz w:val="22"/>
                <w:szCs w:val="22"/>
              </w:rPr>
              <w:t xml:space="preserve"> </w:t>
            </w:r>
            <w:proofErr w:type="spellStart"/>
            <w:r w:rsidRPr="007B18A3">
              <w:rPr>
                <w:rFonts w:cs="Calibri"/>
                <w:sz w:val="22"/>
                <w:szCs w:val="22"/>
              </w:rPr>
              <w:t>institutions</w:t>
            </w:r>
            <w:proofErr w:type="spellEnd"/>
            <w:r w:rsidRPr="007B18A3">
              <w:rPr>
                <w:rFonts w:cs="Calibri"/>
                <w:sz w:val="22"/>
                <w:szCs w:val="22"/>
              </w:rPr>
              <w:t xml:space="preserve">. The </w:t>
            </w:r>
            <w:proofErr w:type="spellStart"/>
            <w:r w:rsidRPr="007B18A3">
              <w:rPr>
                <w:rFonts w:cs="Calibri"/>
                <w:sz w:val="22"/>
                <w:szCs w:val="22"/>
              </w:rPr>
              <w:t>foundation’s</w:t>
            </w:r>
            <w:proofErr w:type="spellEnd"/>
            <w:r w:rsidRPr="007B18A3">
              <w:rPr>
                <w:rFonts w:cs="Calibri"/>
                <w:sz w:val="22"/>
                <w:szCs w:val="22"/>
              </w:rPr>
              <w:t xml:space="preserve"> </w:t>
            </w:r>
            <w:proofErr w:type="spellStart"/>
            <w:r w:rsidRPr="007B18A3">
              <w:rPr>
                <w:rFonts w:cs="Calibri"/>
                <w:sz w:val="22"/>
                <w:szCs w:val="22"/>
              </w:rPr>
              <w:t>priorities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2019-2023 period are to</w:t>
            </w:r>
            <w:r w:rsidR="005B3459">
              <w:rPr>
                <w:rFonts w:cs="Calibri"/>
                <w:sz w:val="22"/>
                <w:szCs w:val="22"/>
              </w:rPr>
              <w:t>:</w:t>
            </w:r>
          </w:p>
          <w:p w14:paraId="251C7490" w14:textId="77777777" w:rsidR="00E5276E" w:rsidRPr="007B18A3" w:rsidRDefault="00E5276E" w:rsidP="00912B1D">
            <w:pPr>
              <w:numPr>
                <w:ilvl w:val="0"/>
                <w:numId w:val="10"/>
              </w:numPr>
              <w:spacing w:line="252" w:lineRule="auto"/>
              <w:ind w:right="153"/>
              <w:rPr>
                <w:rFonts w:cs="Calibri"/>
                <w:sz w:val="22"/>
                <w:szCs w:val="22"/>
              </w:rPr>
            </w:pPr>
            <w:proofErr w:type="spellStart"/>
            <w:r w:rsidRPr="007B18A3">
              <w:rPr>
                <w:rFonts w:cs="Calibri"/>
                <w:sz w:val="22"/>
                <w:szCs w:val="22"/>
              </w:rPr>
              <w:t>encourage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in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communication</w:t>
            </w:r>
            <w:proofErr w:type="spellEnd"/>
          </w:p>
          <w:p w14:paraId="4FB07C46" w14:textId="77777777" w:rsidR="00E5276E" w:rsidRPr="007B18A3" w:rsidRDefault="00E5276E" w:rsidP="00912B1D">
            <w:pPr>
              <w:numPr>
                <w:ilvl w:val="0"/>
                <w:numId w:val="10"/>
              </w:numPr>
              <w:spacing w:line="252" w:lineRule="auto"/>
              <w:ind w:right="153"/>
              <w:rPr>
                <w:rFonts w:cs="Calibri"/>
                <w:sz w:val="22"/>
                <w:szCs w:val="22"/>
              </w:rPr>
            </w:pPr>
            <w:proofErr w:type="spellStart"/>
            <w:r w:rsidRPr="007B18A3">
              <w:rPr>
                <w:rFonts w:cs="Calibri"/>
                <w:sz w:val="22"/>
                <w:szCs w:val="22"/>
              </w:rPr>
              <w:t>increase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number</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voices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narratives</w:t>
            </w:r>
            <w:proofErr w:type="spellEnd"/>
            <w:r w:rsidRPr="007B18A3">
              <w:rPr>
                <w:rFonts w:cs="Calibri"/>
                <w:sz w:val="22"/>
                <w:szCs w:val="22"/>
              </w:rPr>
              <w:t xml:space="preserve"> in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advocacy</w:t>
            </w:r>
            <w:proofErr w:type="spellEnd"/>
          </w:p>
          <w:p w14:paraId="409C599A" w14:textId="77777777" w:rsidR="00E5276E" w:rsidRPr="007B18A3" w:rsidRDefault="00E5276E" w:rsidP="00912B1D">
            <w:pPr>
              <w:numPr>
                <w:ilvl w:val="0"/>
                <w:numId w:val="10"/>
              </w:numPr>
              <w:spacing w:line="252" w:lineRule="auto"/>
              <w:ind w:right="153"/>
              <w:rPr>
                <w:rFonts w:cs="Calibri"/>
                <w:sz w:val="22"/>
                <w:szCs w:val="22"/>
              </w:rPr>
            </w:pPr>
            <w:proofErr w:type="spellStart"/>
            <w:r w:rsidRPr="007B18A3">
              <w:rPr>
                <w:rFonts w:cs="Calibri"/>
                <w:sz w:val="22"/>
                <w:szCs w:val="22"/>
              </w:rPr>
              <w:t>help</w:t>
            </w:r>
            <w:proofErr w:type="spellEnd"/>
            <w:r w:rsidRPr="007B18A3">
              <w:rPr>
                <w:rFonts w:cs="Calibri"/>
                <w:sz w:val="22"/>
                <w:szCs w:val="22"/>
              </w:rPr>
              <w:t xml:space="preserve"> </w:t>
            </w:r>
            <w:proofErr w:type="spellStart"/>
            <w:r w:rsidRPr="007B18A3">
              <w:rPr>
                <w:rFonts w:cs="Calibri"/>
                <w:sz w:val="22"/>
                <w:szCs w:val="22"/>
              </w:rPr>
              <w:t>strengthen</w:t>
            </w:r>
            <w:proofErr w:type="spellEnd"/>
            <w:r w:rsidRPr="007B18A3">
              <w:rPr>
                <w:rFonts w:cs="Calibri"/>
                <w:sz w:val="22"/>
                <w:szCs w:val="22"/>
              </w:rPr>
              <w:t xml:space="preserve"> social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political</w:t>
            </w:r>
            <w:proofErr w:type="spellEnd"/>
            <w:r w:rsidRPr="007B18A3">
              <w:rPr>
                <w:rFonts w:cs="Calibri"/>
                <w:sz w:val="22"/>
                <w:szCs w:val="22"/>
              </w:rPr>
              <w:t xml:space="preserve"> </w:t>
            </w:r>
            <w:proofErr w:type="spellStart"/>
            <w:r w:rsidRPr="007B18A3">
              <w:rPr>
                <w:rFonts w:cs="Calibri"/>
                <w:sz w:val="22"/>
                <w:szCs w:val="22"/>
              </w:rPr>
              <w:t>movements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open up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radical</w:t>
            </w:r>
            <w:proofErr w:type="spellEnd"/>
            <w:r w:rsidRPr="007B18A3">
              <w:rPr>
                <w:rFonts w:cs="Calibri"/>
                <w:sz w:val="22"/>
                <w:szCs w:val="22"/>
              </w:rPr>
              <w:t xml:space="preserve"> </w:t>
            </w:r>
            <w:proofErr w:type="spellStart"/>
            <w:r w:rsidRPr="007B18A3">
              <w:rPr>
                <w:rFonts w:cs="Calibri"/>
                <w:sz w:val="22"/>
                <w:szCs w:val="22"/>
              </w:rPr>
              <w:t>change</w:t>
            </w:r>
            <w:proofErr w:type="spellEnd"/>
          </w:p>
          <w:p w14:paraId="4926506C" w14:textId="77777777" w:rsidR="00E5276E" w:rsidRPr="007B18A3" w:rsidRDefault="00E5276E" w:rsidP="00912B1D">
            <w:pPr>
              <w:numPr>
                <w:ilvl w:val="0"/>
                <w:numId w:val="10"/>
              </w:numPr>
              <w:spacing w:line="252" w:lineRule="auto"/>
              <w:ind w:right="153"/>
              <w:rPr>
                <w:rFonts w:cs="Calibri"/>
                <w:sz w:val="22"/>
                <w:szCs w:val="22"/>
              </w:rPr>
            </w:pPr>
            <w:proofErr w:type="spellStart"/>
            <w:r w:rsidRPr="007B18A3">
              <w:rPr>
                <w:rFonts w:cs="Calibri"/>
                <w:sz w:val="22"/>
                <w:szCs w:val="22"/>
              </w:rPr>
              <w:t>concentrate</w:t>
            </w:r>
            <w:proofErr w:type="spellEnd"/>
            <w:r w:rsidRPr="007B18A3">
              <w:rPr>
                <w:rFonts w:cs="Calibri"/>
                <w:sz w:val="22"/>
                <w:szCs w:val="22"/>
              </w:rPr>
              <w:t xml:space="preserve"> on </w:t>
            </w:r>
            <w:proofErr w:type="spellStart"/>
            <w:r w:rsidRPr="007B18A3">
              <w:rPr>
                <w:rFonts w:cs="Calibri"/>
                <w:sz w:val="22"/>
                <w:szCs w:val="22"/>
              </w:rPr>
              <w:t>supporting</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proposals</w:t>
            </w:r>
            <w:proofErr w:type="spellEnd"/>
          </w:p>
          <w:p w14:paraId="5DE81327"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w:t>
            </w:r>
            <w:proofErr w:type="spellStart"/>
            <w:r w:rsidRPr="007B18A3">
              <w:rPr>
                <w:rFonts w:cs="Calibri"/>
                <w:sz w:val="22"/>
                <w:szCs w:val="22"/>
              </w:rPr>
              <w:t>only</w:t>
            </w:r>
            <w:proofErr w:type="spellEnd"/>
            <w:r w:rsidRPr="007B18A3">
              <w:rPr>
                <w:rFonts w:cs="Calibri"/>
                <w:sz w:val="22"/>
                <w:szCs w:val="22"/>
              </w:rPr>
              <w:t xml:space="preserve"> </w:t>
            </w:r>
            <w:proofErr w:type="spellStart"/>
            <w:r w:rsidRPr="007B18A3">
              <w:rPr>
                <w:rFonts w:cs="Calibri"/>
                <w:sz w:val="22"/>
                <w:szCs w:val="22"/>
              </w:rPr>
              <w:t>consider</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w:t>
            </w:r>
            <w:proofErr w:type="spellEnd"/>
            <w:r w:rsidRPr="007B18A3">
              <w:rPr>
                <w:rFonts w:cs="Calibri"/>
                <w:sz w:val="22"/>
                <w:szCs w:val="22"/>
              </w:rPr>
              <w:t xml:space="preserve"> </w:t>
            </w:r>
            <w:proofErr w:type="spellStart"/>
            <w:r w:rsidRPr="007B18A3">
              <w:rPr>
                <w:rFonts w:cs="Calibri"/>
                <w:sz w:val="22"/>
                <w:szCs w:val="22"/>
              </w:rPr>
              <w:t>under</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Further</w:t>
            </w:r>
            <w:proofErr w:type="spellEnd"/>
            <w:r w:rsidRPr="007B18A3">
              <w:rPr>
                <w:rFonts w:cs="Calibri"/>
                <w:sz w:val="22"/>
                <w:szCs w:val="22"/>
              </w:rPr>
              <w:t xml:space="preserve"> </w:t>
            </w:r>
            <w:proofErr w:type="spellStart"/>
            <w:r w:rsidRPr="007B18A3">
              <w:rPr>
                <w:rFonts w:cs="Calibri"/>
                <w:sz w:val="22"/>
                <w:szCs w:val="22"/>
              </w:rPr>
              <w:t>information</w:t>
            </w:r>
            <w:proofErr w:type="spellEnd"/>
            <w:r w:rsidRPr="007B18A3">
              <w:rPr>
                <w:rFonts w:cs="Calibri"/>
                <w:sz w:val="22"/>
                <w:szCs w:val="22"/>
              </w:rPr>
              <w:t xml:space="preserve"> </w:t>
            </w:r>
            <w:proofErr w:type="spellStart"/>
            <w:r w:rsidRPr="007B18A3">
              <w:rPr>
                <w:rFonts w:cs="Calibri"/>
                <w:sz w:val="22"/>
                <w:szCs w:val="22"/>
              </w:rPr>
              <w:t>about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including</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bylaws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w:t>
            </w:r>
            <w:proofErr w:type="spellStart"/>
            <w:r w:rsidRPr="007B18A3">
              <w:rPr>
                <w:rFonts w:cs="Calibri"/>
                <w:sz w:val="22"/>
                <w:szCs w:val="22"/>
              </w:rPr>
              <w:t>complete</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period 2019–2023, is </w:t>
            </w:r>
            <w:proofErr w:type="spellStart"/>
            <w:r w:rsidRPr="007B18A3">
              <w:rPr>
                <w:rFonts w:cs="Calibri"/>
                <w:sz w:val="22"/>
                <w:szCs w:val="22"/>
              </w:rPr>
              <w:lastRenderedPageBreak/>
              <w:t>available</w:t>
            </w:r>
            <w:proofErr w:type="spellEnd"/>
            <w:r w:rsidRPr="007B18A3">
              <w:rPr>
                <w:rFonts w:cs="Calibri"/>
                <w:sz w:val="22"/>
                <w:szCs w:val="22"/>
              </w:rPr>
              <w:t xml:space="preserve"> on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website</w:t>
            </w:r>
            <w:proofErr w:type="spellEnd"/>
            <w:r w:rsidRPr="007B18A3">
              <w:rPr>
                <w:rFonts w:cs="Calibri"/>
                <w:sz w:val="22"/>
                <w:szCs w:val="22"/>
              </w:rPr>
              <w:t xml:space="preserve">. In </w:t>
            </w:r>
            <w:proofErr w:type="spellStart"/>
            <w:r w:rsidRPr="007B18A3">
              <w:rPr>
                <w:rFonts w:cs="Calibri"/>
                <w:sz w:val="22"/>
                <w:szCs w:val="22"/>
              </w:rPr>
              <w:t>order</w:t>
            </w:r>
            <w:proofErr w:type="spellEnd"/>
            <w:r w:rsidRPr="007B18A3">
              <w:rPr>
                <w:rFonts w:cs="Calibri"/>
                <w:sz w:val="22"/>
                <w:szCs w:val="22"/>
              </w:rPr>
              <w:t xml:space="preserve"> to </w:t>
            </w:r>
            <w:proofErr w:type="spellStart"/>
            <w:r w:rsidRPr="007B18A3">
              <w:rPr>
                <w:rFonts w:cs="Calibri"/>
                <w:sz w:val="22"/>
                <w:szCs w:val="22"/>
              </w:rPr>
              <w:t>submit</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Major </w:t>
            </w:r>
            <w:proofErr w:type="spellStart"/>
            <w:r w:rsidRPr="007B18A3">
              <w:rPr>
                <w:rFonts w:cs="Calibri"/>
                <w:sz w:val="22"/>
                <w:szCs w:val="22"/>
              </w:rPr>
              <w:t>Challenges</w:t>
            </w:r>
            <w:proofErr w:type="spellEnd"/>
            <w:r w:rsidRPr="007B18A3">
              <w:rPr>
                <w:rFonts w:cs="Calibri"/>
                <w:sz w:val="22"/>
                <w:szCs w:val="22"/>
              </w:rPr>
              <w:t xml:space="preserve"> </w:t>
            </w:r>
            <w:proofErr w:type="spellStart"/>
            <w:r w:rsidRPr="007B18A3">
              <w:rPr>
                <w:rFonts w:cs="Calibri"/>
                <w:sz w:val="22"/>
                <w:szCs w:val="22"/>
              </w:rPr>
              <w:t>your</w:t>
            </w:r>
            <w:proofErr w:type="spellEnd"/>
            <w:r w:rsidRPr="007B18A3">
              <w:rPr>
                <w:rFonts w:cs="Calibri"/>
                <w:sz w:val="22"/>
                <w:szCs w:val="22"/>
              </w:rPr>
              <w:t xml:space="preserve"> </w:t>
            </w:r>
            <w:proofErr w:type="spellStart"/>
            <w:r w:rsidRPr="007B18A3">
              <w:rPr>
                <w:rFonts w:cs="Calibri"/>
                <w:sz w:val="22"/>
                <w:szCs w:val="22"/>
              </w:rPr>
              <w:t>organization</w:t>
            </w:r>
            <w:proofErr w:type="spellEnd"/>
          </w:p>
          <w:p w14:paraId="2B33A9CB" w14:textId="77777777" w:rsidR="00E5276E" w:rsidRPr="007B18A3" w:rsidRDefault="00E5276E" w:rsidP="00E5276E">
            <w:pPr>
              <w:spacing w:line="252" w:lineRule="auto"/>
              <w:ind w:right="153"/>
              <w:rPr>
                <w:rFonts w:cs="Calibri"/>
                <w:sz w:val="22"/>
                <w:szCs w:val="22"/>
              </w:rPr>
            </w:pPr>
            <w:proofErr w:type="spellStart"/>
            <w:r w:rsidRPr="007B18A3">
              <w:rPr>
                <w:rFonts w:cs="Calibri"/>
                <w:sz w:val="22"/>
                <w:szCs w:val="22"/>
              </w:rPr>
              <w:t>must</w:t>
            </w:r>
            <w:proofErr w:type="spellEnd"/>
            <w:r w:rsidRPr="007B18A3">
              <w:rPr>
                <w:rFonts w:cs="Calibri"/>
                <w:sz w:val="22"/>
                <w:szCs w:val="22"/>
              </w:rPr>
              <w:t xml:space="preserve"> </w:t>
            </w:r>
            <w:proofErr w:type="spellStart"/>
            <w:r w:rsidRPr="007B18A3">
              <w:rPr>
                <w:rFonts w:cs="Calibri"/>
                <w:sz w:val="22"/>
                <w:szCs w:val="22"/>
              </w:rPr>
              <w:t>submit</w:t>
            </w:r>
            <w:proofErr w:type="spellEnd"/>
            <w:r w:rsidRPr="007B18A3">
              <w:rPr>
                <w:rFonts w:cs="Calibri"/>
                <w:sz w:val="22"/>
                <w:szCs w:val="22"/>
              </w:rPr>
              <w:t xml:space="preserve"> a </w:t>
            </w:r>
            <w:proofErr w:type="spellStart"/>
            <w:r w:rsidRPr="007B18A3">
              <w:rPr>
                <w:rFonts w:cs="Calibri"/>
                <w:sz w:val="22"/>
                <w:szCs w:val="22"/>
              </w:rPr>
              <w:t>short</w:t>
            </w:r>
            <w:proofErr w:type="spellEnd"/>
            <w:r w:rsidRPr="007B18A3">
              <w:rPr>
                <w:rFonts w:cs="Calibri"/>
                <w:sz w:val="22"/>
                <w:szCs w:val="22"/>
              </w:rPr>
              <w:t xml:space="preserve"> </w:t>
            </w:r>
            <w:proofErr w:type="spellStart"/>
            <w:r w:rsidRPr="007B18A3">
              <w:rPr>
                <w:rFonts w:cs="Calibri"/>
                <w:sz w:val="22"/>
                <w:szCs w:val="22"/>
              </w:rPr>
              <w:t>description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planned</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secretary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board</w:t>
            </w:r>
            <w:proofErr w:type="spellEnd"/>
            <w:r w:rsidRPr="007B18A3">
              <w:rPr>
                <w:rFonts w:cs="Calibri"/>
                <w:sz w:val="22"/>
                <w:szCs w:val="22"/>
              </w:rPr>
              <w:t xml:space="preserve">. The </w:t>
            </w:r>
            <w:proofErr w:type="spellStart"/>
            <w:r w:rsidRPr="007B18A3">
              <w:rPr>
                <w:rFonts w:cs="Calibri"/>
                <w:sz w:val="22"/>
                <w:szCs w:val="22"/>
              </w:rPr>
              <w:t>purpose</w:t>
            </w:r>
            <w:proofErr w:type="spellEnd"/>
            <w:r w:rsidRPr="007B18A3">
              <w:rPr>
                <w:rFonts w:cs="Calibri"/>
                <w:sz w:val="22"/>
                <w:szCs w:val="22"/>
              </w:rPr>
              <w:t xml:space="preserve"> of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description</w:t>
            </w:r>
            <w:proofErr w:type="spellEnd"/>
            <w:r w:rsidRPr="007B18A3">
              <w:rPr>
                <w:rFonts w:cs="Calibri"/>
                <w:sz w:val="22"/>
                <w:szCs w:val="22"/>
              </w:rPr>
              <w:t xml:space="preserve"> is to </w:t>
            </w:r>
            <w:proofErr w:type="spellStart"/>
            <w:r w:rsidRPr="007B18A3">
              <w:rPr>
                <w:rFonts w:cs="Calibri"/>
                <w:sz w:val="22"/>
                <w:szCs w:val="22"/>
              </w:rPr>
              <w:t>determine</w:t>
            </w:r>
            <w:proofErr w:type="spellEnd"/>
            <w:r w:rsidRPr="007B18A3">
              <w:rPr>
                <w:rFonts w:cs="Calibri"/>
                <w:sz w:val="22"/>
                <w:szCs w:val="22"/>
              </w:rPr>
              <w:t xml:space="preserve"> </w:t>
            </w:r>
            <w:proofErr w:type="spellStart"/>
            <w:r w:rsidRPr="007B18A3">
              <w:rPr>
                <w:rFonts w:cs="Calibri"/>
                <w:sz w:val="22"/>
                <w:szCs w:val="22"/>
              </w:rPr>
              <w:t>whether</w:t>
            </w:r>
            <w:proofErr w:type="spellEnd"/>
            <w:r w:rsidRPr="007B18A3">
              <w:rPr>
                <w:rFonts w:cs="Calibri"/>
                <w:sz w:val="22"/>
                <w:szCs w:val="22"/>
              </w:rPr>
              <w:t xml:space="preserve"> </w:t>
            </w:r>
            <w:proofErr w:type="spellStart"/>
            <w:r w:rsidRPr="007B18A3">
              <w:rPr>
                <w:rFonts w:cs="Calibri"/>
                <w:sz w:val="22"/>
                <w:szCs w:val="22"/>
              </w:rPr>
              <w:t>or</w:t>
            </w:r>
            <w:proofErr w:type="spellEnd"/>
            <w:r w:rsidRPr="007B18A3">
              <w:rPr>
                <w:rFonts w:cs="Calibri"/>
                <w:sz w:val="22"/>
                <w:szCs w:val="22"/>
              </w:rPr>
              <w:t xml:space="preserve"> not </w:t>
            </w:r>
            <w:proofErr w:type="spellStart"/>
            <w:r w:rsidRPr="007B18A3">
              <w:rPr>
                <w:rFonts w:cs="Calibri"/>
                <w:sz w:val="22"/>
                <w:szCs w:val="22"/>
              </w:rPr>
              <w:t>your</w:t>
            </w:r>
            <w:proofErr w:type="spellEnd"/>
            <w:r w:rsidRPr="007B18A3">
              <w:rPr>
                <w:rFonts w:cs="Calibri"/>
                <w:sz w:val="22"/>
                <w:szCs w:val="22"/>
              </w:rPr>
              <w:t xml:space="preserve"> </w:t>
            </w:r>
            <w:proofErr w:type="spellStart"/>
            <w:r w:rsidRPr="007B18A3">
              <w:rPr>
                <w:rFonts w:cs="Calibri"/>
                <w:sz w:val="22"/>
                <w:szCs w:val="22"/>
              </w:rPr>
              <w:t>project</w:t>
            </w:r>
            <w:proofErr w:type="spellEnd"/>
            <w:r w:rsidRPr="007B18A3">
              <w:rPr>
                <w:rFonts w:cs="Calibri"/>
                <w:sz w:val="22"/>
                <w:szCs w:val="22"/>
              </w:rPr>
              <w:t xml:space="preserve">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falls</w:t>
            </w:r>
            <w:proofErr w:type="spellEnd"/>
            <w:r w:rsidRPr="007B18A3">
              <w:rPr>
                <w:rFonts w:cs="Calibri"/>
                <w:sz w:val="22"/>
                <w:szCs w:val="22"/>
              </w:rPr>
              <w:t xml:space="preserve"> </w:t>
            </w:r>
            <w:proofErr w:type="spellStart"/>
            <w:r w:rsidRPr="007B18A3">
              <w:rPr>
                <w:rFonts w:cs="Calibri"/>
                <w:sz w:val="22"/>
                <w:szCs w:val="22"/>
              </w:rPr>
              <w:t>within</w:t>
            </w:r>
            <w:proofErr w:type="spellEnd"/>
            <w:r w:rsidRPr="007B18A3">
              <w:rPr>
                <w:rFonts w:cs="Calibri"/>
                <w:sz w:val="22"/>
                <w:szCs w:val="22"/>
              </w:rPr>
              <w:t xml:space="preserve"> </w:t>
            </w:r>
            <w:proofErr w:type="spellStart"/>
            <w:r w:rsidRPr="007B18A3">
              <w:rPr>
                <w:rFonts w:cs="Calibri"/>
                <w:sz w:val="22"/>
                <w:szCs w:val="22"/>
              </w:rPr>
              <w:t>the</w:t>
            </w:r>
            <w:proofErr w:type="spellEnd"/>
          </w:p>
          <w:p w14:paraId="7805966D"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MFMC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thus</w:t>
            </w:r>
            <w:proofErr w:type="spellEnd"/>
            <w:r w:rsidRPr="007B18A3">
              <w:rPr>
                <w:rFonts w:cs="Calibri"/>
                <w:sz w:val="22"/>
                <w:szCs w:val="22"/>
              </w:rPr>
              <w:t xml:space="preserve"> </w:t>
            </w:r>
            <w:proofErr w:type="spellStart"/>
            <w:r w:rsidRPr="007B18A3">
              <w:rPr>
                <w:rFonts w:cs="Calibri"/>
                <w:sz w:val="22"/>
                <w:szCs w:val="22"/>
              </w:rPr>
              <w:t>merits</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attention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board</w:t>
            </w:r>
            <w:proofErr w:type="spellEnd"/>
            <w:r w:rsidRPr="007B18A3">
              <w:rPr>
                <w:rFonts w:cs="Calibri"/>
                <w:sz w:val="22"/>
                <w:szCs w:val="22"/>
              </w:rPr>
              <w:t>.</w:t>
            </w:r>
          </w:p>
          <w:p w14:paraId="0968D0F5"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Minor</w:t>
            </w:r>
            <w:proofErr w:type="spellEnd"/>
            <w:r w:rsidRPr="007B18A3">
              <w:rPr>
                <w:rFonts w:cs="Calibri"/>
                <w:sz w:val="22"/>
                <w:szCs w:val="22"/>
              </w:rPr>
              <w:t xml:space="preserve"> </w:t>
            </w:r>
            <w:proofErr w:type="spellStart"/>
            <w:r w:rsidRPr="007B18A3">
              <w:rPr>
                <w:rFonts w:cs="Calibri"/>
                <w:sz w:val="22"/>
                <w:szCs w:val="22"/>
              </w:rPr>
              <w:t>foundation</w:t>
            </w:r>
            <w:proofErr w:type="spellEnd"/>
            <w:r w:rsidRPr="007B18A3">
              <w:rPr>
                <w:rFonts w:cs="Calibri"/>
                <w:sz w:val="22"/>
                <w:szCs w:val="22"/>
              </w:rPr>
              <w:t xml:space="preserve"> </w:t>
            </w:r>
            <w:proofErr w:type="spellStart"/>
            <w:r w:rsidRPr="007B18A3">
              <w:rPr>
                <w:rFonts w:cs="Calibri"/>
                <w:sz w:val="22"/>
                <w:szCs w:val="22"/>
              </w:rPr>
              <w:t>also</w:t>
            </w:r>
            <w:proofErr w:type="spellEnd"/>
            <w:r w:rsidRPr="007B18A3">
              <w:rPr>
                <w:rFonts w:cs="Calibri"/>
                <w:sz w:val="22"/>
                <w:szCs w:val="22"/>
              </w:rPr>
              <w:t xml:space="preserve"> </w:t>
            </w:r>
            <w:proofErr w:type="spellStart"/>
            <w:r w:rsidRPr="007B18A3">
              <w:rPr>
                <w:rFonts w:cs="Calibri"/>
                <w:sz w:val="22"/>
                <w:szCs w:val="22"/>
              </w:rPr>
              <w:t>has</w:t>
            </w:r>
            <w:proofErr w:type="spellEnd"/>
            <w:r w:rsidRPr="007B18A3">
              <w:rPr>
                <w:rFonts w:cs="Calibri"/>
                <w:sz w:val="22"/>
                <w:szCs w:val="22"/>
              </w:rPr>
              <w:t xml:space="preserve"> a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threshold</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scheme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small</w:t>
            </w:r>
            <w:proofErr w:type="spellEnd"/>
            <w:r w:rsidRPr="007B18A3">
              <w:rPr>
                <w:rFonts w:cs="Calibri"/>
                <w:sz w:val="22"/>
                <w:szCs w:val="22"/>
              </w:rPr>
              <w:t xml:space="preserve"> </w:t>
            </w:r>
            <w:proofErr w:type="spellStart"/>
            <w:r w:rsidRPr="007B18A3">
              <w:rPr>
                <w:rFonts w:cs="Calibri"/>
                <w:sz w:val="22"/>
                <w:szCs w:val="22"/>
              </w:rPr>
              <w:t>grants</w:t>
            </w:r>
            <w:proofErr w:type="spellEnd"/>
            <w:r w:rsidRPr="007B18A3">
              <w:rPr>
                <w:rFonts w:cs="Calibri"/>
                <w:sz w:val="22"/>
                <w:szCs w:val="22"/>
              </w:rPr>
              <w:t xml:space="preserve"> up to €10 000.</w:t>
            </w:r>
          </w:p>
          <w:p w14:paraId="1524F623" w14:textId="77777777" w:rsidR="00E5276E" w:rsidRPr="007B18A3" w:rsidRDefault="00E5276E" w:rsidP="00912B1D">
            <w:pPr>
              <w:numPr>
                <w:ilvl w:val="0"/>
                <w:numId w:val="10"/>
              </w:numPr>
              <w:spacing w:line="252" w:lineRule="auto"/>
              <w:ind w:right="153"/>
              <w:rPr>
                <w:rFonts w:cs="Calibri"/>
                <w:sz w:val="22"/>
                <w:szCs w:val="22"/>
              </w:rPr>
            </w:pPr>
            <w:proofErr w:type="spellStart"/>
            <w:r w:rsidRPr="007B18A3">
              <w:rPr>
                <w:rFonts w:cs="Calibri"/>
                <w:sz w:val="22"/>
                <w:szCs w:val="22"/>
              </w:rPr>
              <w:t>Applications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these</w:t>
            </w:r>
            <w:proofErr w:type="spellEnd"/>
            <w:r w:rsidRPr="007B18A3">
              <w:rPr>
                <w:rFonts w:cs="Calibri"/>
                <w:sz w:val="22"/>
                <w:szCs w:val="22"/>
              </w:rPr>
              <w:t xml:space="preserve"> </w:t>
            </w:r>
            <w:proofErr w:type="spellStart"/>
            <w:r w:rsidRPr="007B18A3">
              <w:rPr>
                <w:rFonts w:cs="Calibri"/>
                <w:sz w:val="22"/>
                <w:szCs w:val="22"/>
              </w:rPr>
              <w:t>grants</w:t>
            </w:r>
            <w:proofErr w:type="spellEnd"/>
            <w:r w:rsidRPr="007B18A3">
              <w:rPr>
                <w:rFonts w:cs="Calibri"/>
                <w:sz w:val="22"/>
                <w:szCs w:val="22"/>
              </w:rPr>
              <w:t xml:space="preserve"> are one-</w:t>
            </w:r>
            <w:proofErr w:type="spellStart"/>
            <w:r w:rsidRPr="007B18A3">
              <w:rPr>
                <w:rFonts w:cs="Calibri"/>
                <w:sz w:val="22"/>
                <w:szCs w:val="22"/>
              </w:rPr>
              <w:t>stage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have</w:t>
            </w:r>
            <w:proofErr w:type="spellEnd"/>
            <w:r w:rsidRPr="007B18A3">
              <w:rPr>
                <w:rFonts w:cs="Calibri"/>
                <w:sz w:val="22"/>
                <w:szCs w:val="22"/>
              </w:rPr>
              <w:t xml:space="preserve"> </w:t>
            </w:r>
            <w:proofErr w:type="spellStart"/>
            <w:r w:rsidRPr="007B18A3">
              <w:rPr>
                <w:rFonts w:cs="Calibri"/>
                <w:sz w:val="22"/>
                <w:szCs w:val="22"/>
              </w:rPr>
              <w:t>simplified</w:t>
            </w:r>
            <w:proofErr w:type="spellEnd"/>
            <w:r w:rsidRPr="007B18A3">
              <w:rPr>
                <w:rFonts w:cs="Calibri"/>
                <w:sz w:val="22"/>
                <w:szCs w:val="22"/>
              </w:rPr>
              <w:t xml:space="preserve"> </w:t>
            </w:r>
            <w:proofErr w:type="spellStart"/>
            <w:r w:rsidRPr="007B18A3">
              <w:rPr>
                <w:rFonts w:cs="Calibri"/>
                <w:sz w:val="22"/>
                <w:szCs w:val="22"/>
              </w:rPr>
              <w:t>reporting</w:t>
            </w:r>
            <w:proofErr w:type="spellEnd"/>
            <w:r w:rsidRPr="007B18A3">
              <w:rPr>
                <w:rFonts w:cs="Calibri"/>
                <w:sz w:val="22"/>
                <w:szCs w:val="22"/>
              </w:rPr>
              <w:t xml:space="preserve"> </w:t>
            </w:r>
            <w:proofErr w:type="spellStart"/>
            <w:r w:rsidRPr="007B18A3">
              <w:rPr>
                <w:rFonts w:cs="Calibri"/>
                <w:sz w:val="22"/>
                <w:szCs w:val="22"/>
              </w:rPr>
              <w:t>procedures</w:t>
            </w:r>
            <w:proofErr w:type="spellEnd"/>
          </w:p>
        </w:tc>
      </w:tr>
      <w:tr w:rsidR="00E5276E" w:rsidRPr="007B18A3" w14:paraId="0B26E54D"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9B08CB"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BAD0C3F" w14:textId="77777777" w:rsidR="00E5276E" w:rsidRPr="007B18A3" w:rsidRDefault="00E5276E" w:rsidP="00E5276E">
            <w:pPr>
              <w:spacing w:line="252" w:lineRule="auto"/>
              <w:ind w:right="153"/>
              <w:rPr>
                <w:rFonts w:cs="Calibri"/>
                <w:sz w:val="22"/>
                <w:szCs w:val="22"/>
              </w:rPr>
            </w:pPr>
            <w:proofErr w:type="spellStart"/>
            <w:r w:rsidRPr="007B18A3">
              <w:rPr>
                <w:rFonts w:cs="Calibri"/>
                <w:sz w:val="22"/>
                <w:szCs w:val="22"/>
              </w:rPr>
              <w:t>Please</w:t>
            </w:r>
            <w:proofErr w:type="spellEnd"/>
            <w:r w:rsidRPr="007B18A3">
              <w:rPr>
                <w:rFonts w:cs="Calibri"/>
                <w:sz w:val="22"/>
                <w:szCs w:val="22"/>
              </w:rPr>
              <w:t xml:space="preserve">, be </w:t>
            </w:r>
            <w:proofErr w:type="spellStart"/>
            <w:r w:rsidRPr="007B18A3">
              <w:rPr>
                <w:rFonts w:cs="Calibri"/>
                <w:sz w:val="22"/>
                <w:szCs w:val="22"/>
              </w:rPr>
              <w:t>informed</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in </w:t>
            </w:r>
            <w:proofErr w:type="spellStart"/>
            <w:r w:rsidRPr="007B18A3">
              <w:rPr>
                <w:rFonts w:cs="Calibri"/>
                <w:sz w:val="22"/>
                <w:szCs w:val="22"/>
              </w:rPr>
              <w:t>order</w:t>
            </w:r>
            <w:proofErr w:type="spellEnd"/>
            <w:r w:rsidRPr="007B18A3">
              <w:rPr>
                <w:rFonts w:cs="Calibri"/>
                <w:sz w:val="22"/>
                <w:szCs w:val="22"/>
              </w:rPr>
              <w:t xml:space="preserve"> to be </w:t>
            </w:r>
            <w:proofErr w:type="spellStart"/>
            <w:r w:rsidRPr="007B18A3">
              <w:rPr>
                <w:rFonts w:cs="Calibri"/>
                <w:sz w:val="22"/>
                <w:szCs w:val="22"/>
              </w:rPr>
              <w:t>considered</w:t>
            </w:r>
            <w:proofErr w:type="spellEnd"/>
            <w:r w:rsidRPr="007B18A3">
              <w:rPr>
                <w:rFonts w:cs="Calibri"/>
                <w:sz w:val="22"/>
                <w:szCs w:val="22"/>
              </w:rPr>
              <w:t xml:space="preserve"> as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possible</w:t>
            </w:r>
            <w:proofErr w:type="spellEnd"/>
            <w:r w:rsidRPr="007B18A3">
              <w:rPr>
                <w:rFonts w:cs="Calibri"/>
                <w:sz w:val="22"/>
                <w:szCs w:val="22"/>
              </w:rPr>
              <w:t xml:space="preserve"> </w:t>
            </w:r>
            <w:proofErr w:type="spellStart"/>
            <w:r w:rsidRPr="007B18A3">
              <w:rPr>
                <w:rFonts w:cs="Calibri"/>
                <w:sz w:val="22"/>
                <w:szCs w:val="22"/>
              </w:rPr>
              <w:t>applicant</w:t>
            </w:r>
            <w:proofErr w:type="spellEnd"/>
            <w:r w:rsidRPr="007B18A3">
              <w:rPr>
                <w:rFonts w:cs="Calibri"/>
                <w:sz w:val="22"/>
                <w:szCs w:val="22"/>
              </w:rPr>
              <w:t xml:space="preserve"> in </w:t>
            </w:r>
            <w:proofErr w:type="spellStart"/>
            <w:r w:rsidRPr="007B18A3">
              <w:rPr>
                <w:rFonts w:cs="Calibri"/>
                <w:sz w:val="22"/>
                <w:szCs w:val="22"/>
              </w:rPr>
              <w:t>Unifor`s</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portal,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have</w:t>
            </w:r>
            <w:proofErr w:type="spellEnd"/>
            <w:r w:rsidRPr="007B18A3">
              <w:rPr>
                <w:rFonts w:cs="Calibri"/>
                <w:sz w:val="22"/>
                <w:szCs w:val="22"/>
              </w:rPr>
              <w:t xml:space="preserve"> to </w:t>
            </w:r>
            <w:proofErr w:type="spellStart"/>
            <w:r w:rsidRPr="007B18A3">
              <w:rPr>
                <w:rFonts w:cs="Calibri"/>
                <w:sz w:val="22"/>
                <w:szCs w:val="22"/>
              </w:rPr>
              <w:t>prove</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represent</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organization</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will</w:t>
            </w:r>
            <w:proofErr w:type="spellEnd"/>
            <w:r w:rsidRPr="007B18A3">
              <w:rPr>
                <w:rFonts w:cs="Calibri"/>
                <w:sz w:val="22"/>
                <w:szCs w:val="22"/>
              </w:rPr>
              <w:t xml:space="preserve"> be </w:t>
            </w:r>
            <w:proofErr w:type="spellStart"/>
            <w:r w:rsidRPr="007B18A3">
              <w:rPr>
                <w:rFonts w:cs="Calibri"/>
                <w:sz w:val="22"/>
                <w:szCs w:val="22"/>
              </w:rPr>
              <w:t>requested</w:t>
            </w:r>
            <w:proofErr w:type="spellEnd"/>
            <w:r w:rsidRPr="007B18A3">
              <w:rPr>
                <w:rFonts w:cs="Calibri"/>
                <w:sz w:val="22"/>
                <w:szCs w:val="22"/>
              </w:rPr>
              <w:t xml:space="preserve"> to </w:t>
            </w:r>
            <w:proofErr w:type="spellStart"/>
            <w:r w:rsidRPr="007B18A3">
              <w:rPr>
                <w:rFonts w:cs="Calibri"/>
                <w:sz w:val="22"/>
                <w:szCs w:val="22"/>
              </w:rPr>
              <w:t>submit</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officially</w:t>
            </w:r>
            <w:proofErr w:type="spellEnd"/>
            <w:r w:rsidRPr="007B18A3">
              <w:rPr>
                <w:rFonts w:cs="Calibri"/>
                <w:sz w:val="22"/>
                <w:szCs w:val="22"/>
              </w:rPr>
              <w:t xml:space="preserve"> </w:t>
            </w:r>
            <w:proofErr w:type="spellStart"/>
            <w:r w:rsidRPr="007B18A3">
              <w:rPr>
                <w:rFonts w:cs="Calibri"/>
                <w:sz w:val="22"/>
                <w:szCs w:val="22"/>
              </w:rPr>
              <w:t>certified</w:t>
            </w:r>
            <w:proofErr w:type="spellEnd"/>
            <w:r w:rsidRPr="007B18A3">
              <w:rPr>
                <w:rFonts w:cs="Calibri"/>
                <w:sz w:val="22"/>
                <w:szCs w:val="22"/>
              </w:rPr>
              <w:t xml:space="preserve"> </w:t>
            </w:r>
            <w:proofErr w:type="spellStart"/>
            <w:r w:rsidRPr="007B18A3">
              <w:rPr>
                <w:rFonts w:cs="Calibri"/>
                <w:sz w:val="22"/>
                <w:szCs w:val="22"/>
              </w:rPr>
              <w:t>proof</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registration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organisation</w:t>
            </w:r>
            <w:proofErr w:type="spellEnd"/>
            <w:r w:rsidRPr="007B18A3">
              <w:rPr>
                <w:rFonts w:cs="Calibri"/>
                <w:sz w:val="22"/>
                <w:szCs w:val="22"/>
              </w:rPr>
              <w:t xml:space="preserve"> </w:t>
            </w:r>
            <w:proofErr w:type="spellStart"/>
            <w:r w:rsidRPr="007B18A3">
              <w:rPr>
                <w:rFonts w:cs="Calibri"/>
                <w:sz w:val="22"/>
                <w:szCs w:val="22"/>
              </w:rPr>
              <w:t>you</w:t>
            </w:r>
            <w:proofErr w:type="spellEnd"/>
            <w:r w:rsidRPr="007B18A3">
              <w:rPr>
                <w:rFonts w:cs="Calibri"/>
                <w:sz w:val="22"/>
                <w:szCs w:val="22"/>
              </w:rPr>
              <w:t xml:space="preserve"> are </w:t>
            </w:r>
            <w:proofErr w:type="spellStart"/>
            <w:r w:rsidRPr="007B18A3">
              <w:rPr>
                <w:rFonts w:cs="Calibri"/>
                <w:sz w:val="22"/>
                <w:szCs w:val="22"/>
              </w:rPr>
              <w:t>working</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w:t>
            </w:r>
          </w:p>
          <w:p w14:paraId="58BB7EB6"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In </w:t>
            </w:r>
            <w:proofErr w:type="spellStart"/>
            <w:r w:rsidRPr="007B18A3">
              <w:rPr>
                <w:rFonts w:cs="Calibri"/>
                <w:sz w:val="22"/>
                <w:szCs w:val="22"/>
              </w:rPr>
              <w:t>order</w:t>
            </w:r>
            <w:proofErr w:type="spellEnd"/>
            <w:r w:rsidRPr="007B18A3">
              <w:rPr>
                <w:rFonts w:cs="Calibri"/>
                <w:sz w:val="22"/>
                <w:szCs w:val="22"/>
              </w:rPr>
              <w:t xml:space="preserve"> to </w:t>
            </w:r>
            <w:proofErr w:type="spellStart"/>
            <w:r w:rsidRPr="007B18A3">
              <w:rPr>
                <w:rFonts w:cs="Calibri"/>
                <w:sz w:val="22"/>
                <w:szCs w:val="22"/>
              </w:rPr>
              <w:t>access</w:t>
            </w:r>
            <w:proofErr w:type="spellEnd"/>
            <w:r w:rsidRPr="007B18A3">
              <w:rPr>
                <w:rFonts w:cs="Calibri"/>
                <w:sz w:val="22"/>
                <w:szCs w:val="22"/>
              </w:rPr>
              <w:t xml:space="preserve"> </w:t>
            </w:r>
            <w:proofErr w:type="spellStart"/>
            <w:r w:rsidRPr="007B18A3">
              <w:rPr>
                <w:rFonts w:cs="Calibri"/>
                <w:sz w:val="22"/>
                <w:szCs w:val="22"/>
              </w:rPr>
              <w:t>UNIFOR's</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portal </w:t>
            </w:r>
            <w:proofErr w:type="spellStart"/>
            <w:r w:rsidRPr="007B18A3">
              <w:rPr>
                <w:rFonts w:cs="Calibri"/>
                <w:sz w:val="22"/>
                <w:szCs w:val="22"/>
              </w:rPr>
              <w:t>without</w:t>
            </w:r>
            <w:proofErr w:type="spellEnd"/>
            <w:r w:rsidRPr="007B18A3">
              <w:rPr>
                <w:rFonts w:cs="Calibri"/>
                <w:sz w:val="22"/>
                <w:szCs w:val="22"/>
              </w:rPr>
              <w:t xml:space="preserve"> a </w:t>
            </w:r>
            <w:proofErr w:type="spellStart"/>
            <w:r w:rsidRPr="007B18A3">
              <w:rPr>
                <w:rFonts w:cs="Calibri"/>
                <w:sz w:val="22"/>
                <w:szCs w:val="22"/>
              </w:rPr>
              <w:t>Norwegian</w:t>
            </w:r>
            <w:proofErr w:type="spellEnd"/>
            <w:r w:rsidRPr="007B18A3">
              <w:rPr>
                <w:rFonts w:cs="Calibri"/>
                <w:sz w:val="22"/>
                <w:szCs w:val="22"/>
              </w:rPr>
              <w:t xml:space="preserve"> ID, </w:t>
            </w:r>
            <w:proofErr w:type="spellStart"/>
            <w:r w:rsidRPr="007B18A3">
              <w:rPr>
                <w:rFonts w:cs="Calibri"/>
                <w:sz w:val="22"/>
                <w:szCs w:val="22"/>
              </w:rPr>
              <w:t>you</w:t>
            </w:r>
            <w:proofErr w:type="spellEnd"/>
            <w:r w:rsidRPr="007B18A3">
              <w:rPr>
                <w:rFonts w:cs="Calibri"/>
                <w:sz w:val="22"/>
                <w:szCs w:val="22"/>
              </w:rPr>
              <w:t xml:space="preserve"> </w:t>
            </w:r>
            <w:proofErr w:type="spellStart"/>
            <w:r w:rsidRPr="007B18A3">
              <w:rPr>
                <w:rFonts w:cs="Calibri"/>
                <w:sz w:val="22"/>
                <w:szCs w:val="22"/>
              </w:rPr>
              <w:t>have</w:t>
            </w:r>
            <w:proofErr w:type="spellEnd"/>
            <w:r w:rsidRPr="007B18A3">
              <w:rPr>
                <w:rFonts w:cs="Calibri"/>
                <w:sz w:val="22"/>
                <w:szCs w:val="22"/>
              </w:rPr>
              <w:t xml:space="preserve"> to </w:t>
            </w:r>
            <w:proofErr w:type="spellStart"/>
            <w:r w:rsidRPr="007B18A3">
              <w:rPr>
                <w:rFonts w:cs="Calibri"/>
                <w:sz w:val="22"/>
                <w:szCs w:val="22"/>
              </w:rPr>
              <w:t>request</w:t>
            </w:r>
            <w:proofErr w:type="spellEnd"/>
            <w:r w:rsidRPr="007B18A3">
              <w:rPr>
                <w:rFonts w:cs="Calibri"/>
                <w:sz w:val="22"/>
                <w:szCs w:val="22"/>
              </w:rPr>
              <w:t xml:space="preserve"> a </w:t>
            </w:r>
            <w:proofErr w:type="spellStart"/>
            <w:r w:rsidRPr="007B18A3">
              <w:rPr>
                <w:rFonts w:cs="Calibri"/>
                <w:sz w:val="22"/>
                <w:szCs w:val="22"/>
              </w:rPr>
              <w:t>user</w:t>
            </w:r>
            <w:proofErr w:type="spellEnd"/>
            <w:r w:rsidRPr="007B18A3">
              <w:rPr>
                <w:rFonts w:cs="Calibri"/>
                <w:sz w:val="22"/>
                <w:szCs w:val="22"/>
              </w:rPr>
              <w:t xml:space="preserve"> profile </w:t>
            </w:r>
            <w:proofErr w:type="spellStart"/>
            <w:r w:rsidRPr="007B18A3">
              <w:rPr>
                <w:rFonts w:cs="Calibri"/>
                <w:sz w:val="22"/>
                <w:szCs w:val="22"/>
              </w:rPr>
              <w:t>by</w:t>
            </w:r>
            <w:proofErr w:type="spellEnd"/>
            <w:r w:rsidRPr="007B18A3">
              <w:rPr>
                <w:rFonts w:cs="Calibri"/>
                <w:sz w:val="22"/>
                <w:szCs w:val="22"/>
              </w:rPr>
              <w:t xml:space="preserve"> </w:t>
            </w:r>
            <w:proofErr w:type="spellStart"/>
            <w:r w:rsidRPr="007B18A3">
              <w:rPr>
                <w:rFonts w:cs="Calibri"/>
                <w:sz w:val="22"/>
                <w:szCs w:val="22"/>
              </w:rPr>
              <w:t>contacting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secretary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board</w:t>
            </w:r>
            <w:proofErr w:type="spellEnd"/>
            <w:r w:rsidRPr="007B18A3">
              <w:rPr>
                <w:rFonts w:cs="Calibri"/>
                <w:sz w:val="22"/>
                <w:szCs w:val="22"/>
              </w:rPr>
              <w:t xml:space="preserve">. A </w:t>
            </w:r>
            <w:proofErr w:type="spellStart"/>
            <w:r w:rsidRPr="007B18A3">
              <w:rPr>
                <w:rFonts w:cs="Calibri"/>
                <w:sz w:val="22"/>
                <w:szCs w:val="22"/>
              </w:rPr>
              <w:t>user</w:t>
            </w:r>
            <w:proofErr w:type="spellEnd"/>
            <w:r w:rsidRPr="007B18A3">
              <w:rPr>
                <w:rFonts w:cs="Calibri"/>
                <w:sz w:val="22"/>
                <w:szCs w:val="22"/>
              </w:rPr>
              <w:t xml:space="preserve"> profile </w:t>
            </w:r>
            <w:proofErr w:type="spellStart"/>
            <w:r w:rsidRPr="007B18A3">
              <w:rPr>
                <w:rFonts w:cs="Calibri"/>
                <w:sz w:val="22"/>
                <w:szCs w:val="22"/>
              </w:rPr>
              <w:t>will</w:t>
            </w:r>
            <w:proofErr w:type="spellEnd"/>
            <w:r w:rsidRPr="007B18A3">
              <w:rPr>
                <w:rFonts w:cs="Calibri"/>
                <w:sz w:val="22"/>
                <w:szCs w:val="22"/>
              </w:rPr>
              <w:t xml:space="preserve"> be set up </w:t>
            </w:r>
            <w:proofErr w:type="spellStart"/>
            <w:r w:rsidRPr="007B18A3">
              <w:rPr>
                <w:rFonts w:cs="Calibri"/>
                <w:sz w:val="22"/>
                <w:szCs w:val="22"/>
              </w:rPr>
              <w:t>if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project</w:t>
            </w:r>
            <w:proofErr w:type="spellEnd"/>
            <w:r w:rsidRPr="007B18A3">
              <w:rPr>
                <w:rFonts w:cs="Calibri"/>
                <w:sz w:val="22"/>
                <w:szCs w:val="22"/>
              </w:rPr>
              <w:t xml:space="preserve"> is</w:t>
            </w:r>
          </w:p>
          <w:p w14:paraId="2BF9044E" w14:textId="77777777" w:rsidR="00E5276E" w:rsidRPr="007B18A3" w:rsidRDefault="00E5276E" w:rsidP="005B3459">
            <w:pPr>
              <w:spacing w:line="252" w:lineRule="auto"/>
              <w:ind w:right="153"/>
              <w:rPr>
                <w:rFonts w:cs="Calibri"/>
                <w:sz w:val="22"/>
                <w:szCs w:val="22"/>
              </w:rPr>
            </w:pPr>
            <w:proofErr w:type="spellStart"/>
            <w:r w:rsidRPr="007B18A3">
              <w:rPr>
                <w:rFonts w:cs="Calibri"/>
                <w:sz w:val="22"/>
                <w:szCs w:val="22"/>
              </w:rPr>
              <w:t>found</w:t>
            </w:r>
            <w:proofErr w:type="spellEnd"/>
            <w:r w:rsidRPr="007B18A3">
              <w:rPr>
                <w:rFonts w:cs="Calibri"/>
                <w:sz w:val="22"/>
                <w:szCs w:val="22"/>
              </w:rPr>
              <w:t xml:space="preserve"> to </w:t>
            </w:r>
            <w:proofErr w:type="spellStart"/>
            <w:r w:rsidRPr="007B18A3">
              <w:rPr>
                <w:rFonts w:cs="Calibri"/>
                <w:sz w:val="22"/>
                <w:szCs w:val="22"/>
              </w:rPr>
              <w:t>clearly</w:t>
            </w:r>
            <w:proofErr w:type="spellEnd"/>
            <w:r w:rsidRPr="007B18A3">
              <w:rPr>
                <w:rFonts w:cs="Calibri"/>
                <w:sz w:val="22"/>
                <w:szCs w:val="22"/>
              </w:rPr>
              <w:t xml:space="preserve"> </w:t>
            </w:r>
            <w:proofErr w:type="spellStart"/>
            <w:r w:rsidRPr="007B18A3">
              <w:rPr>
                <w:rFonts w:cs="Calibri"/>
                <w:sz w:val="22"/>
                <w:szCs w:val="22"/>
              </w:rPr>
              <w:t>fall</w:t>
            </w:r>
            <w:proofErr w:type="spellEnd"/>
            <w:r w:rsidRPr="007B18A3">
              <w:rPr>
                <w:rFonts w:cs="Calibri"/>
                <w:sz w:val="22"/>
                <w:szCs w:val="22"/>
              </w:rPr>
              <w:t xml:space="preserve"> </w:t>
            </w:r>
            <w:proofErr w:type="spellStart"/>
            <w:r w:rsidRPr="007B18A3">
              <w:rPr>
                <w:rFonts w:cs="Calibri"/>
                <w:sz w:val="22"/>
                <w:szCs w:val="22"/>
              </w:rPr>
              <w:t>within</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thus</w:t>
            </w:r>
            <w:proofErr w:type="spellEnd"/>
            <w:r w:rsidRPr="007B18A3">
              <w:rPr>
                <w:rFonts w:cs="Calibri"/>
                <w:sz w:val="22"/>
                <w:szCs w:val="22"/>
              </w:rPr>
              <w:t xml:space="preserve"> </w:t>
            </w:r>
            <w:proofErr w:type="spellStart"/>
            <w:r w:rsidRPr="007B18A3">
              <w:rPr>
                <w:rFonts w:cs="Calibri"/>
                <w:sz w:val="22"/>
                <w:szCs w:val="22"/>
              </w:rPr>
              <w:t>merits</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attention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board</w:t>
            </w:r>
            <w:proofErr w:type="spellEnd"/>
            <w:r w:rsidRPr="007B18A3">
              <w:rPr>
                <w:rFonts w:cs="Calibri"/>
                <w:sz w:val="22"/>
                <w:szCs w:val="22"/>
              </w:rPr>
              <w:t xml:space="preserve">. </w:t>
            </w:r>
          </w:p>
        </w:tc>
      </w:tr>
      <w:tr w:rsidR="00E5276E" w:rsidRPr="007B18A3" w14:paraId="58A2573C"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780F4"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25B0381" w14:textId="77777777" w:rsidR="00E5276E" w:rsidRPr="007B18A3" w:rsidRDefault="00E5276E" w:rsidP="00E5276E">
            <w:pPr>
              <w:spacing w:line="252" w:lineRule="auto"/>
              <w:ind w:right="153"/>
              <w:rPr>
                <w:rFonts w:cs="Calibri"/>
                <w:sz w:val="22"/>
                <w:szCs w:val="22"/>
              </w:rPr>
            </w:pPr>
            <w:r w:rsidRPr="007B18A3">
              <w:rPr>
                <w:rFonts w:cs="Calibri"/>
                <w:sz w:val="22"/>
                <w:szCs w:val="22"/>
              </w:rPr>
              <w:t xml:space="preserve">In </w:t>
            </w:r>
            <w:proofErr w:type="spellStart"/>
            <w:r w:rsidRPr="007B18A3">
              <w:rPr>
                <w:rFonts w:cs="Calibri"/>
                <w:sz w:val="22"/>
                <w:szCs w:val="22"/>
              </w:rPr>
              <w:t>this</w:t>
            </w:r>
            <w:proofErr w:type="spellEnd"/>
            <w:r w:rsidRPr="007B18A3">
              <w:rPr>
                <w:rFonts w:cs="Calibri"/>
                <w:sz w:val="22"/>
                <w:szCs w:val="22"/>
              </w:rPr>
              <w:t xml:space="preserve"> </w:t>
            </w:r>
            <w:proofErr w:type="spellStart"/>
            <w:r w:rsidRPr="007B18A3">
              <w:rPr>
                <w:rFonts w:cs="Calibri"/>
                <w:sz w:val="22"/>
                <w:szCs w:val="22"/>
              </w:rPr>
              <w:t>call</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it is </w:t>
            </w:r>
            <w:proofErr w:type="spellStart"/>
            <w:r w:rsidRPr="007B18A3">
              <w:rPr>
                <w:rFonts w:cs="Calibri"/>
                <w:sz w:val="22"/>
                <w:szCs w:val="22"/>
              </w:rPr>
              <w:t>possible</w:t>
            </w:r>
            <w:proofErr w:type="spellEnd"/>
            <w:r w:rsidRPr="007B18A3">
              <w:rPr>
                <w:rFonts w:cs="Calibri"/>
                <w:sz w:val="22"/>
                <w:szCs w:val="22"/>
              </w:rPr>
              <w:t xml:space="preserve"> to </w:t>
            </w:r>
            <w:proofErr w:type="spellStart"/>
            <w:r w:rsidRPr="007B18A3">
              <w:rPr>
                <w:rFonts w:cs="Calibri"/>
                <w:sz w:val="22"/>
                <w:szCs w:val="22"/>
              </w:rPr>
              <w:t>apply</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smaller</w:t>
            </w:r>
            <w:proofErr w:type="spellEnd"/>
            <w:r w:rsidRPr="007B18A3">
              <w:rPr>
                <w:rFonts w:cs="Calibri"/>
                <w:sz w:val="22"/>
                <w:szCs w:val="22"/>
              </w:rPr>
              <w:t xml:space="preserve"> </w:t>
            </w:r>
            <w:proofErr w:type="spellStart"/>
            <w:r w:rsidRPr="007B18A3">
              <w:rPr>
                <w:rFonts w:cs="Calibri"/>
                <w:sz w:val="22"/>
                <w:szCs w:val="22"/>
              </w:rPr>
              <w:t>grants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up to EUR 10,000, </w:t>
            </w:r>
            <w:proofErr w:type="spellStart"/>
            <w:r w:rsidRPr="007B18A3">
              <w:rPr>
                <w:rFonts w:cs="Calibri"/>
                <w:sz w:val="22"/>
                <w:szCs w:val="22"/>
              </w:rPr>
              <w:t>provided</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application</w:t>
            </w:r>
            <w:proofErr w:type="spellEnd"/>
            <w:r w:rsidRPr="007B18A3">
              <w:rPr>
                <w:rFonts w:cs="Calibri"/>
                <w:sz w:val="22"/>
                <w:szCs w:val="22"/>
              </w:rPr>
              <w:t xml:space="preserve"> </w:t>
            </w:r>
            <w:proofErr w:type="spellStart"/>
            <w:r w:rsidRPr="007B18A3">
              <w:rPr>
                <w:rFonts w:cs="Calibri"/>
                <w:sz w:val="22"/>
                <w:szCs w:val="22"/>
              </w:rPr>
              <w:t>falls</w:t>
            </w:r>
            <w:proofErr w:type="spellEnd"/>
            <w:r w:rsidRPr="007B18A3">
              <w:rPr>
                <w:rFonts w:cs="Calibri"/>
                <w:sz w:val="22"/>
                <w:szCs w:val="22"/>
              </w:rPr>
              <w:t xml:space="preserve"> </w:t>
            </w:r>
            <w:proofErr w:type="spellStart"/>
            <w:r w:rsidRPr="007B18A3">
              <w:rPr>
                <w:rFonts w:cs="Calibri"/>
                <w:sz w:val="22"/>
                <w:szCs w:val="22"/>
              </w:rPr>
              <w:t>within</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strategic</w:t>
            </w:r>
            <w:proofErr w:type="spellEnd"/>
            <w:r w:rsidRPr="007B18A3">
              <w:rPr>
                <w:rFonts w:cs="Calibri"/>
                <w:sz w:val="22"/>
                <w:szCs w:val="22"/>
              </w:rPr>
              <w:t xml:space="preserve"> </w:t>
            </w:r>
            <w:proofErr w:type="spellStart"/>
            <w:r w:rsidRPr="007B18A3">
              <w:rPr>
                <w:rFonts w:cs="Calibri"/>
                <w:sz w:val="22"/>
                <w:szCs w:val="22"/>
              </w:rPr>
              <w:t>aims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MFMC. </w:t>
            </w:r>
            <w:proofErr w:type="spellStart"/>
            <w:r w:rsidRPr="007B18A3">
              <w:rPr>
                <w:rFonts w:cs="Calibri"/>
                <w:sz w:val="22"/>
                <w:szCs w:val="22"/>
              </w:rPr>
              <w:t>Please</w:t>
            </w:r>
            <w:proofErr w:type="spellEnd"/>
            <w:r w:rsidRPr="007B18A3">
              <w:rPr>
                <w:rFonts w:cs="Calibri"/>
                <w:sz w:val="22"/>
                <w:szCs w:val="22"/>
              </w:rPr>
              <w:t xml:space="preserve"> </w:t>
            </w:r>
            <w:proofErr w:type="spellStart"/>
            <w:r w:rsidRPr="007B18A3">
              <w:rPr>
                <w:rFonts w:cs="Calibri"/>
                <w:sz w:val="22"/>
                <w:szCs w:val="22"/>
              </w:rPr>
              <w:t>consult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MFMC </w:t>
            </w:r>
            <w:proofErr w:type="spellStart"/>
            <w:r w:rsidRPr="007B18A3">
              <w:rPr>
                <w:rFonts w:cs="Calibri"/>
                <w:sz w:val="22"/>
                <w:szCs w:val="22"/>
              </w:rPr>
              <w:t>strategy</w:t>
            </w:r>
            <w:proofErr w:type="spellEnd"/>
            <w:r w:rsidRPr="007B18A3">
              <w:rPr>
                <w:rFonts w:cs="Calibri"/>
                <w:sz w:val="22"/>
                <w:szCs w:val="22"/>
              </w:rPr>
              <w:t xml:space="preserve"> </w:t>
            </w:r>
            <w:proofErr w:type="spellStart"/>
            <w:r w:rsidRPr="007B18A3">
              <w:rPr>
                <w:rFonts w:cs="Calibri"/>
                <w:sz w:val="22"/>
                <w:szCs w:val="22"/>
              </w:rPr>
              <w:t>carefully</w:t>
            </w:r>
            <w:proofErr w:type="spellEnd"/>
            <w:r w:rsidRPr="007B18A3">
              <w:rPr>
                <w:rFonts w:cs="Calibri"/>
                <w:sz w:val="22"/>
                <w:szCs w:val="22"/>
              </w:rPr>
              <w:t xml:space="preserve"> </w:t>
            </w:r>
            <w:proofErr w:type="spellStart"/>
            <w:r w:rsidRPr="007B18A3">
              <w:rPr>
                <w:rFonts w:cs="Calibri"/>
                <w:sz w:val="22"/>
                <w:szCs w:val="22"/>
              </w:rPr>
              <w:t>before</w:t>
            </w:r>
            <w:proofErr w:type="spellEnd"/>
            <w:r w:rsidRPr="007B18A3">
              <w:rPr>
                <w:rFonts w:cs="Calibri"/>
                <w:sz w:val="22"/>
                <w:szCs w:val="22"/>
              </w:rPr>
              <w:t xml:space="preserve"> </w:t>
            </w:r>
            <w:proofErr w:type="spellStart"/>
            <w:r w:rsidRPr="007B18A3">
              <w:rPr>
                <w:rFonts w:cs="Calibri"/>
                <w:sz w:val="22"/>
                <w:szCs w:val="22"/>
              </w:rPr>
              <w:t>considering</w:t>
            </w:r>
            <w:proofErr w:type="spellEnd"/>
            <w:r w:rsidRPr="007B18A3">
              <w:rPr>
                <w:rFonts w:cs="Calibri"/>
                <w:sz w:val="22"/>
                <w:szCs w:val="22"/>
              </w:rPr>
              <w:t xml:space="preserve"> </w:t>
            </w:r>
            <w:proofErr w:type="spellStart"/>
            <w:r w:rsidRPr="007B18A3">
              <w:rPr>
                <w:rFonts w:cs="Calibri"/>
                <w:sz w:val="22"/>
                <w:szCs w:val="22"/>
              </w:rPr>
              <w:t>submitting</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application</w:t>
            </w:r>
            <w:proofErr w:type="spellEnd"/>
          </w:p>
        </w:tc>
      </w:tr>
      <w:tr w:rsidR="00E5276E" w:rsidRPr="007B18A3" w14:paraId="3EEA8790"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97DCC" w14:textId="77777777" w:rsidR="00E5276E" w:rsidRPr="007B18A3" w:rsidRDefault="00E5276E"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C5BF59F" w14:textId="77777777" w:rsidR="00E5276E" w:rsidRPr="007B18A3" w:rsidRDefault="00A426E7" w:rsidP="007B18A3">
            <w:pPr>
              <w:spacing w:line="252" w:lineRule="auto"/>
              <w:ind w:right="153"/>
              <w:rPr>
                <w:rFonts w:cs="Calibri"/>
                <w:color w:val="333333"/>
                <w:sz w:val="21"/>
                <w:szCs w:val="21"/>
                <w:shd w:val="clear" w:color="auto" w:fill="FFFFFF"/>
              </w:rPr>
            </w:pPr>
            <w:hyperlink r:id="rId65" w:history="1">
              <w:r w:rsidR="00E5276E" w:rsidRPr="007B18A3">
                <w:rPr>
                  <w:rStyle w:val="Hiperpovezava"/>
                  <w:rFonts w:cs="Calibri"/>
                  <w:sz w:val="21"/>
                  <w:szCs w:val="21"/>
                  <w:shd w:val="clear" w:color="auto" w:fill="FFFFFF"/>
                </w:rPr>
                <w:t>https://unifor.no/stiftelser/the-minor-foundation-for-major-challenges/?_sf_s=Minor</w:t>
              </w:r>
            </w:hyperlink>
          </w:p>
        </w:tc>
      </w:tr>
    </w:tbl>
    <w:p w14:paraId="6027C292" w14:textId="77777777" w:rsidR="00DA72AA" w:rsidRPr="007B18A3"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5897D4C0" w14:textId="77777777" w:rsidR="00121930" w:rsidRPr="007B18A3" w:rsidRDefault="00121930" w:rsidP="00121930">
      <w:pPr>
        <w:tabs>
          <w:tab w:val="right" w:pos="10110"/>
        </w:tabs>
        <w:spacing w:after="200" w:line="276" w:lineRule="auto"/>
        <w:ind w:right="153"/>
        <w:rPr>
          <w:rFonts w:eastAsia="Times New Roman" w:cs="Calibri"/>
          <w:b/>
          <w:bCs/>
          <w:sz w:val="4"/>
          <w:szCs w:val="4"/>
          <w:shd w:val="clear" w:color="auto" w:fill="FFC000"/>
          <w:lang w:bidi="sl-SI"/>
        </w:rPr>
      </w:pPr>
      <w:r w:rsidRPr="007B18A3">
        <w:rPr>
          <w:rFonts w:eastAsia="Times New Roman" w:cs="Calibri"/>
          <w:b/>
          <w:bCs/>
          <w:sz w:val="28"/>
          <w:szCs w:val="28"/>
          <w:highlight w:val="lightGray"/>
          <w:shd w:val="clear" w:color="auto" w:fill="FFC000"/>
          <w:lang w:bidi="sl-SI"/>
        </w:rPr>
        <w:t>Javni razpis za sofinanciranje znanstvenoraziskovalnega sodelovanja med Republiko Slovenijo in Republiko Hrvaško v letih 2023 in 2024</w:t>
      </w:r>
      <w:r w:rsidRPr="007B18A3">
        <w:rPr>
          <w:rFonts w:eastAsia="Times New Roman" w:cs="Calibri"/>
          <w:b/>
          <w:bCs/>
          <w:sz w:val="28"/>
          <w:szCs w:val="28"/>
          <w:shd w:val="clear" w:color="auto" w:fill="FFC000"/>
          <w:lang w:bidi="sl-SI"/>
        </w:rPr>
        <w:cr/>
      </w:r>
    </w:p>
    <w:tbl>
      <w:tblPr>
        <w:tblW w:w="0" w:type="auto"/>
        <w:tblInd w:w="250" w:type="dxa"/>
        <w:tblCellMar>
          <w:left w:w="0" w:type="dxa"/>
          <w:right w:w="0" w:type="dxa"/>
        </w:tblCellMar>
        <w:tblLook w:val="04A0" w:firstRow="1" w:lastRow="0" w:firstColumn="1" w:lastColumn="0" w:noHBand="0" w:noVBand="1"/>
      </w:tblPr>
      <w:tblGrid>
        <w:gridCol w:w="3057"/>
        <w:gridCol w:w="6607"/>
      </w:tblGrid>
      <w:tr w:rsidR="00121930" w:rsidRPr="007B18A3" w14:paraId="63668751" w14:textId="77777777" w:rsidTr="00A148B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C9BAF7" w14:textId="77777777" w:rsidR="00121930" w:rsidRPr="007B18A3" w:rsidRDefault="00121930" w:rsidP="00A148B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6812D" w14:textId="77777777" w:rsidR="00121930" w:rsidRPr="007B18A3" w:rsidRDefault="00121930" w:rsidP="00104F8A">
            <w:pPr>
              <w:spacing w:line="252" w:lineRule="auto"/>
              <w:ind w:right="153"/>
              <w:rPr>
                <w:rFonts w:cs="Calibri"/>
                <w:sz w:val="22"/>
                <w:szCs w:val="22"/>
              </w:rPr>
            </w:pPr>
            <w:r w:rsidRPr="007B18A3">
              <w:rPr>
                <w:rFonts w:cs="Calibri"/>
                <w:sz w:val="22"/>
                <w:szCs w:val="22"/>
              </w:rPr>
              <w:t>Javna agencija za raziskovalno dejavnost</w:t>
            </w:r>
          </w:p>
        </w:tc>
      </w:tr>
      <w:tr w:rsidR="00121930" w:rsidRPr="007B18A3" w14:paraId="35B54080"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224E3"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2DF8F9" w14:textId="77777777" w:rsidR="00121930" w:rsidRPr="007B18A3" w:rsidRDefault="00121930" w:rsidP="00104F8A">
            <w:pPr>
              <w:spacing w:line="252" w:lineRule="auto"/>
              <w:ind w:right="153"/>
              <w:rPr>
                <w:rFonts w:cs="Calibri"/>
                <w:sz w:val="22"/>
                <w:szCs w:val="22"/>
              </w:rPr>
            </w:pPr>
            <w:r w:rsidRPr="007B18A3">
              <w:rPr>
                <w:rFonts w:cs="Calibri"/>
                <w:sz w:val="22"/>
                <w:szCs w:val="22"/>
              </w:rPr>
              <w:t>14.2.2022</w:t>
            </w:r>
          </w:p>
        </w:tc>
      </w:tr>
      <w:tr w:rsidR="00121930" w:rsidRPr="007B18A3" w14:paraId="63FF6237" w14:textId="77777777" w:rsidTr="00A148B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83264"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F31C92B" w14:textId="77777777" w:rsidR="00121930" w:rsidRPr="007B18A3" w:rsidRDefault="00121930" w:rsidP="00104F8A">
            <w:pPr>
              <w:spacing w:line="252" w:lineRule="auto"/>
              <w:ind w:right="153"/>
              <w:rPr>
                <w:rFonts w:cs="Calibri"/>
                <w:sz w:val="22"/>
                <w:szCs w:val="22"/>
              </w:rPr>
            </w:pPr>
            <w:r w:rsidRPr="007B18A3">
              <w:rPr>
                <w:rFonts w:cs="Calibri"/>
                <w:sz w:val="22"/>
                <w:szCs w:val="22"/>
              </w:rPr>
              <w:t>20. 4. 2022 do 15. ure</w:t>
            </w:r>
          </w:p>
        </w:tc>
      </w:tr>
      <w:tr w:rsidR="00121930" w:rsidRPr="007B18A3" w14:paraId="2AF86B02" w14:textId="77777777" w:rsidTr="00A148B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7D1E3"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EBDF9C" w14:textId="77777777" w:rsidR="00121930" w:rsidRPr="007B18A3" w:rsidRDefault="00121930" w:rsidP="00121930">
            <w:pPr>
              <w:spacing w:line="252" w:lineRule="auto"/>
              <w:ind w:right="153"/>
              <w:rPr>
                <w:rFonts w:cs="Calibri"/>
                <w:sz w:val="22"/>
                <w:szCs w:val="22"/>
              </w:rPr>
            </w:pPr>
            <w:r w:rsidRPr="007B18A3">
              <w:rPr>
                <w:rFonts w:cs="Calibri"/>
                <w:sz w:val="22"/>
                <w:szCs w:val="22"/>
              </w:rPr>
              <w:t>Predmet javnega razpisa je sofinanciranje medsebojnih obiskov slovenskih in hrvaških</w:t>
            </w:r>
          </w:p>
          <w:p w14:paraId="27EE3DF6" w14:textId="77777777" w:rsidR="00121930" w:rsidRPr="007B18A3" w:rsidRDefault="00121930" w:rsidP="00121930">
            <w:pPr>
              <w:spacing w:line="252" w:lineRule="auto"/>
              <w:ind w:right="153"/>
              <w:rPr>
                <w:rFonts w:cs="Calibri"/>
                <w:sz w:val="22"/>
                <w:szCs w:val="22"/>
              </w:rPr>
            </w:pPr>
            <w:r w:rsidRPr="007B18A3">
              <w:rPr>
                <w:rFonts w:cs="Calibri"/>
                <w:sz w:val="22"/>
                <w:szCs w:val="22"/>
              </w:rPr>
              <w:t>raziskovalcev, ki izvajajo skupne znanstvenoraziskovalne projekte v letih 2023 in 2024 na vseh raziskovalnih področjih.</w:t>
            </w:r>
          </w:p>
          <w:p w14:paraId="79CBDB7C" w14:textId="77777777" w:rsidR="00121930" w:rsidRPr="007B18A3" w:rsidRDefault="00121930" w:rsidP="00121930">
            <w:pPr>
              <w:spacing w:line="252" w:lineRule="auto"/>
              <w:ind w:right="153"/>
              <w:rPr>
                <w:rFonts w:cs="Calibri"/>
                <w:sz w:val="22"/>
                <w:szCs w:val="22"/>
              </w:rPr>
            </w:pPr>
            <w:r w:rsidRPr="007B18A3">
              <w:rPr>
                <w:rFonts w:cs="Calibri"/>
                <w:sz w:val="22"/>
                <w:szCs w:val="22"/>
              </w:rPr>
              <w:t>V skladu s podpisanim dogovorom Republike Slovenije in Republike Hrvaške bo agencija sofinancirala slovenskim prijaviteljem (raziskovalnim organizacijam) upravičene stroške javnega</w:t>
            </w:r>
          </w:p>
          <w:p w14:paraId="1CB00B13" w14:textId="77777777" w:rsidR="00121930" w:rsidRPr="007B18A3" w:rsidRDefault="00121930" w:rsidP="00121930">
            <w:pPr>
              <w:spacing w:line="252" w:lineRule="auto"/>
              <w:ind w:right="153"/>
              <w:rPr>
                <w:rFonts w:cs="Calibri"/>
                <w:sz w:val="22"/>
                <w:szCs w:val="22"/>
              </w:rPr>
            </w:pPr>
            <w:r w:rsidRPr="007B18A3">
              <w:rPr>
                <w:rFonts w:cs="Calibri"/>
                <w:sz w:val="22"/>
                <w:szCs w:val="22"/>
              </w:rPr>
              <w:t>razpisa, in sicer:</w:t>
            </w:r>
          </w:p>
          <w:p w14:paraId="28A5A874" w14:textId="77777777" w:rsidR="00121930" w:rsidRPr="007B18A3" w:rsidRDefault="00121930" w:rsidP="00912B1D">
            <w:pPr>
              <w:numPr>
                <w:ilvl w:val="0"/>
                <w:numId w:val="10"/>
              </w:numPr>
              <w:spacing w:line="252" w:lineRule="auto"/>
              <w:ind w:right="153"/>
              <w:rPr>
                <w:rFonts w:cs="Calibri"/>
                <w:sz w:val="22"/>
                <w:szCs w:val="22"/>
              </w:rPr>
            </w:pPr>
            <w:r w:rsidRPr="007B18A3">
              <w:rPr>
                <w:rFonts w:cs="Calibri"/>
                <w:sz w:val="22"/>
                <w:szCs w:val="22"/>
              </w:rPr>
              <w:t>mednarodne prevozne stroške, nastale na najbolj ekonomičen način, upoštevajoč ceno in porabo časa, za slovenske raziskovalce ob obiskih v Republiki Hrvaški;</w:t>
            </w:r>
          </w:p>
          <w:p w14:paraId="763C27BB" w14:textId="77777777" w:rsidR="00121930" w:rsidRPr="007B18A3" w:rsidRDefault="00121930" w:rsidP="00912B1D">
            <w:pPr>
              <w:numPr>
                <w:ilvl w:val="0"/>
                <w:numId w:val="10"/>
              </w:numPr>
              <w:spacing w:line="252" w:lineRule="auto"/>
              <w:ind w:right="153"/>
              <w:rPr>
                <w:rFonts w:cs="Calibri"/>
                <w:sz w:val="22"/>
                <w:szCs w:val="22"/>
              </w:rPr>
            </w:pPr>
            <w:r w:rsidRPr="007B18A3">
              <w:rPr>
                <w:rFonts w:cs="Calibri"/>
                <w:sz w:val="22"/>
                <w:szCs w:val="22"/>
              </w:rPr>
              <w:t xml:space="preserve"> stroške bivanja za gostujoče hrvaške raziskovalce ob obiskih v Sloveniji do največ 100,00 EUR dnevno, ob obiskih daljših od 15 dni pa stroške prenočnin največ do 1.250,00 EUR mesečno;</w:t>
            </w:r>
          </w:p>
          <w:p w14:paraId="7CCD169C" w14:textId="77777777" w:rsidR="00121930" w:rsidRPr="007B18A3" w:rsidRDefault="00121930" w:rsidP="00912B1D">
            <w:pPr>
              <w:numPr>
                <w:ilvl w:val="0"/>
                <w:numId w:val="10"/>
              </w:numPr>
              <w:spacing w:line="252" w:lineRule="auto"/>
              <w:ind w:right="153"/>
              <w:rPr>
                <w:rFonts w:cs="Calibri"/>
                <w:sz w:val="22"/>
                <w:szCs w:val="22"/>
              </w:rPr>
            </w:pPr>
            <w:r w:rsidRPr="007B18A3">
              <w:rPr>
                <w:rFonts w:cs="Calibri"/>
                <w:sz w:val="22"/>
                <w:szCs w:val="22"/>
              </w:rPr>
              <w:t xml:space="preserve">dnevnice za gostujoče hrvaške raziskovalce ob obiskih v Sloveniji do višine, določene v uredbi, ki ureja višino povračil </w:t>
            </w:r>
            <w:r w:rsidRPr="007B18A3">
              <w:rPr>
                <w:rFonts w:cs="Calibri"/>
                <w:sz w:val="22"/>
                <w:szCs w:val="22"/>
              </w:rPr>
              <w:lastRenderedPageBreak/>
              <w:t>stroškov v zvezi z delom in drugih dohodkov, ki se ne vštevajo v davčno osnovo;</w:t>
            </w:r>
          </w:p>
          <w:p w14:paraId="62E94B3E" w14:textId="77777777" w:rsidR="00121930" w:rsidRPr="007B18A3" w:rsidRDefault="00121930" w:rsidP="00912B1D">
            <w:pPr>
              <w:numPr>
                <w:ilvl w:val="0"/>
                <w:numId w:val="10"/>
              </w:numPr>
              <w:spacing w:line="252" w:lineRule="auto"/>
              <w:ind w:right="153"/>
              <w:rPr>
                <w:rFonts w:cs="Calibri"/>
                <w:sz w:val="22"/>
                <w:szCs w:val="22"/>
              </w:rPr>
            </w:pPr>
            <w:r w:rsidRPr="007B18A3">
              <w:rPr>
                <w:rFonts w:cs="Calibri"/>
                <w:sz w:val="22"/>
                <w:szCs w:val="22"/>
              </w:rPr>
              <w:t>lokalni prevoz (javni) od kraja namestitve do kraja raziskovalne organizacije za hrvaške raziskovalce ob obiskih v Sloveniji, v primeru uporabe letalskega prevoza so upravičeni stroški tudi stroški javnega prevoza od letališča do RO in od RO do letališča.</w:t>
            </w:r>
          </w:p>
        </w:tc>
      </w:tr>
      <w:tr w:rsidR="00121930" w:rsidRPr="007B18A3" w14:paraId="02B8ED32" w14:textId="77777777" w:rsidTr="00A148B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DEB45"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7A76ABD" w14:textId="77777777" w:rsidR="00121930" w:rsidRPr="007B18A3" w:rsidRDefault="00121930" w:rsidP="00121930">
            <w:pPr>
              <w:spacing w:line="252" w:lineRule="auto"/>
              <w:ind w:right="153"/>
              <w:rPr>
                <w:rFonts w:cs="Calibri"/>
                <w:sz w:val="22"/>
                <w:szCs w:val="22"/>
              </w:rPr>
            </w:pPr>
            <w:r w:rsidRPr="007B18A3">
              <w:rPr>
                <w:rFonts w:cs="Calibri"/>
                <w:sz w:val="22"/>
                <w:szCs w:val="22"/>
              </w:rPr>
              <w:t xml:space="preserve">Na javni razpis se lahko prijavijo raziskovalne organizacije in zasebni raziskovalci, ki: </w:t>
            </w:r>
          </w:p>
          <w:p w14:paraId="4CB6C919" w14:textId="77777777" w:rsidR="00121930" w:rsidRPr="007B18A3" w:rsidRDefault="00121930" w:rsidP="00121930">
            <w:pPr>
              <w:spacing w:line="252" w:lineRule="auto"/>
              <w:ind w:right="153"/>
              <w:rPr>
                <w:rFonts w:cs="Calibri"/>
                <w:sz w:val="22"/>
                <w:szCs w:val="22"/>
              </w:rPr>
            </w:pPr>
            <w:r w:rsidRPr="007B18A3">
              <w:rPr>
                <w:rFonts w:cs="Calibri"/>
                <w:sz w:val="22"/>
                <w:szCs w:val="22"/>
              </w:rPr>
              <w:sym w:font="Symbol" w:char="F0B7"/>
            </w:r>
            <w:r w:rsidRPr="007B18A3">
              <w:rPr>
                <w:rFonts w:cs="Calibri"/>
                <w:sz w:val="22"/>
                <w:szCs w:val="22"/>
              </w:rPr>
              <w:t xml:space="preserve"> so vpisani v zbirko podatkov o izvajalcih raziskovalne in razvojne dejavnosti ali v register zasebnih raziskovalcev, ki ju vodi agencija, </w:t>
            </w:r>
          </w:p>
          <w:p w14:paraId="1B4DA844" w14:textId="77777777" w:rsidR="00121930" w:rsidRPr="007B18A3" w:rsidRDefault="00121930" w:rsidP="00121930">
            <w:pPr>
              <w:spacing w:line="252" w:lineRule="auto"/>
              <w:ind w:right="153"/>
              <w:rPr>
                <w:rFonts w:cs="Calibri"/>
                <w:sz w:val="22"/>
                <w:szCs w:val="22"/>
              </w:rPr>
            </w:pPr>
            <w:r w:rsidRPr="007B18A3">
              <w:rPr>
                <w:rFonts w:cs="Calibri"/>
                <w:sz w:val="22"/>
                <w:szCs w:val="22"/>
              </w:rPr>
              <w:sym w:font="Symbol" w:char="F0B7"/>
            </w:r>
            <w:r w:rsidRPr="007B18A3">
              <w:rPr>
                <w:rFonts w:cs="Calibri"/>
                <w:sz w:val="22"/>
                <w:szCs w:val="22"/>
              </w:rPr>
              <w:t xml:space="preserve"> imajo s strani agencije sofinanciran program oziroma projekt temeljnega ali aplikativnega raziskovanja ali odobren mednarodni projekt (zlasti npr. sodelovanje v okvirnih programih Evropske unije na področju raziskav in inovacij), ki bo zagotavljal osnovni vir financiranja za realizacijo prijavljenega bilateralnega projekta. </w:t>
            </w:r>
          </w:p>
          <w:p w14:paraId="0D3CE690" w14:textId="77777777" w:rsidR="00121930" w:rsidRPr="007B18A3" w:rsidRDefault="00121930" w:rsidP="00121930">
            <w:pPr>
              <w:spacing w:line="252" w:lineRule="auto"/>
              <w:ind w:right="153"/>
              <w:rPr>
                <w:rFonts w:cs="Calibri"/>
                <w:sz w:val="22"/>
                <w:szCs w:val="22"/>
              </w:rPr>
            </w:pPr>
          </w:p>
          <w:p w14:paraId="7465DC14" w14:textId="77777777" w:rsidR="00121930" w:rsidRPr="007B18A3" w:rsidRDefault="00121930" w:rsidP="00121930">
            <w:pPr>
              <w:spacing w:line="252" w:lineRule="auto"/>
              <w:ind w:right="153"/>
              <w:rPr>
                <w:rFonts w:cs="Calibri"/>
                <w:sz w:val="22"/>
                <w:szCs w:val="22"/>
              </w:rPr>
            </w:pPr>
            <w:r w:rsidRPr="007B18A3">
              <w:rPr>
                <w:rFonts w:cs="Calibri"/>
                <w:sz w:val="22"/>
                <w:szCs w:val="22"/>
              </w:rPr>
              <w:t>Glede drugih pogojev glej razpisno dokumentacijo</w:t>
            </w:r>
          </w:p>
        </w:tc>
      </w:tr>
      <w:tr w:rsidR="00121930" w:rsidRPr="007B18A3" w14:paraId="380FB462"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704972"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DBE4952" w14:textId="77777777" w:rsidR="00121930" w:rsidRPr="007B18A3" w:rsidRDefault="00121930" w:rsidP="007B18A3">
            <w:pPr>
              <w:spacing w:line="252" w:lineRule="auto"/>
              <w:ind w:right="153"/>
              <w:rPr>
                <w:rFonts w:cs="Calibri"/>
                <w:sz w:val="22"/>
                <w:szCs w:val="22"/>
              </w:rPr>
            </w:pPr>
            <w:r w:rsidRPr="007B18A3">
              <w:rPr>
                <w:rFonts w:cs="Calibri"/>
                <w:sz w:val="22"/>
                <w:szCs w:val="22"/>
              </w:rPr>
              <w:t>RAZPOLOŽLJIVA SREDSTVA</w:t>
            </w:r>
            <w:r w:rsidR="007B18A3">
              <w:rPr>
                <w:rFonts w:cs="Calibri"/>
                <w:sz w:val="22"/>
                <w:szCs w:val="22"/>
              </w:rPr>
              <w:t xml:space="preserve">: </w:t>
            </w:r>
            <w:r w:rsidRPr="007B18A3">
              <w:rPr>
                <w:rFonts w:cs="Calibri"/>
                <w:sz w:val="22"/>
                <w:szCs w:val="22"/>
              </w:rPr>
              <w:t>100.000,00 EUR</w:t>
            </w:r>
          </w:p>
        </w:tc>
      </w:tr>
      <w:tr w:rsidR="00121930" w:rsidRPr="007B18A3" w14:paraId="1B8260A1" w14:textId="77777777" w:rsidTr="00A148B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7E9FE" w14:textId="77777777" w:rsidR="00121930" w:rsidRPr="007B18A3" w:rsidRDefault="00121930" w:rsidP="00A148B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2289FAB" w14:textId="77777777" w:rsidR="00121930" w:rsidRPr="007B18A3" w:rsidRDefault="00A426E7" w:rsidP="00121930">
            <w:pPr>
              <w:spacing w:line="252" w:lineRule="auto"/>
              <w:ind w:right="153"/>
              <w:rPr>
                <w:rFonts w:cs="Calibri"/>
                <w:color w:val="333333"/>
                <w:sz w:val="21"/>
                <w:szCs w:val="21"/>
                <w:shd w:val="clear" w:color="auto" w:fill="FFFFFF"/>
              </w:rPr>
            </w:pPr>
            <w:hyperlink r:id="rId66" w:history="1">
              <w:r w:rsidR="00121930" w:rsidRPr="007B18A3">
                <w:rPr>
                  <w:rStyle w:val="Hiperpovezava"/>
                  <w:rFonts w:cs="Calibri"/>
                  <w:sz w:val="21"/>
                  <w:szCs w:val="21"/>
                  <w:shd w:val="clear" w:color="auto" w:fill="FFFFFF"/>
                </w:rPr>
                <w:t>http://www.arrs.si/sl/medn/dvostr/Drzave/Hrvaska/razpisi/22/razp-hrvaska-23-24.asp</w:t>
              </w:r>
            </w:hyperlink>
          </w:p>
        </w:tc>
      </w:tr>
    </w:tbl>
    <w:p w14:paraId="117DDFB9" w14:textId="77777777" w:rsidR="00DA72AA" w:rsidRPr="007B18A3" w:rsidRDefault="00DA72AA" w:rsidP="00121930">
      <w:pPr>
        <w:tabs>
          <w:tab w:val="right" w:pos="10110"/>
        </w:tabs>
        <w:spacing w:after="200" w:line="276" w:lineRule="auto"/>
        <w:ind w:right="153"/>
        <w:rPr>
          <w:rFonts w:eastAsia="Times New Roman" w:cs="Calibri"/>
          <w:b/>
          <w:bCs/>
          <w:sz w:val="28"/>
          <w:szCs w:val="28"/>
          <w:shd w:val="clear" w:color="auto" w:fill="FFC000"/>
          <w:lang w:bidi="sl-SI"/>
        </w:rPr>
      </w:pPr>
    </w:p>
    <w:p w14:paraId="6A91CBD9" w14:textId="77777777" w:rsidR="00E87705" w:rsidRPr="007B18A3" w:rsidRDefault="00E8770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Podpora naslednji generaciji znanstvenih instrumentov, orodij in metod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E87705" w:rsidRPr="007B18A3" w14:paraId="60391F83"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4626F6" w14:textId="77777777" w:rsidR="00E87705" w:rsidRPr="007B18A3" w:rsidRDefault="00E87705"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51911E" w14:textId="77777777" w:rsidR="00E87705" w:rsidRPr="007B18A3" w:rsidRDefault="00E87705" w:rsidP="00104F8A">
            <w:pPr>
              <w:spacing w:line="252" w:lineRule="auto"/>
              <w:ind w:right="153"/>
              <w:rPr>
                <w:rFonts w:cs="Calibri"/>
                <w:sz w:val="22"/>
                <w:szCs w:val="22"/>
              </w:rPr>
            </w:pPr>
            <w:r w:rsidRPr="007B18A3">
              <w:rPr>
                <w:rFonts w:cs="Calibri"/>
                <w:sz w:val="22"/>
                <w:szCs w:val="22"/>
              </w:rPr>
              <w:t>Evropska komisija</w:t>
            </w:r>
          </w:p>
        </w:tc>
      </w:tr>
      <w:tr w:rsidR="00E87705" w:rsidRPr="007B18A3" w14:paraId="375F2FEF"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7AC8EC"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7AC187" w14:textId="77777777" w:rsidR="00E87705" w:rsidRPr="007B18A3" w:rsidRDefault="00E87705" w:rsidP="00104F8A">
            <w:pPr>
              <w:spacing w:line="252" w:lineRule="auto"/>
              <w:ind w:right="153"/>
              <w:rPr>
                <w:rFonts w:cs="Calibri"/>
                <w:sz w:val="22"/>
                <w:szCs w:val="22"/>
              </w:rPr>
            </w:pPr>
            <w:r w:rsidRPr="007B18A3">
              <w:rPr>
                <w:rFonts w:cs="Calibri"/>
                <w:sz w:val="22"/>
                <w:szCs w:val="22"/>
              </w:rPr>
              <w:t>20.1.2022</w:t>
            </w:r>
          </w:p>
        </w:tc>
      </w:tr>
      <w:tr w:rsidR="00E87705" w:rsidRPr="007B18A3" w14:paraId="29879FBE"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EC022"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5DDD02A" w14:textId="77777777" w:rsidR="00E87705" w:rsidRPr="007B18A3" w:rsidRDefault="00E87705" w:rsidP="00104F8A">
            <w:pPr>
              <w:spacing w:line="252" w:lineRule="auto"/>
              <w:ind w:right="153"/>
              <w:rPr>
                <w:rFonts w:cs="Calibri"/>
                <w:sz w:val="22"/>
                <w:szCs w:val="22"/>
              </w:rPr>
            </w:pPr>
            <w:r w:rsidRPr="007B18A3">
              <w:rPr>
                <w:rFonts w:cs="Calibri"/>
                <w:sz w:val="22"/>
                <w:szCs w:val="22"/>
              </w:rPr>
              <w:t>20.4.2022</w:t>
            </w:r>
          </w:p>
        </w:tc>
      </w:tr>
      <w:tr w:rsidR="00E87705" w:rsidRPr="007B18A3" w14:paraId="181010AB" w14:textId="77777777" w:rsidTr="007B18A3">
        <w:trPr>
          <w:trHeight w:val="4147"/>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08169C"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8584FA9" w14:textId="77777777" w:rsidR="00E87705" w:rsidRPr="007B18A3" w:rsidRDefault="00E87705" w:rsidP="00E87705">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19. januarja objavila razpis za sofinanciranje projektov na področju podpore naslednji generaciji znanstvenih instrumentov, orodij in metod za leto 2022 (HORIZON-INFRA-2022-TECH-01).</w:t>
            </w:r>
          </w:p>
          <w:p w14:paraId="6EF5034C" w14:textId="77777777" w:rsidR="00E87705" w:rsidRPr="007B18A3" w:rsidRDefault="00E87705" w:rsidP="00E87705">
            <w:pPr>
              <w:spacing w:line="252" w:lineRule="auto"/>
              <w:ind w:right="153"/>
              <w:rPr>
                <w:rFonts w:cs="Calibri"/>
                <w:sz w:val="22"/>
                <w:szCs w:val="22"/>
              </w:rPr>
            </w:pPr>
          </w:p>
          <w:p w14:paraId="488C7305" w14:textId="77777777" w:rsidR="00E87705" w:rsidRPr="007B18A3" w:rsidRDefault="00E87705" w:rsidP="00E87705">
            <w:pPr>
              <w:spacing w:line="252" w:lineRule="auto"/>
              <w:ind w:right="153"/>
              <w:rPr>
                <w:rFonts w:cs="Calibri"/>
                <w:sz w:val="22"/>
                <w:szCs w:val="22"/>
              </w:rPr>
            </w:pPr>
            <w:r w:rsidRPr="007B18A3">
              <w:rPr>
                <w:rFonts w:cs="Calibri"/>
                <w:sz w:val="22"/>
                <w:szCs w:val="22"/>
              </w:rPr>
              <w:t>Upravičeni prijavitelji</w:t>
            </w:r>
          </w:p>
          <w:p w14:paraId="4F255CC2" w14:textId="77777777" w:rsidR="00E87705" w:rsidRPr="007B18A3" w:rsidRDefault="00E87705" w:rsidP="00E87705">
            <w:pPr>
              <w:spacing w:line="252" w:lineRule="auto"/>
              <w:ind w:right="153"/>
              <w:rPr>
                <w:rFonts w:cs="Calibri"/>
                <w:sz w:val="22"/>
                <w:szCs w:val="22"/>
              </w:rPr>
            </w:pPr>
            <w:r w:rsidRPr="007B18A3">
              <w:rPr>
                <w:rFonts w:cs="Calibri"/>
                <w:sz w:val="22"/>
                <w:szCs w:val="22"/>
              </w:rPr>
              <w:t>Do finančnih sredstev v okviru programa Obzorje Evropa so upravičeni:</w:t>
            </w:r>
          </w:p>
          <w:p w14:paraId="6764656D" w14:textId="77777777" w:rsidR="00E87705" w:rsidRPr="007B18A3" w:rsidRDefault="00E87705" w:rsidP="00E87705">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1193F678" w14:textId="77777777" w:rsidR="00E87705" w:rsidRPr="007B18A3" w:rsidRDefault="00E87705" w:rsidP="00E87705">
            <w:pPr>
              <w:spacing w:line="252" w:lineRule="auto"/>
              <w:ind w:right="153"/>
              <w:rPr>
                <w:rFonts w:cs="Calibri"/>
                <w:sz w:val="22"/>
                <w:szCs w:val="22"/>
              </w:rPr>
            </w:pPr>
            <w:r w:rsidRPr="007B18A3">
              <w:rPr>
                <w:rFonts w:cs="Calibri"/>
                <w:sz w:val="22"/>
                <w:szCs w:val="22"/>
              </w:rPr>
              <w:t>(b) vsaka mednarodna evropska interesna organizacija;</w:t>
            </w:r>
          </w:p>
          <w:p w14:paraId="74631456" w14:textId="77777777" w:rsidR="007B18A3" w:rsidRPr="007B18A3" w:rsidRDefault="00E87705" w:rsidP="007B18A3">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tc>
      </w:tr>
      <w:tr w:rsidR="00E87705" w:rsidRPr="007B18A3" w14:paraId="4BEC3D13"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C397A"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C15D07D" w14:textId="77777777" w:rsidR="00E87705" w:rsidRPr="007B18A3" w:rsidRDefault="00E87705" w:rsidP="001F1470">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w:t>
            </w:r>
          </w:p>
        </w:tc>
      </w:tr>
      <w:tr w:rsidR="00E87705" w:rsidRPr="007B18A3" w14:paraId="1B6F9655"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EFF0CC"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FF5955B" w14:textId="77777777" w:rsidR="00E87705" w:rsidRPr="007B18A3" w:rsidRDefault="00E87705" w:rsidP="001F1470">
            <w:pPr>
              <w:spacing w:line="252" w:lineRule="auto"/>
              <w:ind w:right="153"/>
              <w:rPr>
                <w:rFonts w:cs="Calibri"/>
                <w:sz w:val="22"/>
                <w:szCs w:val="22"/>
                <w:highlight w:val="yellow"/>
              </w:rPr>
            </w:pPr>
            <w:r w:rsidRPr="007B18A3">
              <w:rPr>
                <w:rFonts w:cs="Calibri"/>
                <w:sz w:val="22"/>
                <w:szCs w:val="22"/>
              </w:rPr>
              <w:t>110.000.000 EUR</w:t>
            </w:r>
          </w:p>
        </w:tc>
      </w:tr>
      <w:tr w:rsidR="00E87705" w:rsidRPr="007B18A3" w14:paraId="322D5C9D"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6FF4A" w14:textId="77777777" w:rsidR="00E87705" w:rsidRPr="007B18A3" w:rsidRDefault="00E87705" w:rsidP="001F1470">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2DC8D82" w14:textId="77777777" w:rsidR="00E87705" w:rsidRPr="007B18A3" w:rsidRDefault="00A426E7" w:rsidP="007B18A3">
            <w:pPr>
              <w:spacing w:line="252" w:lineRule="auto"/>
              <w:ind w:right="153"/>
              <w:rPr>
                <w:rFonts w:cs="Calibri"/>
                <w:color w:val="333333"/>
                <w:sz w:val="21"/>
                <w:szCs w:val="21"/>
                <w:shd w:val="clear" w:color="auto" w:fill="FFFFFF"/>
              </w:rPr>
            </w:pPr>
            <w:hyperlink r:id="rId67" w:history="1">
              <w:r w:rsidR="00E87705" w:rsidRPr="007B18A3">
                <w:rPr>
                  <w:rStyle w:val="Hiperpovezava"/>
                  <w:rFonts w:cs="Calibri"/>
                  <w:sz w:val="21"/>
                  <w:szCs w:val="21"/>
                  <w:shd w:val="clear" w:color="auto" w:fill="FFFFFF"/>
                </w:rPr>
                <w:t>https://www.cnvos.si/razpisi/razpis/12465/obzorje-evropa-podpora-naslednji-generaciji-znanstvenih-instrumentov-orodij-in-metod-za-leto-2022</w:t>
              </w:r>
            </w:hyperlink>
          </w:p>
        </w:tc>
      </w:tr>
    </w:tbl>
    <w:p w14:paraId="1146C935" w14:textId="77777777" w:rsidR="00E87705" w:rsidRPr="007B18A3" w:rsidRDefault="00E87705"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63A1A562" w14:textId="77777777" w:rsidR="00E87705" w:rsidRPr="007B18A3" w:rsidRDefault="009E59A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Obzorje Evropa: Vzpostavitev in podpora </w:t>
      </w:r>
      <w:r w:rsidR="00D11B74" w:rsidRPr="007B18A3">
        <w:rPr>
          <w:rFonts w:eastAsia="Times New Roman" w:cs="Calibri"/>
          <w:b/>
          <w:bCs/>
          <w:sz w:val="28"/>
          <w:szCs w:val="28"/>
          <w:highlight w:val="lightGray"/>
          <w:shd w:val="clear" w:color="auto" w:fill="FFC000"/>
          <w:lang w:bidi="sl-SI"/>
        </w:rPr>
        <w:t>EOSC</w:t>
      </w:r>
      <w:r w:rsidRPr="007B18A3">
        <w:rPr>
          <w:rFonts w:eastAsia="Times New Roman" w:cs="Calibri"/>
          <w:b/>
          <w:bCs/>
          <w:sz w:val="28"/>
          <w:szCs w:val="28"/>
          <w:highlight w:val="lightGray"/>
          <w:shd w:val="clear" w:color="auto" w:fill="FFC000"/>
          <w:lang w:bidi="sl-SI"/>
        </w:rPr>
        <w:t xml:space="preserve"> okolja na način, da bodo odprti podatki objavljeni glede na fair načelo,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9E59A5" w:rsidRPr="007B18A3" w14:paraId="7EC6787D"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52841B" w14:textId="77777777" w:rsidR="009E59A5" w:rsidRPr="007B18A3" w:rsidRDefault="009E59A5"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2E20A" w14:textId="77777777" w:rsidR="009E59A5" w:rsidRPr="007B18A3" w:rsidRDefault="009E59A5" w:rsidP="00104F8A">
            <w:pPr>
              <w:spacing w:line="252" w:lineRule="auto"/>
              <w:ind w:right="153"/>
              <w:rPr>
                <w:rFonts w:cs="Calibri"/>
                <w:sz w:val="22"/>
                <w:szCs w:val="22"/>
              </w:rPr>
            </w:pPr>
            <w:r w:rsidRPr="007B18A3">
              <w:rPr>
                <w:rFonts w:cs="Calibri"/>
                <w:sz w:val="22"/>
                <w:szCs w:val="22"/>
              </w:rPr>
              <w:t>Evropska komisija</w:t>
            </w:r>
          </w:p>
        </w:tc>
      </w:tr>
      <w:tr w:rsidR="009E59A5" w:rsidRPr="007B18A3" w14:paraId="0FFAE26C"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951F7"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39A42A1" w14:textId="77777777" w:rsidR="009E59A5" w:rsidRPr="007B18A3" w:rsidRDefault="009E59A5" w:rsidP="00104F8A">
            <w:pPr>
              <w:spacing w:line="252" w:lineRule="auto"/>
              <w:ind w:right="153"/>
              <w:rPr>
                <w:rFonts w:cs="Calibri"/>
                <w:sz w:val="22"/>
                <w:szCs w:val="22"/>
              </w:rPr>
            </w:pPr>
            <w:r w:rsidRPr="007B18A3">
              <w:rPr>
                <w:rFonts w:cs="Calibri"/>
                <w:sz w:val="22"/>
                <w:szCs w:val="22"/>
              </w:rPr>
              <w:t>20.1.2022</w:t>
            </w:r>
          </w:p>
        </w:tc>
      </w:tr>
      <w:tr w:rsidR="009E59A5" w:rsidRPr="007B18A3" w14:paraId="71F2C0C7"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D0B19"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2F8AF6" w14:textId="77777777" w:rsidR="009E59A5" w:rsidRPr="007B18A3" w:rsidRDefault="009E59A5" w:rsidP="00104F8A">
            <w:pPr>
              <w:spacing w:line="252" w:lineRule="auto"/>
              <w:ind w:right="153"/>
              <w:rPr>
                <w:rFonts w:cs="Calibri"/>
                <w:sz w:val="22"/>
                <w:szCs w:val="22"/>
              </w:rPr>
            </w:pPr>
            <w:r w:rsidRPr="007B18A3">
              <w:rPr>
                <w:rFonts w:cs="Calibri"/>
                <w:sz w:val="22"/>
                <w:szCs w:val="22"/>
              </w:rPr>
              <w:t>20.4.2022</w:t>
            </w:r>
          </w:p>
        </w:tc>
      </w:tr>
      <w:tr w:rsidR="009E59A5" w:rsidRPr="007B18A3" w14:paraId="672A74D0"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DA8217"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1BD6022" w14:textId="77777777" w:rsidR="009E59A5" w:rsidRPr="007B18A3" w:rsidRDefault="009E59A5" w:rsidP="009E59A5">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19. januarja objavila štiri razpise za sofinanciranje projektov na področju podpore vzpostavitvi in podpori EOSC (Evropski oblak odprte znanosti) okolja na način, da bodo odprti podatki objavljeni glede na FAIR načelo, za leto 2022 (HORIZON-INFRA-2022-EOSC-01):</w:t>
            </w:r>
          </w:p>
          <w:p w14:paraId="191DBF89" w14:textId="77777777" w:rsidR="009E59A5" w:rsidRPr="007B18A3" w:rsidRDefault="009E59A5" w:rsidP="00912B1D">
            <w:pPr>
              <w:numPr>
                <w:ilvl w:val="0"/>
                <w:numId w:val="9"/>
              </w:numPr>
              <w:spacing w:line="252" w:lineRule="auto"/>
              <w:ind w:right="153"/>
              <w:rPr>
                <w:rFonts w:cs="Calibri"/>
                <w:sz w:val="22"/>
                <w:szCs w:val="22"/>
              </w:rPr>
            </w:pPr>
            <w:proofErr w:type="spellStart"/>
            <w:r w:rsidRPr="007B18A3">
              <w:rPr>
                <w:rFonts w:cs="Calibri"/>
                <w:sz w:val="22"/>
                <w:szCs w:val="22"/>
              </w:rPr>
              <w:t>Services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tools</w:t>
            </w:r>
            <w:proofErr w:type="spellEnd"/>
            <w:r w:rsidRPr="007B18A3">
              <w:rPr>
                <w:rFonts w:cs="Calibri"/>
                <w:sz w:val="22"/>
                <w:szCs w:val="22"/>
              </w:rPr>
              <w:t xml:space="preserve"> to </w:t>
            </w:r>
            <w:proofErr w:type="spellStart"/>
            <w:r w:rsidRPr="007B18A3">
              <w:rPr>
                <w:rFonts w:cs="Calibri"/>
                <w:sz w:val="22"/>
                <w:szCs w:val="22"/>
              </w:rPr>
              <w:t>underpin</w:t>
            </w:r>
            <w:proofErr w:type="spellEnd"/>
            <w:r w:rsidRPr="007B18A3">
              <w:rPr>
                <w:rFonts w:cs="Calibri"/>
                <w:sz w:val="22"/>
                <w:szCs w:val="22"/>
              </w:rPr>
              <w:t xml:space="preserve"> a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assessment</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w:t>
            </w:r>
            <w:proofErr w:type="spellStart"/>
            <w:r w:rsidRPr="007B18A3">
              <w:rPr>
                <w:rFonts w:cs="Calibri"/>
                <w:sz w:val="22"/>
                <w:szCs w:val="22"/>
              </w:rPr>
              <w:t>that</w:t>
            </w:r>
            <w:proofErr w:type="spellEnd"/>
            <w:r w:rsidRPr="007B18A3">
              <w:rPr>
                <w:rFonts w:cs="Calibri"/>
                <w:sz w:val="22"/>
                <w:szCs w:val="22"/>
              </w:rPr>
              <w:t xml:space="preserve"> </w:t>
            </w:r>
            <w:proofErr w:type="spellStart"/>
            <w:r w:rsidRPr="007B18A3">
              <w:rPr>
                <w:rFonts w:cs="Calibri"/>
                <w:sz w:val="22"/>
                <w:szCs w:val="22"/>
              </w:rPr>
              <w:t>incentivises</w:t>
            </w:r>
            <w:proofErr w:type="spellEnd"/>
            <w:r w:rsidRPr="007B18A3">
              <w:rPr>
                <w:rFonts w:cs="Calibri"/>
                <w:sz w:val="22"/>
                <w:szCs w:val="22"/>
              </w:rPr>
              <w:t xml:space="preserve"> open science </w:t>
            </w:r>
            <w:proofErr w:type="spellStart"/>
            <w:r w:rsidRPr="007B18A3">
              <w:rPr>
                <w:rFonts w:cs="Calibri"/>
                <w:sz w:val="22"/>
                <w:szCs w:val="22"/>
              </w:rPr>
              <w:t>practices</w:t>
            </w:r>
            <w:proofErr w:type="spellEnd"/>
          </w:p>
          <w:p w14:paraId="2549B3AD" w14:textId="77777777" w:rsidR="009E59A5" w:rsidRPr="007B18A3" w:rsidRDefault="009E59A5" w:rsidP="00912B1D">
            <w:pPr>
              <w:numPr>
                <w:ilvl w:val="0"/>
                <w:numId w:val="9"/>
              </w:numPr>
              <w:spacing w:line="252" w:lineRule="auto"/>
              <w:ind w:right="153"/>
              <w:rPr>
                <w:rFonts w:cs="Calibri"/>
                <w:sz w:val="22"/>
                <w:szCs w:val="22"/>
              </w:rPr>
            </w:pPr>
            <w:r w:rsidRPr="007B18A3">
              <w:rPr>
                <w:rFonts w:cs="Calibri"/>
                <w:sz w:val="22"/>
                <w:szCs w:val="22"/>
              </w:rPr>
              <w:t xml:space="preserve">FAIR </w:t>
            </w:r>
            <w:proofErr w:type="spellStart"/>
            <w:r w:rsidRPr="007B18A3">
              <w:rPr>
                <w:rFonts w:cs="Calibri"/>
                <w:sz w:val="22"/>
                <w:szCs w:val="22"/>
              </w:rPr>
              <w:t>and</w:t>
            </w:r>
            <w:proofErr w:type="spellEnd"/>
            <w:r w:rsidRPr="007B18A3">
              <w:rPr>
                <w:rFonts w:cs="Calibri"/>
                <w:sz w:val="22"/>
                <w:szCs w:val="22"/>
              </w:rPr>
              <w:t xml:space="preserve"> open data </w:t>
            </w:r>
            <w:proofErr w:type="spellStart"/>
            <w:r w:rsidRPr="007B18A3">
              <w:rPr>
                <w:rFonts w:cs="Calibri"/>
                <w:sz w:val="22"/>
                <w:szCs w:val="22"/>
              </w:rPr>
              <w:t>sharing</w:t>
            </w:r>
            <w:proofErr w:type="spellEnd"/>
            <w:r w:rsidRPr="007B18A3">
              <w:rPr>
                <w:rFonts w:cs="Calibri"/>
                <w:sz w:val="22"/>
                <w:szCs w:val="22"/>
              </w:rPr>
              <w:t xml:space="preserve"> in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healthy</w:t>
            </w:r>
            <w:proofErr w:type="spellEnd"/>
            <w:r w:rsidRPr="007B18A3">
              <w:rPr>
                <w:rFonts w:cs="Calibri"/>
                <w:sz w:val="22"/>
                <w:szCs w:val="22"/>
              </w:rPr>
              <w:t xml:space="preserve"> </w:t>
            </w:r>
            <w:proofErr w:type="spellStart"/>
            <w:r w:rsidRPr="007B18A3">
              <w:rPr>
                <w:rFonts w:cs="Calibri"/>
                <w:sz w:val="22"/>
                <w:szCs w:val="22"/>
              </w:rPr>
              <w:t>oceans</w:t>
            </w:r>
            <w:proofErr w:type="spellEnd"/>
            <w:r w:rsidRPr="007B18A3">
              <w:rPr>
                <w:rFonts w:cs="Calibri"/>
                <w:sz w:val="22"/>
                <w:szCs w:val="22"/>
              </w:rPr>
              <w:t xml:space="preserve">, </w:t>
            </w:r>
            <w:proofErr w:type="spellStart"/>
            <w:r w:rsidRPr="007B18A3">
              <w:rPr>
                <w:rFonts w:cs="Calibri"/>
                <w:sz w:val="22"/>
                <w:szCs w:val="22"/>
              </w:rPr>
              <w:t>seas</w:t>
            </w:r>
            <w:proofErr w:type="spellEnd"/>
            <w:r w:rsidRPr="007B18A3">
              <w:rPr>
                <w:rFonts w:cs="Calibri"/>
                <w:sz w:val="22"/>
                <w:szCs w:val="22"/>
              </w:rPr>
              <w:t xml:space="preserve">, </w:t>
            </w:r>
            <w:proofErr w:type="spellStart"/>
            <w:r w:rsidRPr="007B18A3">
              <w:rPr>
                <w:rFonts w:cs="Calibri"/>
                <w:sz w:val="22"/>
                <w:szCs w:val="22"/>
              </w:rPr>
              <w:t>coastal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inland</w:t>
            </w:r>
            <w:proofErr w:type="spellEnd"/>
            <w:r w:rsidRPr="007B18A3">
              <w:rPr>
                <w:rFonts w:cs="Calibri"/>
                <w:sz w:val="22"/>
                <w:szCs w:val="22"/>
              </w:rPr>
              <w:t xml:space="preserve"> </w:t>
            </w:r>
            <w:proofErr w:type="spellStart"/>
            <w:r w:rsidRPr="007B18A3">
              <w:rPr>
                <w:rFonts w:cs="Calibri"/>
                <w:sz w:val="22"/>
                <w:szCs w:val="22"/>
              </w:rPr>
              <w:t>waters</w:t>
            </w:r>
            <w:proofErr w:type="spellEnd"/>
          </w:p>
          <w:p w14:paraId="177EC393" w14:textId="77777777" w:rsidR="009E59A5" w:rsidRPr="007B18A3" w:rsidRDefault="009E59A5" w:rsidP="00912B1D">
            <w:pPr>
              <w:numPr>
                <w:ilvl w:val="0"/>
                <w:numId w:val="9"/>
              </w:numPr>
              <w:spacing w:line="252" w:lineRule="auto"/>
              <w:ind w:right="153"/>
              <w:rPr>
                <w:rFonts w:cs="Calibri"/>
                <w:sz w:val="22"/>
                <w:szCs w:val="22"/>
              </w:rPr>
            </w:pPr>
            <w:proofErr w:type="spellStart"/>
            <w:r w:rsidRPr="007B18A3">
              <w:rPr>
                <w:rFonts w:cs="Calibri"/>
                <w:sz w:val="22"/>
                <w:szCs w:val="22"/>
              </w:rPr>
              <w:t>Improving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coordinating</w:t>
            </w:r>
            <w:proofErr w:type="spellEnd"/>
            <w:r w:rsidRPr="007B18A3">
              <w:rPr>
                <w:rFonts w:cs="Calibri"/>
                <w:sz w:val="22"/>
                <w:szCs w:val="22"/>
              </w:rPr>
              <w:t xml:space="preserve"> </w:t>
            </w:r>
            <w:proofErr w:type="spellStart"/>
            <w:r w:rsidRPr="007B18A3">
              <w:rPr>
                <w:rFonts w:cs="Calibri"/>
                <w:sz w:val="22"/>
                <w:szCs w:val="22"/>
              </w:rPr>
              <w:t>technical</w:t>
            </w:r>
            <w:proofErr w:type="spellEnd"/>
            <w:r w:rsidRPr="007B18A3">
              <w:rPr>
                <w:rFonts w:cs="Calibri"/>
                <w:sz w:val="22"/>
                <w:szCs w:val="22"/>
              </w:rPr>
              <w:t xml:space="preserve"> </w:t>
            </w:r>
            <w:proofErr w:type="spellStart"/>
            <w:r w:rsidRPr="007B18A3">
              <w:rPr>
                <w:rFonts w:cs="Calibri"/>
                <w:sz w:val="22"/>
                <w:szCs w:val="22"/>
              </w:rPr>
              <w:t>infrastructure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institutional</w:t>
            </w:r>
            <w:proofErr w:type="spellEnd"/>
            <w:r w:rsidRPr="007B18A3">
              <w:rPr>
                <w:rFonts w:cs="Calibri"/>
                <w:sz w:val="22"/>
                <w:szCs w:val="22"/>
              </w:rPr>
              <w:t xml:space="preserve"> open </w:t>
            </w:r>
            <w:proofErr w:type="spellStart"/>
            <w:r w:rsidRPr="007B18A3">
              <w:rPr>
                <w:rFonts w:cs="Calibri"/>
                <w:sz w:val="22"/>
                <w:szCs w:val="22"/>
              </w:rPr>
              <w:t>access</w:t>
            </w:r>
            <w:proofErr w:type="spellEnd"/>
            <w:r w:rsidRPr="007B18A3">
              <w:rPr>
                <w:rFonts w:cs="Calibri"/>
                <w:sz w:val="22"/>
                <w:szCs w:val="22"/>
              </w:rPr>
              <w:t xml:space="preserve"> </w:t>
            </w:r>
            <w:proofErr w:type="spellStart"/>
            <w:r w:rsidRPr="007B18A3">
              <w:rPr>
                <w:rFonts w:cs="Calibri"/>
                <w:sz w:val="22"/>
                <w:szCs w:val="22"/>
              </w:rPr>
              <w:t>publishing</w:t>
            </w:r>
            <w:proofErr w:type="spellEnd"/>
            <w:r w:rsidRPr="007B18A3">
              <w:rPr>
                <w:rFonts w:cs="Calibri"/>
                <w:sz w:val="22"/>
                <w:szCs w:val="22"/>
              </w:rPr>
              <w:t xml:space="preserve"> </w:t>
            </w:r>
            <w:proofErr w:type="spellStart"/>
            <w:r w:rsidRPr="007B18A3">
              <w:rPr>
                <w:rFonts w:cs="Calibri"/>
                <w:sz w:val="22"/>
                <w:szCs w:val="22"/>
              </w:rPr>
              <w:t>across</w:t>
            </w:r>
            <w:proofErr w:type="spellEnd"/>
            <w:r w:rsidRPr="007B18A3">
              <w:rPr>
                <w:rFonts w:cs="Calibri"/>
                <w:sz w:val="22"/>
                <w:szCs w:val="22"/>
              </w:rPr>
              <w:t xml:space="preserve"> </w:t>
            </w:r>
            <w:proofErr w:type="spellStart"/>
            <w:r w:rsidRPr="007B18A3">
              <w:rPr>
                <w:rFonts w:cs="Calibri"/>
                <w:sz w:val="22"/>
                <w:szCs w:val="22"/>
              </w:rPr>
              <w:t>Europe</w:t>
            </w:r>
            <w:proofErr w:type="spellEnd"/>
          </w:p>
          <w:p w14:paraId="75219C11" w14:textId="77777777" w:rsidR="009E59A5" w:rsidRPr="007B18A3" w:rsidRDefault="009E59A5" w:rsidP="00912B1D">
            <w:pPr>
              <w:numPr>
                <w:ilvl w:val="0"/>
                <w:numId w:val="9"/>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initiatives</w:t>
            </w:r>
            <w:proofErr w:type="spellEnd"/>
            <w:r w:rsidRPr="007B18A3">
              <w:rPr>
                <w:rFonts w:cs="Calibri"/>
                <w:sz w:val="22"/>
                <w:szCs w:val="22"/>
              </w:rPr>
              <w:t xml:space="preserve"> </w:t>
            </w:r>
            <w:proofErr w:type="spellStart"/>
            <w:r w:rsidRPr="007B18A3">
              <w:rPr>
                <w:rFonts w:cs="Calibri"/>
                <w:sz w:val="22"/>
                <w:szCs w:val="22"/>
              </w:rPr>
              <w:t>helping</w:t>
            </w:r>
            <w:proofErr w:type="spellEnd"/>
            <w:r w:rsidRPr="007B18A3">
              <w:rPr>
                <w:rFonts w:cs="Calibri"/>
                <w:sz w:val="22"/>
                <w:szCs w:val="22"/>
              </w:rPr>
              <w:t xml:space="preserve"> to </w:t>
            </w:r>
            <w:proofErr w:type="spellStart"/>
            <w:r w:rsidRPr="007B18A3">
              <w:rPr>
                <w:rFonts w:cs="Calibri"/>
                <w:sz w:val="22"/>
                <w:szCs w:val="22"/>
              </w:rPr>
              <w:t>generate</w:t>
            </w:r>
            <w:proofErr w:type="spellEnd"/>
            <w:r w:rsidRPr="007B18A3">
              <w:rPr>
                <w:rFonts w:cs="Calibri"/>
                <w:sz w:val="22"/>
                <w:szCs w:val="22"/>
              </w:rPr>
              <w:t xml:space="preserve"> global </w:t>
            </w:r>
            <w:proofErr w:type="spellStart"/>
            <w:r w:rsidRPr="007B18A3">
              <w:rPr>
                <w:rFonts w:cs="Calibri"/>
                <w:sz w:val="22"/>
                <w:szCs w:val="22"/>
              </w:rPr>
              <w:t>standards</w:t>
            </w:r>
            <w:proofErr w:type="spellEnd"/>
            <w:r w:rsidRPr="007B18A3">
              <w:rPr>
                <w:rFonts w:cs="Calibri"/>
                <w:sz w:val="22"/>
                <w:szCs w:val="22"/>
              </w:rPr>
              <w:t xml:space="preserve">, </w:t>
            </w:r>
            <w:proofErr w:type="spellStart"/>
            <w:r w:rsidRPr="007B18A3">
              <w:rPr>
                <w:rFonts w:cs="Calibri"/>
                <w:sz w:val="22"/>
                <w:szCs w:val="22"/>
              </w:rPr>
              <w:t>specifications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recommendations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open </w:t>
            </w:r>
            <w:proofErr w:type="spellStart"/>
            <w:r w:rsidRPr="007B18A3">
              <w:rPr>
                <w:rFonts w:cs="Calibri"/>
                <w:sz w:val="22"/>
                <w:szCs w:val="22"/>
              </w:rPr>
              <w:t>sharing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FAIR </w:t>
            </w:r>
            <w:proofErr w:type="spellStart"/>
            <w:r w:rsidRPr="007B18A3">
              <w:rPr>
                <w:rFonts w:cs="Calibri"/>
                <w:sz w:val="22"/>
                <w:szCs w:val="22"/>
              </w:rPr>
              <w:t>research</w:t>
            </w:r>
            <w:proofErr w:type="spellEnd"/>
            <w:r w:rsidRPr="007B18A3">
              <w:rPr>
                <w:rFonts w:cs="Calibri"/>
                <w:sz w:val="22"/>
                <w:szCs w:val="22"/>
              </w:rPr>
              <w:t xml:space="preserve"> data, </w:t>
            </w:r>
            <w:proofErr w:type="spellStart"/>
            <w:r w:rsidRPr="007B18A3">
              <w:rPr>
                <w:rFonts w:cs="Calibri"/>
                <w:sz w:val="22"/>
                <w:szCs w:val="22"/>
              </w:rPr>
              <w:t>publications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software</w:t>
            </w:r>
          </w:p>
          <w:p w14:paraId="256D24D3" w14:textId="77777777" w:rsidR="009E59A5" w:rsidRPr="007B18A3" w:rsidRDefault="009E59A5" w:rsidP="001F1470">
            <w:pPr>
              <w:spacing w:line="252" w:lineRule="auto"/>
              <w:ind w:right="153"/>
              <w:rPr>
                <w:rFonts w:cs="Calibri"/>
                <w:sz w:val="22"/>
                <w:szCs w:val="22"/>
              </w:rPr>
            </w:pPr>
          </w:p>
        </w:tc>
      </w:tr>
      <w:tr w:rsidR="009E59A5" w:rsidRPr="007B18A3" w14:paraId="396B69FD"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D0384F"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0D2C5A" w14:textId="77777777" w:rsidR="009E59A5" w:rsidRPr="007B18A3" w:rsidRDefault="009E59A5" w:rsidP="001F1470">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w:t>
            </w:r>
          </w:p>
        </w:tc>
      </w:tr>
      <w:tr w:rsidR="009E59A5" w:rsidRPr="007B18A3" w14:paraId="48F9EFBE"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DDAF6"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C55F738" w14:textId="77777777" w:rsidR="009E59A5" w:rsidRPr="007B18A3" w:rsidRDefault="009E59A5" w:rsidP="001F1470">
            <w:pPr>
              <w:spacing w:line="252" w:lineRule="auto"/>
              <w:ind w:right="153"/>
              <w:rPr>
                <w:rFonts w:cs="Calibri"/>
                <w:sz w:val="22"/>
                <w:szCs w:val="22"/>
                <w:highlight w:val="yellow"/>
              </w:rPr>
            </w:pPr>
            <w:r w:rsidRPr="007B18A3">
              <w:rPr>
                <w:rFonts w:cs="Calibri"/>
                <w:sz w:val="22"/>
                <w:szCs w:val="22"/>
              </w:rPr>
              <w:t>30.000.000 EUR</w:t>
            </w:r>
          </w:p>
        </w:tc>
      </w:tr>
      <w:tr w:rsidR="009E59A5" w:rsidRPr="007B18A3" w14:paraId="03E957F9"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F220B"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D79C78E" w14:textId="77777777" w:rsidR="009E59A5" w:rsidRPr="007B18A3" w:rsidRDefault="00A426E7" w:rsidP="007B18A3">
            <w:pPr>
              <w:spacing w:line="252" w:lineRule="auto"/>
              <w:ind w:right="153"/>
              <w:rPr>
                <w:rFonts w:cs="Calibri"/>
                <w:color w:val="333333"/>
                <w:sz w:val="21"/>
                <w:szCs w:val="21"/>
                <w:shd w:val="clear" w:color="auto" w:fill="FFFFFF"/>
              </w:rPr>
            </w:pPr>
            <w:hyperlink r:id="rId68" w:history="1">
              <w:r w:rsidR="009E59A5" w:rsidRPr="007B18A3">
                <w:rPr>
                  <w:rStyle w:val="Hiperpovezava"/>
                  <w:rFonts w:cs="Calibri"/>
                  <w:sz w:val="21"/>
                  <w:szCs w:val="21"/>
                  <w:shd w:val="clear" w:color="auto" w:fill="FFFFFF"/>
                </w:rPr>
                <w:t>https://www.cnvos.si/razpisi/razpis/12466/obzorje-evropa-vzpostavitev-in-podpora-eosc-okolja-na-nacin-da-bodo-odprti-podatki-objavljeni-glede-na-fair-nacelo-za-leto-2022</w:t>
              </w:r>
            </w:hyperlink>
          </w:p>
        </w:tc>
      </w:tr>
    </w:tbl>
    <w:p w14:paraId="29E0A694" w14:textId="77777777" w:rsidR="009E59A5" w:rsidRPr="007B18A3" w:rsidRDefault="009E59A5"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2A633B4E" w14:textId="77777777" w:rsidR="009E59A5" w:rsidRPr="007B18A3" w:rsidRDefault="009E59A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Razvoj evropske raziskovalne infrastrukture ter ohranjanje njene konkurenčnosti na svetovni ravni v letu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9E59A5" w:rsidRPr="007B18A3" w14:paraId="121E0876"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E6FA60" w14:textId="77777777" w:rsidR="009E59A5" w:rsidRPr="007B18A3" w:rsidRDefault="009E59A5"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002F4" w14:textId="77777777" w:rsidR="009E59A5" w:rsidRPr="007B18A3" w:rsidRDefault="009E59A5" w:rsidP="00104F8A">
            <w:pPr>
              <w:spacing w:line="252" w:lineRule="auto"/>
              <w:ind w:right="153"/>
              <w:rPr>
                <w:rFonts w:cs="Calibri"/>
                <w:sz w:val="22"/>
                <w:szCs w:val="22"/>
              </w:rPr>
            </w:pPr>
            <w:r w:rsidRPr="007B18A3">
              <w:rPr>
                <w:rFonts w:cs="Calibri"/>
                <w:sz w:val="22"/>
                <w:szCs w:val="22"/>
              </w:rPr>
              <w:t>Evropska komisija</w:t>
            </w:r>
          </w:p>
        </w:tc>
      </w:tr>
      <w:tr w:rsidR="009E59A5" w:rsidRPr="007B18A3" w14:paraId="4127DE2B"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744BA"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4544D57" w14:textId="77777777" w:rsidR="009E59A5" w:rsidRPr="007B18A3" w:rsidRDefault="009E59A5" w:rsidP="00104F8A">
            <w:pPr>
              <w:spacing w:line="252" w:lineRule="auto"/>
              <w:ind w:right="153"/>
              <w:rPr>
                <w:rFonts w:cs="Calibri"/>
                <w:sz w:val="22"/>
                <w:szCs w:val="22"/>
              </w:rPr>
            </w:pPr>
            <w:r w:rsidRPr="007B18A3">
              <w:rPr>
                <w:rFonts w:cs="Calibri"/>
                <w:sz w:val="22"/>
                <w:szCs w:val="22"/>
              </w:rPr>
              <w:t>20.1.2022</w:t>
            </w:r>
          </w:p>
        </w:tc>
      </w:tr>
      <w:tr w:rsidR="009E59A5" w:rsidRPr="007B18A3" w14:paraId="15FECE7E"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2F01D"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7424FDF" w14:textId="77777777" w:rsidR="009E59A5" w:rsidRPr="007B18A3" w:rsidRDefault="009E59A5" w:rsidP="00104F8A">
            <w:pPr>
              <w:spacing w:line="252" w:lineRule="auto"/>
              <w:ind w:right="153"/>
              <w:rPr>
                <w:rFonts w:cs="Calibri"/>
                <w:sz w:val="22"/>
                <w:szCs w:val="22"/>
              </w:rPr>
            </w:pPr>
            <w:r w:rsidRPr="007B18A3">
              <w:rPr>
                <w:rFonts w:cs="Calibri"/>
                <w:sz w:val="22"/>
                <w:szCs w:val="22"/>
              </w:rPr>
              <w:t>20.4.2022</w:t>
            </w:r>
          </w:p>
        </w:tc>
      </w:tr>
      <w:tr w:rsidR="009E59A5" w:rsidRPr="007B18A3" w14:paraId="1A5DA75D"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47F41"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DD2C564" w14:textId="77777777" w:rsidR="009E59A5" w:rsidRPr="007B18A3" w:rsidRDefault="009E59A5" w:rsidP="009E59A5">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19. januarja objavila dva razpisa za sofinanciranje projektov na področju razvoja evropske raziskovalne infrastrukture ter ohranjanja njene konkurenčnosti na svetovni ravni za leto 2022 (HORIZON-INFRA-2022-DEV-01):</w:t>
            </w:r>
          </w:p>
          <w:p w14:paraId="59EB7301" w14:textId="77777777" w:rsidR="009E59A5" w:rsidRPr="007B18A3" w:rsidRDefault="009E59A5" w:rsidP="00912B1D">
            <w:pPr>
              <w:numPr>
                <w:ilvl w:val="0"/>
                <w:numId w:val="9"/>
              </w:numPr>
              <w:spacing w:line="252" w:lineRule="auto"/>
              <w:ind w:right="153"/>
              <w:rPr>
                <w:rFonts w:cs="Calibri"/>
                <w:sz w:val="22"/>
                <w:szCs w:val="22"/>
              </w:rPr>
            </w:pP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infrastructure</w:t>
            </w:r>
            <w:proofErr w:type="spellEnd"/>
            <w:r w:rsidRPr="007B18A3">
              <w:rPr>
                <w:rFonts w:cs="Calibri"/>
                <w:sz w:val="22"/>
                <w:szCs w:val="22"/>
              </w:rPr>
              <w:t xml:space="preserve"> </w:t>
            </w:r>
            <w:proofErr w:type="spellStart"/>
            <w:r w:rsidRPr="007B18A3">
              <w:rPr>
                <w:rFonts w:cs="Calibri"/>
                <w:sz w:val="22"/>
                <w:szCs w:val="22"/>
              </w:rPr>
              <w:t>concept</w:t>
            </w:r>
            <w:proofErr w:type="spellEnd"/>
            <w:r w:rsidRPr="007B18A3">
              <w:rPr>
                <w:rFonts w:cs="Calibri"/>
                <w:sz w:val="22"/>
                <w:szCs w:val="22"/>
              </w:rPr>
              <w:t xml:space="preserve"> </w:t>
            </w:r>
            <w:proofErr w:type="spellStart"/>
            <w:r w:rsidRPr="007B18A3">
              <w:rPr>
                <w:rFonts w:cs="Calibri"/>
                <w:sz w:val="22"/>
                <w:szCs w:val="22"/>
              </w:rPr>
              <w:t>development</w:t>
            </w:r>
            <w:proofErr w:type="spellEnd"/>
          </w:p>
          <w:p w14:paraId="38A7D9DC" w14:textId="77777777" w:rsidR="009E59A5" w:rsidRPr="007B18A3" w:rsidRDefault="009E59A5" w:rsidP="00912B1D">
            <w:pPr>
              <w:numPr>
                <w:ilvl w:val="0"/>
                <w:numId w:val="9"/>
              </w:numPr>
              <w:spacing w:line="252" w:lineRule="auto"/>
              <w:ind w:right="153"/>
              <w:rPr>
                <w:rFonts w:cs="Calibri"/>
                <w:sz w:val="22"/>
                <w:szCs w:val="22"/>
              </w:rPr>
            </w:pPr>
            <w:proofErr w:type="spellStart"/>
            <w:r w:rsidRPr="007B18A3">
              <w:rPr>
                <w:rFonts w:cs="Calibri"/>
                <w:sz w:val="22"/>
                <w:szCs w:val="22"/>
              </w:rPr>
              <w:t>Cooperation</w:t>
            </w:r>
            <w:proofErr w:type="spellEnd"/>
            <w:r w:rsidRPr="007B18A3">
              <w:rPr>
                <w:rFonts w:cs="Calibri"/>
                <w:sz w:val="22"/>
                <w:szCs w:val="22"/>
              </w:rPr>
              <w:t xml:space="preserve">, </w:t>
            </w:r>
            <w:proofErr w:type="spellStart"/>
            <w:r w:rsidRPr="007B18A3">
              <w:rPr>
                <w:rFonts w:cs="Calibri"/>
                <w:sz w:val="22"/>
                <w:szCs w:val="22"/>
              </w:rPr>
              <w:t>synergies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networking</w:t>
            </w:r>
            <w:proofErr w:type="spellEnd"/>
            <w:r w:rsidRPr="007B18A3">
              <w:rPr>
                <w:rFonts w:cs="Calibri"/>
                <w:sz w:val="22"/>
                <w:szCs w:val="22"/>
              </w:rPr>
              <w:t xml:space="preserve"> </w:t>
            </w:r>
            <w:proofErr w:type="spellStart"/>
            <w:r w:rsidRPr="007B18A3">
              <w:rPr>
                <w:rFonts w:cs="Calibri"/>
                <w:sz w:val="22"/>
                <w:szCs w:val="22"/>
              </w:rPr>
              <w:t>between</w:t>
            </w:r>
            <w:proofErr w:type="spellEnd"/>
            <w:r w:rsidRPr="007B18A3">
              <w:rPr>
                <w:rFonts w:cs="Calibri"/>
                <w:sz w:val="22"/>
                <w:szCs w:val="22"/>
              </w:rPr>
              <w:t xml:space="preserve">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infrastructures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technology</w:t>
            </w:r>
            <w:proofErr w:type="spellEnd"/>
            <w:r w:rsidRPr="007B18A3">
              <w:rPr>
                <w:rFonts w:cs="Calibri"/>
                <w:sz w:val="22"/>
                <w:szCs w:val="22"/>
              </w:rPr>
              <w:t xml:space="preserve"> </w:t>
            </w:r>
            <w:proofErr w:type="spellStart"/>
            <w:r w:rsidRPr="007B18A3">
              <w:rPr>
                <w:rFonts w:cs="Calibri"/>
                <w:sz w:val="22"/>
                <w:szCs w:val="22"/>
              </w:rPr>
              <w:t>infrastructures</w:t>
            </w:r>
            <w:proofErr w:type="spellEnd"/>
          </w:p>
        </w:tc>
      </w:tr>
      <w:tr w:rsidR="009E59A5" w:rsidRPr="007B18A3" w14:paraId="61575B71"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A577B"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A2AC21A" w14:textId="77777777" w:rsidR="009E59A5" w:rsidRPr="007B18A3" w:rsidRDefault="009E59A5" w:rsidP="009E59A5">
            <w:pPr>
              <w:spacing w:line="252" w:lineRule="auto"/>
              <w:ind w:right="153"/>
              <w:rPr>
                <w:rFonts w:cs="Calibri"/>
                <w:sz w:val="22"/>
                <w:szCs w:val="22"/>
              </w:rPr>
            </w:pPr>
            <w:r w:rsidRPr="007B18A3">
              <w:rPr>
                <w:rFonts w:cs="Calibri"/>
                <w:sz w:val="22"/>
                <w:szCs w:val="22"/>
              </w:rPr>
              <w:t>Do finančnih sredstev v okviru programa Obzorje Evropa so upravičeni:</w:t>
            </w:r>
          </w:p>
          <w:p w14:paraId="35655708" w14:textId="77777777" w:rsidR="009E59A5" w:rsidRPr="007B18A3" w:rsidRDefault="009E59A5" w:rsidP="009E59A5">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0BC8A3DA" w14:textId="77777777" w:rsidR="009E59A5" w:rsidRPr="007B18A3" w:rsidRDefault="009E59A5" w:rsidP="009E59A5">
            <w:pPr>
              <w:spacing w:line="252" w:lineRule="auto"/>
              <w:ind w:right="153"/>
              <w:rPr>
                <w:rFonts w:cs="Calibri"/>
                <w:sz w:val="22"/>
                <w:szCs w:val="22"/>
              </w:rPr>
            </w:pPr>
            <w:r w:rsidRPr="007B18A3">
              <w:rPr>
                <w:rFonts w:cs="Calibri"/>
                <w:sz w:val="22"/>
                <w:szCs w:val="22"/>
              </w:rPr>
              <w:t>(b) vsaka mednarodna evropska interesna organizacija;</w:t>
            </w:r>
          </w:p>
          <w:p w14:paraId="2B42A2C9" w14:textId="77777777" w:rsidR="009E59A5" w:rsidRPr="007B18A3" w:rsidRDefault="009E59A5" w:rsidP="009E59A5">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366BC286" w14:textId="77777777" w:rsidR="009E59A5" w:rsidRPr="007B18A3" w:rsidRDefault="009E59A5" w:rsidP="009E59A5">
            <w:pPr>
              <w:spacing w:line="252" w:lineRule="auto"/>
              <w:ind w:right="153"/>
              <w:rPr>
                <w:rFonts w:cs="Calibri"/>
                <w:sz w:val="22"/>
                <w:szCs w:val="22"/>
              </w:rPr>
            </w:pPr>
          </w:p>
          <w:p w14:paraId="5F126FC9" w14:textId="77777777" w:rsidR="009E59A5" w:rsidRPr="007B18A3" w:rsidRDefault="009E59A5" w:rsidP="009E59A5">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9E59A5" w:rsidRPr="007B18A3" w14:paraId="747AC125"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BEDB1"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4BA91DE" w14:textId="77777777" w:rsidR="009E59A5" w:rsidRPr="007B18A3" w:rsidRDefault="009E59A5" w:rsidP="001F1470">
            <w:pPr>
              <w:spacing w:line="252" w:lineRule="auto"/>
              <w:ind w:right="153"/>
              <w:rPr>
                <w:rFonts w:cs="Calibri"/>
                <w:sz w:val="22"/>
                <w:szCs w:val="22"/>
                <w:highlight w:val="yellow"/>
              </w:rPr>
            </w:pPr>
            <w:r w:rsidRPr="007B18A3">
              <w:rPr>
                <w:rFonts w:cs="Calibri"/>
                <w:sz w:val="22"/>
                <w:szCs w:val="22"/>
              </w:rPr>
              <w:t>21.800.000 EUR</w:t>
            </w:r>
          </w:p>
        </w:tc>
      </w:tr>
      <w:tr w:rsidR="009E59A5" w:rsidRPr="007B18A3" w14:paraId="5870A10F"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509DEE" w14:textId="77777777" w:rsidR="009E59A5" w:rsidRPr="007B18A3" w:rsidRDefault="009E59A5"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3C7861B" w14:textId="77777777" w:rsidR="009E59A5" w:rsidRPr="007B18A3" w:rsidRDefault="00A426E7" w:rsidP="007B18A3">
            <w:pPr>
              <w:spacing w:line="252" w:lineRule="auto"/>
              <w:ind w:right="153"/>
              <w:rPr>
                <w:rFonts w:cs="Calibri"/>
                <w:color w:val="333333"/>
                <w:sz w:val="21"/>
                <w:szCs w:val="21"/>
                <w:shd w:val="clear" w:color="auto" w:fill="FFFFFF"/>
              </w:rPr>
            </w:pPr>
            <w:hyperlink r:id="rId69" w:history="1">
              <w:r w:rsidR="009E59A5" w:rsidRPr="007B18A3">
                <w:rPr>
                  <w:rStyle w:val="Hiperpovezava"/>
                  <w:rFonts w:cs="Calibri"/>
                  <w:sz w:val="21"/>
                  <w:szCs w:val="21"/>
                  <w:shd w:val="clear" w:color="auto" w:fill="FFFFFF"/>
                </w:rPr>
                <w:t>https://www.cnvos.si/razpisi/razpis/12467/obzorje-evropa-razvoj-evropske-raziskovalne-infrastrukture-ter-ohranjanje-njene-konkurencnosti-na-svetovni-ravni-v-letu-2022</w:t>
              </w:r>
            </w:hyperlink>
          </w:p>
        </w:tc>
      </w:tr>
    </w:tbl>
    <w:p w14:paraId="2BBB10CB" w14:textId="77777777" w:rsidR="00DA72AA" w:rsidRPr="007B18A3"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655012A3" w14:textId="77777777" w:rsidR="00082DDF" w:rsidRPr="007B18A3" w:rsidRDefault="00082DDF"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Širitev udeležbe in krepitev evropskega raziskovalnega prostora (WIDERA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082DDF" w:rsidRPr="007B18A3" w14:paraId="0A5755F1"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E7E223" w14:textId="77777777" w:rsidR="00082DDF" w:rsidRPr="007B18A3" w:rsidRDefault="00082DDF"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DB3A46" w14:textId="77777777" w:rsidR="00082DDF" w:rsidRPr="007B18A3" w:rsidRDefault="00082DDF" w:rsidP="00104F8A">
            <w:pPr>
              <w:spacing w:line="252" w:lineRule="auto"/>
              <w:ind w:right="153"/>
              <w:rPr>
                <w:rFonts w:cs="Calibri"/>
                <w:sz w:val="22"/>
                <w:szCs w:val="22"/>
              </w:rPr>
            </w:pPr>
            <w:r w:rsidRPr="007B18A3">
              <w:rPr>
                <w:rFonts w:cs="Calibri"/>
                <w:sz w:val="22"/>
                <w:szCs w:val="22"/>
              </w:rPr>
              <w:t>Evropska komisija</w:t>
            </w:r>
          </w:p>
        </w:tc>
      </w:tr>
      <w:tr w:rsidR="00082DDF" w:rsidRPr="007B18A3" w14:paraId="01165DA3"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8AF1A"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DB26D42" w14:textId="77777777" w:rsidR="00082DDF" w:rsidRPr="007B18A3" w:rsidRDefault="00082DDF" w:rsidP="00104F8A">
            <w:pPr>
              <w:spacing w:line="252" w:lineRule="auto"/>
              <w:ind w:right="153"/>
              <w:rPr>
                <w:rFonts w:cs="Calibri"/>
                <w:sz w:val="22"/>
                <w:szCs w:val="22"/>
              </w:rPr>
            </w:pPr>
            <w:r w:rsidRPr="007B18A3">
              <w:rPr>
                <w:rFonts w:cs="Calibri"/>
                <w:sz w:val="22"/>
                <w:szCs w:val="22"/>
              </w:rPr>
              <w:t>20.1.2022</w:t>
            </w:r>
          </w:p>
        </w:tc>
      </w:tr>
      <w:tr w:rsidR="00082DDF" w:rsidRPr="007B18A3" w14:paraId="55D3C399"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2F5D4"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C6DA806" w14:textId="77777777" w:rsidR="00082DDF" w:rsidRPr="007B18A3" w:rsidRDefault="00082DDF" w:rsidP="00104F8A">
            <w:pPr>
              <w:spacing w:line="252" w:lineRule="auto"/>
              <w:ind w:right="153"/>
              <w:rPr>
                <w:rFonts w:cs="Calibri"/>
                <w:sz w:val="22"/>
                <w:szCs w:val="22"/>
              </w:rPr>
            </w:pPr>
            <w:r w:rsidRPr="007B18A3">
              <w:rPr>
                <w:rFonts w:cs="Calibri"/>
                <w:sz w:val="22"/>
                <w:szCs w:val="22"/>
              </w:rPr>
              <w:t>20.4.2022</w:t>
            </w:r>
          </w:p>
        </w:tc>
      </w:tr>
      <w:tr w:rsidR="00082DDF" w:rsidRPr="007B18A3" w14:paraId="45D7C840"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03A11F"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E48E23F" w14:textId="77777777" w:rsidR="00082DDF" w:rsidRPr="007B18A3" w:rsidRDefault="00082DDF" w:rsidP="00082DDF">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19. januarja objavila petnajst razpisov v okviru delovnega programa WIDERA (Širitev udeležbe in krepitev evropskega raziskovalnega prostora) za leto 2022 (HORIZON-WIDERA-2022-ERA-01):</w:t>
            </w:r>
          </w:p>
          <w:p w14:paraId="4D1C8FBC"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Acceleration</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in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institutional</w:t>
            </w:r>
            <w:proofErr w:type="spellEnd"/>
            <w:r w:rsidRPr="007B18A3">
              <w:rPr>
                <w:rFonts w:cs="Calibri"/>
                <w:sz w:val="22"/>
                <w:szCs w:val="22"/>
              </w:rPr>
              <w:t xml:space="preserve"> </w:t>
            </w:r>
            <w:proofErr w:type="spellStart"/>
            <w:r w:rsidRPr="007B18A3">
              <w:rPr>
                <w:rFonts w:cs="Calibri"/>
                <w:sz w:val="22"/>
                <w:szCs w:val="22"/>
              </w:rPr>
              <w:t>transformation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Higher</w:t>
            </w:r>
            <w:proofErr w:type="spellEnd"/>
            <w:r w:rsidRPr="007B18A3">
              <w:rPr>
                <w:rFonts w:cs="Calibri"/>
                <w:sz w:val="22"/>
                <w:szCs w:val="22"/>
              </w:rPr>
              <w:t xml:space="preserve"> </w:t>
            </w:r>
            <w:proofErr w:type="spellStart"/>
            <w:r w:rsidRPr="007B18A3">
              <w:rPr>
                <w:rFonts w:cs="Calibri"/>
                <w:sz w:val="22"/>
                <w:szCs w:val="22"/>
              </w:rPr>
              <w:t>Education</w:t>
            </w:r>
            <w:proofErr w:type="spellEnd"/>
            <w:r w:rsidRPr="007B18A3">
              <w:rPr>
                <w:rFonts w:cs="Calibri"/>
                <w:sz w:val="22"/>
                <w:szCs w:val="22"/>
              </w:rPr>
              <w:t xml:space="preserve"> </w:t>
            </w:r>
            <w:proofErr w:type="spellStart"/>
            <w:r w:rsidRPr="007B18A3">
              <w:rPr>
                <w:rFonts w:cs="Calibri"/>
                <w:sz w:val="22"/>
                <w:szCs w:val="22"/>
              </w:rPr>
              <w:t>Institutions</w:t>
            </w:r>
            <w:proofErr w:type="spellEnd"/>
          </w:p>
          <w:p w14:paraId="5BC2FB15"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Supporting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development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aligned</w:t>
            </w:r>
            <w:proofErr w:type="spellEnd"/>
            <w:r w:rsidRPr="007B18A3">
              <w:rPr>
                <w:rFonts w:cs="Calibri"/>
                <w:sz w:val="22"/>
                <w:szCs w:val="22"/>
              </w:rPr>
              <w:t xml:space="preserve"> </w:t>
            </w:r>
            <w:proofErr w:type="spellStart"/>
            <w:r w:rsidRPr="007B18A3">
              <w:rPr>
                <w:rFonts w:cs="Calibri"/>
                <w:sz w:val="22"/>
                <w:szCs w:val="22"/>
              </w:rPr>
              <w:t>policies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open </w:t>
            </w:r>
            <w:proofErr w:type="spellStart"/>
            <w:r w:rsidRPr="007B18A3">
              <w:rPr>
                <w:rFonts w:cs="Calibri"/>
                <w:sz w:val="22"/>
                <w:szCs w:val="22"/>
              </w:rPr>
              <w:t>access</w:t>
            </w:r>
            <w:proofErr w:type="spellEnd"/>
            <w:r w:rsidRPr="007B18A3">
              <w:rPr>
                <w:rFonts w:cs="Calibri"/>
                <w:sz w:val="22"/>
                <w:szCs w:val="22"/>
              </w:rPr>
              <w:t xml:space="preserve"> </w:t>
            </w:r>
            <w:proofErr w:type="spellStart"/>
            <w:r w:rsidRPr="007B18A3">
              <w:rPr>
                <w:rFonts w:cs="Calibri"/>
                <w:sz w:val="22"/>
                <w:szCs w:val="22"/>
              </w:rPr>
              <w:t>books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monographs</w:t>
            </w:r>
            <w:proofErr w:type="spellEnd"/>
          </w:p>
          <w:p w14:paraId="62274206" w14:textId="77777777" w:rsidR="00082DDF" w:rsidRPr="007B18A3" w:rsidRDefault="00082DDF" w:rsidP="00912B1D">
            <w:pPr>
              <w:numPr>
                <w:ilvl w:val="0"/>
                <w:numId w:val="9"/>
              </w:num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empirical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behavioural</w:t>
            </w:r>
            <w:proofErr w:type="spellEnd"/>
            <w:r w:rsidRPr="007B18A3">
              <w:rPr>
                <w:rFonts w:cs="Calibri"/>
                <w:sz w:val="22"/>
                <w:szCs w:val="22"/>
              </w:rPr>
              <w:t xml:space="preserve"> </w:t>
            </w:r>
            <w:proofErr w:type="spellStart"/>
            <w:r w:rsidRPr="007B18A3">
              <w:rPr>
                <w:rFonts w:cs="Calibri"/>
                <w:sz w:val="22"/>
                <w:szCs w:val="22"/>
              </w:rPr>
              <w:t>approach</w:t>
            </w:r>
            <w:proofErr w:type="spellEnd"/>
            <w:r w:rsidRPr="007B18A3">
              <w:rPr>
                <w:rFonts w:cs="Calibri"/>
                <w:sz w:val="22"/>
                <w:szCs w:val="22"/>
              </w:rPr>
              <w:t xml:space="preserve"> to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ethics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integrity</w:t>
            </w:r>
            <w:proofErr w:type="spellEnd"/>
          </w:p>
          <w:p w14:paraId="171CC184" w14:textId="77777777" w:rsidR="00082DDF" w:rsidRPr="007B18A3" w:rsidRDefault="00082DDF" w:rsidP="00912B1D">
            <w:pPr>
              <w:numPr>
                <w:ilvl w:val="0"/>
                <w:numId w:val="9"/>
              </w:numPr>
              <w:spacing w:line="252" w:lineRule="auto"/>
              <w:ind w:right="153"/>
              <w:rPr>
                <w:rFonts w:cs="Calibri"/>
                <w:sz w:val="22"/>
                <w:szCs w:val="22"/>
              </w:rPr>
            </w:pPr>
            <w:r w:rsidRPr="007B18A3">
              <w:rPr>
                <w:rFonts w:cs="Calibri"/>
                <w:sz w:val="22"/>
                <w:szCs w:val="22"/>
              </w:rPr>
              <w:t xml:space="preserve">An </w:t>
            </w:r>
            <w:proofErr w:type="spellStart"/>
            <w:r w:rsidRPr="007B18A3">
              <w:rPr>
                <w:rFonts w:cs="Calibri"/>
                <w:sz w:val="22"/>
                <w:szCs w:val="22"/>
              </w:rPr>
              <w:t>experimentation</w:t>
            </w:r>
            <w:proofErr w:type="spellEnd"/>
            <w:r w:rsidRPr="007B18A3">
              <w:rPr>
                <w:rFonts w:cs="Calibri"/>
                <w:sz w:val="22"/>
                <w:szCs w:val="22"/>
              </w:rPr>
              <w:t xml:space="preserve"> </w:t>
            </w:r>
            <w:proofErr w:type="spellStart"/>
            <w:r w:rsidRPr="007B18A3">
              <w:rPr>
                <w:rFonts w:cs="Calibri"/>
                <w:sz w:val="22"/>
                <w:szCs w:val="22"/>
              </w:rPr>
              <w:t>space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uptake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R&amp;I </w:t>
            </w:r>
            <w:proofErr w:type="spellStart"/>
            <w:r w:rsidRPr="007B18A3">
              <w:rPr>
                <w:rFonts w:cs="Calibri"/>
                <w:sz w:val="22"/>
                <w:szCs w:val="22"/>
              </w:rPr>
              <w:t>results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EU </w:t>
            </w:r>
            <w:proofErr w:type="spellStart"/>
            <w:r w:rsidRPr="007B18A3">
              <w:rPr>
                <w:rFonts w:cs="Calibri"/>
                <w:sz w:val="22"/>
                <w:szCs w:val="22"/>
              </w:rPr>
              <w:t>resilience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future </w:t>
            </w:r>
            <w:proofErr w:type="spellStart"/>
            <w:r w:rsidRPr="007B18A3">
              <w:rPr>
                <w:rFonts w:cs="Calibri"/>
                <w:sz w:val="22"/>
                <w:szCs w:val="22"/>
              </w:rPr>
              <w:t>preparedness</w:t>
            </w:r>
            <w:proofErr w:type="spellEnd"/>
          </w:p>
          <w:p w14:paraId="4538968E"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Increasing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reproducibility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scientific</w:t>
            </w:r>
            <w:proofErr w:type="spellEnd"/>
            <w:r w:rsidRPr="007B18A3">
              <w:rPr>
                <w:rFonts w:cs="Calibri"/>
                <w:sz w:val="22"/>
                <w:szCs w:val="22"/>
              </w:rPr>
              <w:t xml:space="preserve"> </w:t>
            </w:r>
            <w:proofErr w:type="spellStart"/>
            <w:r w:rsidRPr="007B18A3">
              <w:rPr>
                <w:rFonts w:cs="Calibri"/>
                <w:sz w:val="22"/>
                <w:szCs w:val="22"/>
              </w:rPr>
              <w:t>results</w:t>
            </w:r>
            <w:proofErr w:type="spellEnd"/>
          </w:p>
          <w:p w14:paraId="26F4A8DE"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Developing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piloting</w:t>
            </w:r>
            <w:proofErr w:type="spellEnd"/>
            <w:r w:rsidRPr="007B18A3">
              <w:rPr>
                <w:rFonts w:cs="Calibri"/>
                <w:sz w:val="22"/>
                <w:szCs w:val="22"/>
              </w:rPr>
              <w:t xml:space="preserve"> </w:t>
            </w:r>
            <w:proofErr w:type="spellStart"/>
            <w:r w:rsidRPr="007B18A3">
              <w:rPr>
                <w:rFonts w:cs="Calibri"/>
                <w:sz w:val="22"/>
                <w:szCs w:val="22"/>
              </w:rPr>
              <w:t>training</w:t>
            </w:r>
            <w:proofErr w:type="spellEnd"/>
            <w:r w:rsidRPr="007B18A3">
              <w:rPr>
                <w:rFonts w:cs="Calibri"/>
                <w:sz w:val="22"/>
                <w:szCs w:val="22"/>
              </w:rPr>
              <w:t xml:space="preserve"> on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practice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open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responsible</w:t>
            </w:r>
            <w:proofErr w:type="spellEnd"/>
            <w:r w:rsidRPr="007B18A3">
              <w:rPr>
                <w:rFonts w:cs="Calibri"/>
                <w:sz w:val="22"/>
                <w:szCs w:val="22"/>
              </w:rPr>
              <w:t xml:space="preserve">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innovation</w:t>
            </w:r>
            <w:proofErr w:type="spellEnd"/>
          </w:p>
          <w:p w14:paraId="12FF19FA"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policy</w:t>
            </w:r>
            <w:proofErr w:type="spellEnd"/>
            <w:r w:rsidRPr="007B18A3">
              <w:rPr>
                <w:rFonts w:cs="Calibri"/>
                <w:sz w:val="22"/>
                <w:szCs w:val="22"/>
              </w:rPr>
              <w:t xml:space="preserve"> </w:t>
            </w:r>
            <w:proofErr w:type="spellStart"/>
            <w:r w:rsidRPr="007B18A3">
              <w:rPr>
                <w:rFonts w:cs="Calibri"/>
                <w:sz w:val="22"/>
                <w:szCs w:val="22"/>
              </w:rPr>
              <w:t>makers</w:t>
            </w:r>
            <w:proofErr w:type="spellEnd"/>
            <w:r w:rsidRPr="007B18A3">
              <w:rPr>
                <w:rFonts w:cs="Calibri"/>
                <w:sz w:val="22"/>
                <w:szCs w:val="22"/>
              </w:rPr>
              <w:t xml:space="preserve"> – </w:t>
            </w:r>
            <w:proofErr w:type="spellStart"/>
            <w:r w:rsidRPr="007B18A3">
              <w:rPr>
                <w:rFonts w:cs="Calibri"/>
                <w:sz w:val="22"/>
                <w:szCs w:val="22"/>
              </w:rPr>
              <w:t>Programme</w:t>
            </w:r>
            <w:proofErr w:type="spellEnd"/>
            <w:r w:rsidRPr="007B18A3">
              <w:rPr>
                <w:rFonts w:cs="Calibri"/>
                <w:sz w:val="22"/>
                <w:szCs w:val="22"/>
              </w:rPr>
              <w:t xml:space="preserve"> </w:t>
            </w:r>
            <w:proofErr w:type="spellStart"/>
            <w:r w:rsidRPr="007B18A3">
              <w:rPr>
                <w:rFonts w:cs="Calibri"/>
                <w:sz w:val="22"/>
                <w:szCs w:val="22"/>
              </w:rPr>
              <w:t>level</w:t>
            </w:r>
            <w:proofErr w:type="spellEnd"/>
            <w:r w:rsidRPr="007B18A3">
              <w:rPr>
                <w:rFonts w:cs="Calibri"/>
                <w:sz w:val="22"/>
                <w:szCs w:val="22"/>
              </w:rPr>
              <w:t xml:space="preserve"> </w:t>
            </w:r>
            <w:proofErr w:type="spellStart"/>
            <w:r w:rsidRPr="007B18A3">
              <w:rPr>
                <w:rFonts w:cs="Calibri"/>
                <w:sz w:val="22"/>
                <w:szCs w:val="22"/>
              </w:rPr>
              <w:t>collaboration</w:t>
            </w:r>
            <w:proofErr w:type="spellEnd"/>
            <w:r w:rsidRPr="007B18A3">
              <w:rPr>
                <w:rFonts w:cs="Calibri"/>
                <w:sz w:val="22"/>
                <w:szCs w:val="22"/>
              </w:rPr>
              <w:t xml:space="preserve"> </w:t>
            </w:r>
            <w:proofErr w:type="spellStart"/>
            <w:r w:rsidRPr="007B18A3">
              <w:rPr>
                <w:rFonts w:cs="Calibri"/>
                <w:sz w:val="22"/>
                <w:szCs w:val="22"/>
              </w:rPr>
              <w:t>between</w:t>
            </w:r>
            <w:proofErr w:type="spellEnd"/>
            <w:r w:rsidRPr="007B18A3">
              <w:rPr>
                <w:rFonts w:cs="Calibri"/>
                <w:sz w:val="22"/>
                <w:szCs w:val="22"/>
              </w:rPr>
              <w:t xml:space="preserve"> </w:t>
            </w:r>
            <w:proofErr w:type="spellStart"/>
            <w:r w:rsidRPr="007B18A3">
              <w:rPr>
                <w:rFonts w:cs="Calibri"/>
                <w:sz w:val="22"/>
                <w:szCs w:val="22"/>
              </w:rPr>
              <w:t>national</w:t>
            </w:r>
            <w:proofErr w:type="spellEnd"/>
            <w:r w:rsidRPr="007B18A3">
              <w:rPr>
                <w:rFonts w:cs="Calibri"/>
                <w:sz w:val="22"/>
                <w:szCs w:val="22"/>
              </w:rPr>
              <w:t xml:space="preserve"> R&amp;I </w:t>
            </w:r>
            <w:proofErr w:type="spellStart"/>
            <w:r w:rsidRPr="007B18A3">
              <w:rPr>
                <w:rFonts w:cs="Calibri"/>
                <w:sz w:val="22"/>
                <w:szCs w:val="22"/>
              </w:rPr>
              <w:t>programmes</w:t>
            </w:r>
            <w:proofErr w:type="spellEnd"/>
          </w:p>
          <w:p w14:paraId="5F9450AE" w14:textId="77777777" w:rsidR="00082DDF" w:rsidRPr="007B18A3" w:rsidRDefault="00082DDF" w:rsidP="00912B1D">
            <w:pPr>
              <w:numPr>
                <w:ilvl w:val="0"/>
                <w:numId w:val="9"/>
              </w:numPr>
              <w:spacing w:line="252" w:lineRule="auto"/>
              <w:ind w:right="153"/>
              <w:rPr>
                <w:rFonts w:cs="Calibri"/>
                <w:sz w:val="22"/>
                <w:szCs w:val="22"/>
              </w:rPr>
            </w:pPr>
            <w:r w:rsidRPr="007B18A3">
              <w:rPr>
                <w:rFonts w:cs="Calibri"/>
                <w:sz w:val="22"/>
                <w:szCs w:val="22"/>
              </w:rPr>
              <w:t xml:space="preserve">Open </w:t>
            </w:r>
            <w:proofErr w:type="spellStart"/>
            <w:r w:rsidRPr="007B18A3">
              <w:rPr>
                <w:rFonts w:cs="Calibri"/>
                <w:sz w:val="22"/>
                <w:szCs w:val="22"/>
              </w:rPr>
              <w:t>schooling</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science </w:t>
            </w:r>
            <w:proofErr w:type="spellStart"/>
            <w:r w:rsidRPr="007B18A3">
              <w:rPr>
                <w:rFonts w:cs="Calibri"/>
                <w:sz w:val="22"/>
                <w:szCs w:val="22"/>
              </w:rPr>
              <w:t>education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a </w:t>
            </w:r>
            <w:proofErr w:type="spellStart"/>
            <w:r w:rsidRPr="007B18A3">
              <w:rPr>
                <w:rFonts w:cs="Calibri"/>
                <w:sz w:val="22"/>
                <w:szCs w:val="22"/>
              </w:rPr>
              <w:t>learning</w:t>
            </w:r>
            <w:proofErr w:type="spellEnd"/>
            <w:r w:rsidRPr="007B18A3">
              <w:rPr>
                <w:rFonts w:cs="Calibri"/>
                <w:sz w:val="22"/>
                <w:szCs w:val="22"/>
              </w:rPr>
              <w:t xml:space="preserve"> </w:t>
            </w:r>
            <w:proofErr w:type="spellStart"/>
            <w:r w:rsidRPr="007B18A3">
              <w:rPr>
                <w:rFonts w:cs="Calibri"/>
                <w:sz w:val="22"/>
                <w:szCs w:val="22"/>
              </w:rPr>
              <w:t>continuum</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all</w:t>
            </w:r>
            <w:proofErr w:type="spellEnd"/>
          </w:p>
          <w:p w14:paraId="57E7FA47"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Innowwide</w:t>
            </w:r>
            <w:proofErr w:type="spellEnd"/>
            <w:r w:rsidRPr="007B18A3">
              <w:rPr>
                <w:rFonts w:cs="Calibri"/>
                <w:sz w:val="22"/>
                <w:szCs w:val="22"/>
              </w:rPr>
              <w:t xml:space="preserve"> </w:t>
            </w:r>
            <w:proofErr w:type="spellStart"/>
            <w:r w:rsidRPr="007B18A3">
              <w:rPr>
                <w:rFonts w:cs="Calibri"/>
                <w:sz w:val="22"/>
                <w:szCs w:val="22"/>
              </w:rPr>
              <w:t>Bridging</w:t>
            </w:r>
            <w:proofErr w:type="spellEnd"/>
            <w:r w:rsidRPr="007B18A3">
              <w:rPr>
                <w:rFonts w:cs="Calibri"/>
                <w:sz w:val="22"/>
                <w:szCs w:val="22"/>
              </w:rPr>
              <w:t xml:space="preserve"> </w:t>
            </w:r>
            <w:proofErr w:type="spellStart"/>
            <w:r w:rsidRPr="007B18A3">
              <w:rPr>
                <w:rFonts w:cs="Calibri"/>
                <w:sz w:val="22"/>
                <w:szCs w:val="22"/>
              </w:rPr>
              <w:t>Facility</w:t>
            </w:r>
            <w:proofErr w:type="spellEnd"/>
          </w:p>
          <w:p w14:paraId="7979522D"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Testing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ERA Hub </w:t>
            </w:r>
            <w:proofErr w:type="spellStart"/>
            <w:r w:rsidRPr="007B18A3">
              <w:rPr>
                <w:rFonts w:cs="Calibri"/>
                <w:sz w:val="22"/>
                <w:szCs w:val="22"/>
              </w:rPr>
              <w:t>concept</w:t>
            </w:r>
            <w:proofErr w:type="spellEnd"/>
            <w:r w:rsidRPr="007B18A3">
              <w:rPr>
                <w:rFonts w:cs="Calibri"/>
                <w:sz w:val="22"/>
                <w:szCs w:val="22"/>
              </w:rPr>
              <w:t xml:space="preserve"> – pilot </w:t>
            </w:r>
            <w:proofErr w:type="spellStart"/>
            <w:r w:rsidRPr="007B18A3">
              <w:rPr>
                <w:rFonts w:cs="Calibri"/>
                <w:sz w:val="22"/>
                <w:szCs w:val="22"/>
              </w:rPr>
              <w:t>phase</w:t>
            </w:r>
            <w:proofErr w:type="spellEnd"/>
          </w:p>
          <w:p w14:paraId="3E528720"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Stepping</w:t>
            </w:r>
            <w:proofErr w:type="spellEnd"/>
            <w:r w:rsidRPr="007B18A3">
              <w:rPr>
                <w:rFonts w:cs="Calibri"/>
                <w:sz w:val="22"/>
                <w:szCs w:val="22"/>
              </w:rPr>
              <w:t xml:space="preserve">-up </w:t>
            </w:r>
            <w:proofErr w:type="spellStart"/>
            <w:r w:rsidRPr="007B18A3">
              <w:rPr>
                <w:rFonts w:cs="Calibri"/>
                <w:sz w:val="22"/>
                <w:szCs w:val="22"/>
              </w:rPr>
              <w:t>institutional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territorial</w:t>
            </w:r>
            <w:proofErr w:type="spellEnd"/>
            <w:r w:rsidRPr="007B18A3">
              <w:rPr>
                <w:rFonts w:cs="Calibri"/>
                <w:sz w:val="22"/>
                <w:szCs w:val="22"/>
              </w:rPr>
              <w:t xml:space="preserve"> </w:t>
            </w:r>
            <w:proofErr w:type="spellStart"/>
            <w:r w:rsidRPr="007B18A3">
              <w:rPr>
                <w:rFonts w:cs="Calibri"/>
                <w:sz w:val="22"/>
                <w:szCs w:val="22"/>
              </w:rPr>
              <w:t>changes</w:t>
            </w:r>
            <w:proofErr w:type="spellEnd"/>
            <w:r w:rsidRPr="007B18A3">
              <w:rPr>
                <w:rFonts w:cs="Calibri"/>
                <w:sz w:val="22"/>
                <w:szCs w:val="22"/>
              </w:rPr>
              <w:t xml:space="preserve"> </w:t>
            </w:r>
            <w:proofErr w:type="spellStart"/>
            <w:r w:rsidRPr="007B18A3">
              <w:rPr>
                <w:rFonts w:cs="Calibri"/>
                <w:sz w:val="22"/>
                <w:szCs w:val="22"/>
              </w:rPr>
              <w:t>towards</w:t>
            </w:r>
            <w:proofErr w:type="spellEnd"/>
            <w:r w:rsidRPr="007B18A3">
              <w:rPr>
                <w:rFonts w:cs="Calibri"/>
                <w:sz w:val="22"/>
                <w:szCs w:val="22"/>
              </w:rPr>
              <w:t xml:space="preserve"> open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responsible</w:t>
            </w:r>
            <w:proofErr w:type="spellEnd"/>
            <w:r w:rsidRPr="007B18A3">
              <w:rPr>
                <w:rFonts w:cs="Calibri"/>
                <w:sz w:val="22"/>
                <w:szCs w:val="22"/>
              </w:rPr>
              <w:t xml:space="preserve">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innovation</w:t>
            </w:r>
            <w:proofErr w:type="spellEnd"/>
          </w:p>
          <w:p w14:paraId="7F16BD59"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Developing</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effective</w:t>
            </w:r>
            <w:proofErr w:type="spellEnd"/>
            <w:r w:rsidRPr="007B18A3">
              <w:rPr>
                <w:rFonts w:cs="Calibri"/>
                <w:sz w:val="22"/>
                <w:szCs w:val="22"/>
              </w:rPr>
              <w:t xml:space="preserve"> ERA talent </w:t>
            </w:r>
            <w:proofErr w:type="spellStart"/>
            <w:r w:rsidRPr="007B18A3">
              <w:rPr>
                <w:rFonts w:cs="Calibri"/>
                <w:sz w:val="22"/>
                <w:szCs w:val="22"/>
              </w:rPr>
              <w:t>pipeline</w:t>
            </w:r>
            <w:proofErr w:type="spellEnd"/>
          </w:p>
          <w:p w14:paraId="266B00A9" w14:textId="77777777" w:rsidR="00082DDF" w:rsidRPr="007B18A3" w:rsidRDefault="00082DDF" w:rsidP="00912B1D">
            <w:pPr>
              <w:numPr>
                <w:ilvl w:val="0"/>
                <w:numId w:val="9"/>
              </w:numPr>
              <w:spacing w:line="252" w:lineRule="auto"/>
              <w:ind w:right="153"/>
              <w:rPr>
                <w:rFonts w:cs="Calibri"/>
                <w:sz w:val="22"/>
                <w:szCs w:val="22"/>
              </w:rPr>
            </w:pPr>
            <w:r w:rsidRPr="007B18A3">
              <w:rPr>
                <w:rFonts w:cs="Calibri"/>
                <w:sz w:val="22"/>
                <w:szCs w:val="22"/>
              </w:rPr>
              <w:t xml:space="preserve">A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competence</w:t>
            </w:r>
            <w:proofErr w:type="spellEnd"/>
            <w:r w:rsidRPr="007B18A3">
              <w:rPr>
                <w:rFonts w:cs="Calibri"/>
                <w:sz w:val="22"/>
                <w:szCs w:val="22"/>
              </w:rPr>
              <w:t xml:space="preserve"> centre </w:t>
            </w:r>
            <w:proofErr w:type="spellStart"/>
            <w:r w:rsidRPr="007B18A3">
              <w:rPr>
                <w:rFonts w:cs="Calibri"/>
                <w:sz w:val="22"/>
                <w:szCs w:val="22"/>
              </w:rPr>
              <w:t>for</w:t>
            </w:r>
            <w:proofErr w:type="spellEnd"/>
            <w:r w:rsidRPr="007B18A3">
              <w:rPr>
                <w:rFonts w:cs="Calibri"/>
                <w:sz w:val="22"/>
                <w:szCs w:val="22"/>
              </w:rPr>
              <w:t xml:space="preserve"> science </w:t>
            </w:r>
            <w:proofErr w:type="spellStart"/>
            <w:r w:rsidRPr="007B18A3">
              <w:rPr>
                <w:rFonts w:cs="Calibri"/>
                <w:sz w:val="22"/>
                <w:szCs w:val="22"/>
              </w:rPr>
              <w:t>communication</w:t>
            </w:r>
            <w:proofErr w:type="spellEnd"/>
          </w:p>
          <w:p w14:paraId="72051AA6"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Living</w:t>
            </w:r>
            <w:proofErr w:type="spellEnd"/>
            <w:r w:rsidRPr="007B18A3">
              <w:rPr>
                <w:rFonts w:cs="Calibri"/>
                <w:sz w:val="22"/>
                <w:szCs w:val="22"/>
              </w:rPr>
              <w:t xml:space="preserve"> Lab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gender-responsive</w:t>
            </w:r>
            <w:proofErr w:type="spellEnd"/>
            <w:r w:rsidRPr="007B18A3">
              <w:rPr>
                <w:rFonts w:cs="Calibri"/>
                <w:sz w:val="22"/>
                <w:szCs w:val="22"/>
              </w:rPr>
              <w:t xml:space="preserve"> </w:t>
            </w:r>
            <w:proofErr w:type="spellStart"/>
            <w:r w:rsidRPr="007B18A3">
              <w:rPr>
                <w:rFonts w:cs="Calibri"/>
                <w:sz w:val="22"/>
                <w:szCs w:val="22"/>
              </w:rPr>
              <w:t>innovation</w:t>
            </w:r>
            <w:proofErr w:type="spellEnd"/>
          </w:p>
          <w:p w14:paraId="48DC488B"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lastRenderedPageBreak/>
              <w:t>Support</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implementation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inclusive</w:t>
            </w:r>
            <w:proofErr w:type="spellEnd"/>
            <w:r w:rsidRPr="007B18A3">
              <w:rPr>
                <w:rFonts w:cs="Calibri"/>
                <w:sz w:val="22"/>
                <w:szCs w:val="22"/>
              </w:rPr>
              <w:t xml:space="preserve"> </w:t>
            </w:r>
            <w:proofErr w:type="spellStart"/>
            <w:r w:rsidRPr="007B18A3">
              <w:rPr>
                <w:rFonts w:cs="Calibri"/>
                <w:sz w:val="22"/>
                <w:szCs w:val="22"/>
              </w:rPr>
              <w:t>gender</w:t>
            </w:r>
            <w:proofErr w:type="spellEnd"/>
            <w:r w:rsidRPr="007B18A3">
              <w:rPr>
                <w:rFonts w:cs="Calibri"/>
                <w:sz w:val="22"/>
                <w:szCs w:val="22"/>
              </w:rPr>
              <w:t xml:space="preserve"> </w:t>
            </w:r>
            <w:proofErr w:type="spellStart"/>
            <w:r w:rsidRPr="007B18A3">
              <w:rPr>
                <w:rFonts w:cs="Calibri"/>
                <w:sz w:val="22"/>
                <w:szCs w:val="22"/>
              </w:rPr>
              <w:t>equality</w:t>
            </w:r>
            <w:proofErr w:type="spellEnd"/>
            <w:r w:rsidRPr="007B18A3">
              <w:rPr>
                <w:rFonts w:cs="Calibri"/>
                <w:sz w:val="22"/>
                <w:szCs w:val="22"/>
              </w:rPr>
              <w:t xml:space="preserve"> </w:t>
            </w:r>
            <w:proofErr w:type="spellStart"/>
            <w:r w:rsidRPr="007B18A3">
              <w:rPr>
                <w:rFonts w:cs="Calibri"/>
                <w:sz w:val="22"/>
                <w:szCs w:val="22"/>
              </w:rPr>
              <w:t>plans</w:t>
            </w:r>
            <w:proofErr w:type="spellEnd"/>
          </w:p>
        </w:tc>
      </w:tr>
      <w:tr w:rsidR="00082DDF" w:rsidRPr="007B18A3" w14:paraId="7430A4CC"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A0B3B"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1FD90F4" w14:textId="77777777" w:rsidR="00082DDF" w:rsidRPr="007B18A3" w:rsidRDefault="00082DDF" w:rsidP="001F1470">
            <w:pPr>
              <w:spacing w:line="252" w:lineRule="auto"/>
              <w:ind w:right="153"/>
              <w:rPr>
                <w:rFonts w:cs="Calibri"/>
                <w:sz w:val="22"/>
                <w:szCs w:val="22"/>
              </w:rPr>
            </w:pPr>
            <w:r w:rsidRPr="007B18A3">
              <w:rPr>
                <w:rFonts w:cs="Calibri"/>
                <w:sz w:val="22"/>
                <w:szCs w:val="22"/>
              </w:rPr>
              <w:t>Do finančnih sredstev v okviru programa Obzorje Evropa so upravičeni:</w:t>
            </w:r>
          </w:p>
          <w:p w14:paraId="17AEB52A" w14:textId="77777777" w:rsidR="00082DDF" w:rsidRPr="007B18A3" w:rsidRDefault="00082DDF" w:rsidP="001F1470">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2468D28B" w14:textId="77777777" w:rsidR="00082DDF" w:rsidRPr="007B18A3" w:rsidRDefault="00082DDF" w:rsidP="001F1470">
            <w:pPr>
              <w:spacing w:line="252" w:lineRule="auto"/>
              <w:ind w:right="153"/>
              <w:rPr>
                <w:rFonts w:cs="Calibri"/>
                <w:sz w:val="22"/>
                <w:szCs w:val="22"/>
              </w:rPr>
            </w:pPr>
            <w:r w:rsidRPr="007B18A3">
              <w:rPr>
                <w:rFonts w:cs="Calibri"/>
                <w:sz w:val="22"/>
                <w:szCs w:val="22"/>
              </w:rPr>
              <w:t>(b) vsaka mednarodna evropska interesna organizacija;</w:t>
            </w:r>
          </w:p>
          <w:p w14:paraId="6461E082" w14:textId="77777777" w:rsidR="00082DDF" w:rsidRPr="007B18A3" w:rsidRDefault="00082DDF" w:rsidP="001F1470">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19EEB60B" w14:textId="77777777" w:rsidR="00082DDF" w:rsidRPr="007B18A3" w:rsidRDefault="00082DDF" w:rsidP="001F1470">
            <w:pPr>
              <w:spacing w:line="252" w:lineRule="auto"/>
              <w:ind w:right="153"/>
              <w:rPr>
                <w:rFonts w:cs="Calibri"/>
                <w:sz w:val="22"/>
                <w:szCs w:val="22"/>
              </w:rPr>
            </w:pPr>
          </w:p>
          <w:p w14:paraId="75CA7D2A" w14:textId="77777777" w:rsidR="00082DDF" w:rsidRPr="007B18A3" w:rsidRDefault="00082DDF" w:rsidP="001F1470">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082DDF" w:rsidRPr="007B18A3" w14:paraId="18A12B2E"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F1FB9"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FE0A830" w14:textId="77777777" w:rsidR="00082DDF" w:rsidRPr="007B18A3" w:rsidRDefault="00082DDF" w:rsidP="001F1470">
            <w:pPr>
              <w:spacing w:line="252" w:lineRule="auto"/>
              <w:ind w:right="153"/>
              <w:rPr>
                <w:rFonts w:cs="Calibri"/>
                <w:sz w:val="22"/>
                <w:szCs w:val="22"/>
                <w:highlight w:val="yellow"/>
              </w:rPr>
            </w:pPr>
            <w:r w:rsidRPr="007B18A3">
              <w:rPr>
                <w:rFonts w:cs="Calibri"/>
                <w:sz w:val="22"/>
                <w:szCs w:val="22"/>
              </w:rPr>
              <w:t>45.500.000 EUR</w:t>
            </w:r>
          </w:p>
        </w:tc>
      </w:tr>
      <w:tr w:rsidR="00082DDF" w:rsidRPr="007B18A3" w14:paraId="588BD899"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535B"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644CD7C" w14:textId="77777777" w:rsidR="00082DDF" w:rsidRPr="007B18A3" w:rsidRDefault="00A426E7" w:rsidP="007B18A3">
            <w:pPr>
              <w:spacing w:line="252" w:lineRule="auto"/>
              <w:ind w:right="153"/>
              <w:rPr>
                <w:rFonts w:cs="Calibri"/>
                <w:color w:val="333333"/>
                <w:sz w:val="21"/>
                <w:szCs w:val="21"/>
                <w:shd w:val="clear" w:color="auto" w:fill="FFFFFF"/>
              </w:rPr>
            </w:pPr>
            <w:hyperlink r:id="rId70" w:history="1">
              <w:r w:rsidR="00082DDF" w:rsidRPr="007B18A3">
                <w:rPr>
                  <w:rStyle w:val="Hiperpovezava"/>
                  <w:rFonts w:cs="Calibri"/>
                  <w:sz w:val="21"/>
                  <w:szCs w:val="21"/>
                  <w:shd w:val="clear" w:color="auto" w:fill="FFFFFF"/>
                </w:rPr>
                <w:t>https://www.cnvos.si/razpisi/razpis/12468/obzorje-evropa-siritev-udelezbe-in-krepitev-evropskega-raziskovalnega-prostora-widera-2022</w:t>
              </w:r>
            </w:hyperlink>
          </w:p>
        </w:tc>
      </w:tr>
    </w:tbl>
    <w:p w14:paraId="08015B86" w14:textId="77777777" w:rsidR="00082DDF" w:rsidRPr="007B18A3" w:rsidRDefault="00082DDF" w:rsidP="005B0F90">
      <w:pPr>
        <w:tabs>
          <w:tab w:val="right" w:pos="10110"/>
        </w:tabs>
        <w:spacing w:after="200" w:line="276" w:lineRule="auto"/>
        <w:ind w:right="153"/>
        <w:rPr>
          <w:rFonts w:eastAsia="Times New Roman" w:cs="Calibri"/>
          <w:b/>
          <w:bCs/>
          <w:sz w:val="28"/>
          <w:szCs w:val="28"/>
          <w:shd w:val="clear" w:color="auto" w:fill="FFC000"/>
          <w:lang w:bidi="sl-SI"/>
        </w:rPr>
      </w:pPr>
    </w:p>
    <w:p w14:paraId="3720D369" w14:textId="77777777" w:rsidR="00082DDF" w:rsidRPr="007B18A3" w:rsidRDefault="00082DDF"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Sofinanciranje inovativnih in raziskovalnih projektov na področju spodbujanja trajnostne prihodnosti za Evropo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082DDF" w:rsidRPr="007B18A3" w14:paraId="22F9053F"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5B31AC" w14:textId="77777777" w:rsidR="00082DDF" w:rsidRPr="007B18A3" w:rsidRDefault="00082DDF"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8D54C0" w14:textId="77777777" w:rsidR="00082DDF" w:rsidRPr="007B18A3" w:rsidRDefault="00082DDF" w:rsidP="00104F8A">
            <w:pPr>
              <w:spacing w:line="252" w:lineRule="auto"/>
              <w:ind w:right="153"/>
              <w:rPr>
                <w:rFonts w:cs="Calibri"/>
                <w:sz w:val="22"/>
                <w:szCs w:val="22"/>
              </w:rPr>
            </w:pPr>
            <w:r w:rsidRPr="007B18A3">
              <w:rPr>
                <w:rFonts w:cs="Calibri"/>
                <w:sz w:val="22"/>
                <w:szCs w:val="22"/>
              </w:rPr>
              <w:t>Evropska komisija</w:t>
            </w:r>
          </w:p>
        </w:tc>
      </w:tr>
      <w:tr w:rsidR="00082DDF" w:rsidRPr="007B18A3" w14:paraId="79CB819B"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B0968"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7B4AFDD" w14:textId="77777777" w:rsidR="00082DDF" w:rsidRPr="007B18A3" w:rsidRDefault="00082DDF" w:rsidP="00104F8A">
            <w:pPr>
              <w:spacing w:line="252" w:lineRule="auto"/>
              <w:ind w:right="153"/>
              <w:rPr>
                <w:rFonts w:cs="Calibri"/>
                <w:sz w:val="22"/>
                <w:szCs w:val="22"/>
              </w:rPr>
            </w:pPr>
            <w:r w:rsidRPr="007B18A3">
              <w:rPr>
                <w:rFonts w:cs="Calibri"/>
                <w:sz w:val="22"/>
                <w:szCs w:val="22"/>
              </w:rPr>
              <w:t>24.1.2022</w:t>
            </w:r>
          </w:p>
        </w:tc>
      </w:tr>
      <w:tr w:rsidR="00082DDF" w:rsidRPr="007B18A3" w14:paraId="445F0958"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80CB9"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44CE0F5" w14:textId="77777777" w:rsidR="00082DDF" w:rsidRPr="007B18A3" w:rsidRDefault="00082DDF" w:rsidP="00104F8A">
            <w:pPr>
              <w:spacing w:line="252" w:lineRule="auto"/>
              <w:ind w:right="153"/>
              <w:rPr>
                <w:rFonts w:cs="Calibri"/>
                <w:sz w:val="22"/>
                <w:szCs w:val="22"/>
              </w:rPr>
            </w:pPr>
            <w:r w:rsidRPr="007B18A3">
              <w:rPr>
                <w:rFonts w:cs="Calibri"/>
                <w:sz w:val="22"/>
                <w:szCs w:val="22"/>
              </w:rPr>
              <w:t>20.4.2022</w:t>
            </w:r>
          </w:p>
        </w:tc>
      </w:tr>
      <w:tr w:rsidR="00082DDF" w:rsidRPr="007B18A3" w14:paraId="653B925E"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65601"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14E2074" w14:textId="77777777" w:rsidR="00082DDF" w:rsidRPr="007B18A3" w:rsidRDefault="00082DDF" w:rsidP="00082DDF">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20. januarja objavila deset razpisov za sofinanciranje inovativnih in raziskovalnih projektov na področju spodbujanja trajnostne prihodnosti za Evropo za leto 2022 (HORIZON-CL2-2022-TRANSFORMATIONS-01):</w:t>
            </w:r>
          </w:p>
          <w:p w14:paraId="0D3FF5E9"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Gender</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social, </w:t>
            </w:r>
            <w:proofErr w:type="spellStart"/>
            <w:r w:rsidRPr="007B18A3">
              <w:rPr>
                <w:rFonts w:cs="Calibri"/>
                <w:sz w:val="22"/>
                <w:szCs w:val="22"/>
              </w:rPr>
              <w:t>economic</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cultural</w:t>
            </w:r>
            <w:proofErr w:type="spellEnd"/>
            <w:r w:rsidRPr="007B18A3">
              <w:rPr>
                <w:rFonts w:cs="Calibri"/>
                <w:sz w:val="22"/>
                <w:szCs w:val="22"/>
              </w:rPr>
              <w:t xml:space="preserve"> </w:t>
            </w:r>
            <w:proofErr w:type="spellStart"/>
            <w:r w:rsidRPr="007B18A3">
              <w:rPr>
                <w:rFonts w:cs="Calibri"/>
                <w:sz w:val="22"/>
                <w:szCs w:val="22"/>
              </w:rPr>
              <w:t>empowerment</w:t>
            </w:r>
            <w:proofErr w:type="spellEnd"/>
          </w:p>
          <w:p w14:paraId="69C9911B"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Overcoming</w:t>
            </w:r>
            <w:proofErr w:type="spellEnd"/>
            <w:r w:rsidRPr="007B18A3">
              <w:rPr>
                <w:rFonts w:cs="Calibri"/>
                <w:sz w:val="22"/>
                <w:szCs w:val="22"/>
              </w:rPr>
              <w:t xml:space="preserve"> </w:t>
            </w:r>
            <w:proofErr w:type="spellStart"/>
            <w:r w:rsidRPr="007B18A3">
              <w:rPr>
                <w:rFonts w:cs="Calibri"/>
                <w:sz w:val="22"/>
                <w:szCs w:val="22"/>
              </w:rPr>
              <w:t>discrimination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inclusive</w:t>
            </w:r>
            <w:proofErr w:type="spellEnd"/>
            <w:r w:rsidRPr="007B18A3">
              <w:rPr>
                <w:rFonts w:cs="Calibri"/>
                <w:sz w:val="22"/>
                <w:szCs w:val="22"/>
              </w:rPr>
              <w:t xml:space="preserve"> </w:t>
            </w:r>
            <w:proofErr w:type="spellStart"/>
            <w:r w:rsidRPr="007B18A3">
              <w:rPr>
                <w:rFonts w:cs="Calibri"/>
                <w:sz w:val="22"/>
                <w:szCs w:val="22"/>
              </w:rPr>
              <w:t>labour</w:t>
            </w:r>
            <w:proofErr w:type="spellEnd"/>
            <w:r w:rsidRPr="007B18A3">
              <w:rPr>
                <w:rFonts w:cs="Calibri"/>
                <w:sz w:val="22"/>
                <w:szCs w:val="22"/>
              </w:rPr>
              <w:t xml:space="preserve"> market</w:t>
            </w:r>
          </w:p>
          <w:p w14:paraId="74D0B21D"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Conditions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successful</w:t>
            </w:r>
            <w:proofErr w:type="spellEnd"/>
            <w:r w:rsidRPr="007B18A3">
              <w:rPr>
                <w:rFonts w:cs="Calibri"/>
                <w:sz w:val="22"/>
                <w:szCs w:val="22"/>
              </w:rPr>
              <w:t xml:space="preserve"> </w:t>
            </w:r>
            <w:proofErr w:type="spellStart"/>
            <w:r w:rsidRPr="007B18A3">
              <w:rPr>
                <w:rFonts w:cs="Calibri"/>
                <w:sz w:val="22"/>
                <w:szCs w:val="22"/>
              </w:rPr>
              <w:t>development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skills</w:t>
            </w:r>
            <w:proofErr w:type="spellEnd"/>
            <w:r w:rsidRPr="007B18A3">
              <w:rPr>
                <w:rFonts w:cs="Calibri"/>
                <w:sz w:val="22"/>
                <w:szCs w:val="22"/>
              </w:rPr>
              <w:t xml:space="preserve"> </w:t>
            </w:r>
            <w:proofErr w:type="spellStart"/>
            <w:r w:rsidRPr="007B18A3">
              <w:rPr>
                <w:rFonts w:cs="Calibri"/>
                <w:sz w:val="22"/>
                <w:szCs w:val="22"/>
              </w:rPr>
              <w:t>matched</w:t>
            </w:r>
            <w:proofErr w:type="spellEnd"/>
            <w:r w:rsidRPr="007B18A3">
              <w:rPr>
                <w:rFonts w:cs="Calibri"/>
                <w:sz w:val="22"/>
                <w:szCs w:val="22"/>
              </w:rPr>
              <w:t xml:space="preserve"> to </w:t>
            </w:r>
            <w:proofErr w:type="spellStart"/>
            <w:r w:rsidRPr="007B18A3">
              <w:rPr>
                <w:rFonts w:cs="Calibri"/>
                <w:sz w:val="22"/>
                <w:szCs w:val="22"/>
              </w:rPr>
              <w:t>needs</w:t>
            </w:r>
            <w:proofErr w:type="spellEnd"/>
          </w:p>
          <w:p w14:paraId="054E05AA"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Decision-making</w:t>
            </w:r>
            <w:proofErr w:type="spellEnd"/>
            <w:r w:rsidRPr="007B18A3">
              <w:rPr>
                <w:rFonts w:cs="Calibri"/>
                <w:sz w:val="22"/>
                <w:szCs w:val="22"/>
              </w:rPr>
              <w:t xml:space="preserve"> </w:t>
            </w:r>
            <w:proofErr w:type="spellStart"/>
            <w:r w:rsidRPr="007B18A3">
              <w:rPr>
                <w:rFonts w:cs="Calibri"/>
                <w:sz w:val="22"/>
                <w:szCs w:val="22"/>
              </w:rPr>
              <w:t>processes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aspiring</w:t>
            </w:r>
            <w:proofErr w:type="spellEnd"/>
            <w:r w:rsidRPr="007B18A3">
              <w:rPr>
                <w:rFonts w:cs="Calibri"/>
                <w:sz w:val="22"/>
                <w:szCs w:val="22"/>
              </w:rPr>
              <w:t xml:space="preserve">) </w:t>
            </w:r>
            <w:proofErr w:type="spellStart"/>
            <w:r w:rsidRPr="007B18A3">
              <w:rPr>
                <w:rFonts w:cs="Calibri"/>
                <w:sz w:val="22"/>
                <w:szCs w:val="22"/>
              </w:rPr>
              <w:t>migrants</w:t>
            </w:r>
            <w:proofErr w:type="spellEnd"/>
          </w:p>
          <w:p w14:paraId="1D3BF971"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Strengthening</w:t>
            </w:r>
            <w:proofErr w:type="spellEnd"/>
            <w:r w:rsidRPr="007B18A3">
              <w:rPr>
                <w:rFonts w:cs="Calibri"/>
                <w:sz w:val="22"/>
                <w:szCs w:val="22"/>
              </w:rPr>
              <w:t xml:space="preserve"> </w:t>
            </w:r>
            <w:proofErr w:type="spellStart"/>
            <w:r w:rsidRPr="007B18A3">
              <w:rPr>
                <w:rFonts w:cs="Calibri"/>
                <w:sz w:val="22"/>
                <w:szCs w:val="22"/>
              </w:rPr>
              <w:t>racial</w:t>
            </w:r>
            <w:proofErr w:type="spellEnd"/>
            <w:r w:rsidRPr="007B18A3">
              <w:rPr>
                <w:rFonts w:cs="Calibri"/>
                <w:sz w:val="22"/>
                <w:szCs w:val="22"/>
              </w:rPr>
              <w:t xml:space="preserve">, </w:t>
            </w:r>
            <w:proofErr w:type="spellStart"/>
            <w:r w:rsidRPr="007B18A3">
              <w:rPr>
                <w:rFonts w:cs="Calibri"/>
                <w:sz w:val="22"/>
                <w:szCs w:val="22"/>
              </w:rPr>
              <w:t>ethnic</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religious</w:t>
            </w:r>
            <w:proofErr w:type="spellEnd"/>
            <w:r w:rsidRPr="007B18A3">
              <w:rPr>
                <w:rFonts w:cs="Calibri"/>
                <w:sz w:val="22"/>
                <w:szCs w:val="22"/>
              </w:rPr>
              <w:t xml:space="preserve"> </w:t>
            </w:r>
            <w:proofErr w:type="spellStart"/>
            <w:r w:rsidRPr="007B18A3">
              <w:rPr>
                <w:rFonts w:cs="Calibri"/>
                <w:sz w:val="22"/>
                <w:szCs w:val="22"/>
              </w:rPr>
              <w:t>equality</w:t>
            </w:r>
            <w:proofErr w:type="spellEnd"/>
          </w:p>
          <w:p w14:paraId="20DD1DBF"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Socio-economic</w:t>
            </w:r>
            <w:proofErr w:type="spellEnd"/>
            <w:r w:rsidRPr="007B18A3">
              <w:rPr>
                <w:rFonts w:cs="Calibri"/>
                <w:sz w:val="22"/>
                <w:szCs w:val="22"/>
              </w:rPr>
              <w:t xml:space="preserve"> </w:t>
            </w:r>
            <w:proofErr w:type="spellStart"/>
            <w:r w:rsidRPr="007B18A3">
              <w:rPr>
                <w:rFonts w:cs="Calibri"/>
                <w:sz w:val="22"/>
                <w:szCs w:val="22"/>
              </w:rPr>
              <w:t>effects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ageing</w:t>
            </w:r>
            <w:proofErr w:type="spellEnd"/>
            <w:r w:rsidRPr="007B18A3">
              <w:rPr>
                <w:rFonts w:cs="Calibri"/>
                <w:sz w:val="22"/>
                <w:szCs w:val="22"/>
              </w:rPr>
              <w:t xml:space="preserve"> </w:t>
            </w:r>
            <w:proofErr w:type="spellStart"/>
            <w:r w:rsidRPr="007B18A3">
              <w:rPr>
                <w:rFonts w:cs="Calibri"/>
                <w:sz w:val="22"/>
                <w:szCs w:val="22"/>
              </w:rPr>
              <w:t>societies</w:t>
            </w:r>
            <w:proofErr w:type="spellEnd"/>
          </w:p>
          <w:p w14:paraId="5DCAFCFB" w14:textId="77777777" w:rsidR="00082DDF" w:rsidRPr="007B18A3" w:rsidRDefault="00082DDF" w:rsidP="00912B1D">
            <w:pPr>
              <w:numPr>
                <w:ilvl w:val="0"/>
                <w:numId w:val="9"/>
              </w:numPr>
              <w:spacing w:line="252" w:lineRule="auto"/>
              <w:ind w:right="153"/>
              <w:rPr>
                <w:rFonts w:cs="Calibri"/>
                <w:sz w:val="22"/>
                <w:szCs w:val="22"/>
              </w:rPr>
            </w:pPr>
            <w:proofErr w:type="spellStart"/>
            <w:r w:rsidRPr="007B18A3">
              <w:rPr>
                <w:rFonts w:cs="Calibri"/>
                <w:sz w:val="22"/>
                <w:szCs w:val="22"/>
              </w:rPr>
              <w:t>Public</w:t>
            </w:r>
            <w:proofErr w:type="spellEnd"/>
            <w:r w:rsidRPr="007B18A3">
              <w:rPr>
                <w:rFonts w:cs="Calibri"/>
                <w:sz w:val="22"/>
                <w:szCs w:val="22"/>
              </w:rPr>
              <w:t xml:space="preserve"> </w:t>
            </w:r>
            <w:proofErr w:type="spellStart"/>
            <w:r w:rsidRPr="007B18A3">
              <w:rPr>
                <w:rFonts w:cs="Calibri"/>
                <w:sz w:val="22"/>
                <w:szCs w:val="22"/>
              </w:rPr>
              <w:t>policies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indicators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well-being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sustainable</w:t>
            </w:r>
            <w:proofErr w:type="spellEnd"/>
            <w:r w:rsidRPr="007B18A3">
              <w:rPr>
                <w:rFonts w:cs="Calibri"/>
                <w:sz w:val="22"/>
                <w:szCs w:val="22"/>
              </w:rPr>
              <w:t xml:space="preserve"> development</w:t>
            </w:r>
          </w:p>
          <w:p w14:paraId="4F5805CB" w14:textId="77777777" w:rsidR="00082DDF" w:rsidRPr="007B18A3" w:rsidRDefault="00082DDF" w:rsidP="00912B1D">
            <w:pPr>
              <w:numPr>
                <w:ilvl w:val="0"/>
                <w:numId w:val="9"/>
              </w:num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impact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spatial</w:t>
            </w:r>
            <w:proofErr w:type="spellEnd"/>
            <w:r w:rsidRPr="007B18A3">
              <w:rPr>
                <w:rFonts w:cs="Calibri"/>
                <w:sz w:val="22"/>
                <w:szCs w:val="22"/>
              </w:rPr>
              <w:t xml:space="preserve"> </w:t>
            </w:r>
            <w:proofErr w:type="spellStart"/>
            <w:r w:rsidRPr="007B18A3">
              <w:rPr>
                <w:rFonts w:cs="Calibri"/>
                <w:sz w:val="22"/>
                <w:szCs w:val="22"/>
              </w:rPr>
              <w:t>mobility</w:t>
            </w:r>
            <w:proofErr w:type="spellEnd"/>
            <w:r w:rsidRPr="007B18A3">
              <w:rPr>
                <w:rFonts w:cs="Calibri"/>
                <w:sz w:val="22"/>
                <w:szCs w:val="22"/>
              </w:rPr>
              <w:t xml:space="preserve"> on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demographics</w:t>
            </w:r>
            <w:proofErr w:type="spellEnd"/>
            <w:r w:rsidRPr="007B18A3">
              <w:rPr>
                <w:rFonts w:cs="Calibri"/>
                <w:sz w:val="22"/>
                <w:szCs w:val="22"/>
              </w:rPr>
              <w:t xml:space="preserve">, </w:t>
            </w:r>
            <w:proofErr w:type="spellStart"/>
            <w:r w:rsidRPr="007B18A3">
              <w:rPr>
                <w:rFonts w:cs="Calibri"/>
                <w:sz w:val="22"/>
                <w:szCs w:val="22"/>
              </w:rPr>
              <w:t>society</w:t>
            </w:r>
            <w:proofErr w:type="spellEnd"/>
            <w:r w:rsidRPr="007B18A3">
              <w:rPr>
                <w:rFonts w:cs="Calibri"/>
                <w:sz w:val="22"/>
                <w:szCs w:val="22"/>
              </w:rPr>
              <w:t xml:space="preserve">, </w:t>
            </w:r>
            <w:proofErr w:type="spellStart"/>
            <w:r w:rsidRPr="007B18A3">
              <w:rPr>
                <w:rFonts w:cs="Calibri"/>
                <w:sz w:val="22"/>
                <w:szCs w:val="22"/>
              </w:rPr>
              <w:t>welfare</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labour</w:t>
            </w:r>
            <w:proofErr w:type="spellEnd"/>
            <w:r w:rsidRPr="007B18A3">
              <w:rPr>
                <w:rFonts w:cs="Calibri"/>
                <w:sz w:val="22"/>
                <w:szCs w:val="22"/>
              </w:rPr>
              <w:t xml:space="preserve"> market</w:t>
            </w:r>
          </w:p>
          <w:p w14:paraId="7EE32A10" w14:textId="77777777" w:rsidR="00082DDF" w:rsidRPr="007B18A3" w:rsidRDefault="00082DDF" w:rsidP="00912B1D">
            <w:pPr>
              <w:numPr>
                <w:ilvl w:val="0"/>
                <w:numId w:val="8"/>
              </w:numPr>
              <w:spacing w:line="252" w:lineRule="auto"/>
              <w:ind w:right="153"/>
              <w:rPr>
                <w:rFonts w:cs="Calibri"/>
                <w:sz w:val="22"/>
                <w:szCs w:val="22"/>
              </w:rPr>
            </w:pPr>
            <w:proofErr w:type="spellStart"/>
            <w:r w:rsidRPr="007B18A3">
              <w:rPr>
                <w:rFonts w:cs="Calibri"/>
                <w:sz w:val="22"/>
                <w:szCs w:val="22"/>
              </w:rPr>
              <w:t>Conditions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irregular</w:t>
            </w:r>
            <w:proofErr w:type="spellEnd"/>
            <w:r w:rsidRPr="007B18A3">
              <w:rPr>
                <w:rFonts w:cs="Calibri"/>
                <w:sz w:val="22"/>
                <w:szCs w:val="22"/>
              </w:rPr>
              <w:t xml:space="preserve"> </w:t>
            </w:r>
            <w:proofErr w:type="spellStart"/>
            <w:r w:rsidRPr="007B18A3">
              <w:rPr>
                <w:rFonts w:cs="Calibri"/>
                <w:sz w:val="22"/>
                <w:szCs w:val="22"/>
              </w:rPr>
              <w:t>migrants</w:t>
            </w:r>
            <w:proofErr w:type="spellEnd"/>
            <w:r w:rsidRPr="007B18A3">
              <w:rPr>
                <w:rFonts w:cs="Calibri"/>
                <w:sz w:val="22"/>
                <w:szCs w:val="22"/>
              </w:rPr>
              <w:t xml:space="preserve"> in </w:t>
            </w:r>
            <w:proofErr w:type="spellStart"/>
            <w:r w:rsidRPr="007B18A3">
              <w:rPr>
                <w:rFonts w:cs="Calibri"/>
                <w:sz w:val="22"/>
                <w:szCs w:val="22"/>
              </w:rPr>
              <w:t>Europe</w:t>
            </w:r>
            <w:proofErr w:type="spellEnd"/>
          </w:p>
          <w:p w14:paraId="6BD1A889" w14:textId="77777777" w:rsidR="00082DDF" w:rsidRPr="007B18A3" w:rsidRDefault="00082DDF" w:rsidP="00912B1D">
            <w:pPr>
              <w:numPr>
                <w:ilvl w:val="0"/>
                <w:numId w:val="8"/>
              </w:numPr>
              <w:spacing w:line="252" w:lineRule="auto"/>
              <w:ind w:right="153"/>
              <w:rPr>
                <w:rFonts w:cs="Calibri"/>
                <w:sz w:val="22"/>
                <w:szCs w:val="22"/>
              </w:rPr>
            </w:pPr>
            <w:proofErr w:type="spellStart"/>
            <w:r w:rsidRPr="007B18A3">
              <w:rPr>
                <w:rFonts w:cs="Calibri"/>
                <w:sz w:val="22"/>
                <w:szCs w:val="22"/>
              </w:rPr>
              <w:t>Return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readmission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irregular</w:t>
            </w:r>
            <w:proofErr w:type="spellEnd"/>
            <w:r w:rsidRPr="007B18A3">
              <w:rPr>
                <w:rFonts w:cs="Calibri"/>
                <w:sz w:val="22"/>
                <w:szCs w:val="22"/>
              </w:rPr>
              <w:t xml:space="preserve"> </w:t>
            </w:r>
            <w:proofErr w:type="spellStart"/>
            <w:r w:rsidRPr="007B18A3">
              <w:rPr>
                <w:rFonts w:cs="Calibri"/>
                <w:sz w:val="22"/>
                <w:szCs w:val="22"/>
              </w:rPr>
              <w:t>migrants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EU</w:t>
            </w:r>
          </w:p>
        </w:tc>
      </w:tr>
      <w:tr w:rsidR="00082DDF" w:rsidRPr="007B18A3" w14:paraId="653D8E37"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6B1111"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B7A88C0" w14:textId="77777777" w:rsidR="00082DDF" w:rsidRPr="007B18A3" w:rsidRDefault="00082DDF" w:rsidP="00082DDF">
            <w:pPr>
              <w:spacing w:line="252" w:lineRule="auto"/>
              <w:ind w:right="153"/>
              <w:rPr>
                <w:rFonts w:cs="Calibri"/>
                <w:sz w:val="22"/>
                <w:szCs w:val="22"/>
              </w:rPr>
            </w:pPr>
            <w:r w:rsidRPr="007B18A3">
              <w:rPr>
                <w:rFonts w:cs="Calibri"/>
                <w:sz w:val="22"/>
                <w:szCs w:val="22"/>
              </w:rPr>
              <w:t>Do finančnih sredstev v okviru programa Obzorje Evropa so upravičeni:</w:t>
            </w:r>
          </w:p>
          <w:p w14:paraId="06DD03D9" w14:textId="77777777" w:rsidR="00082DDF" w:rsidRPr="007B18A3" w:rsidRDefault="00082DDF" w:rsidP="00082DDF">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67E943FE" w14:textId="77777777" w:rsidR="00082DDF" w:rsidRPr="007B18A3" w:rsidRDefault="00082DDF" w:rsidP="00082DDF">
            <w:pPr>
              <w:spacing w:line="252" w:lineRule="auto"/>
              <w:ind w:right="153"/>
              <w:rPr>
                <w:rFonts w:cs="Calibri"/>
                <w:sz w:val="22"/>
                <w:szCs w:val="22"/>
              </w:rPr>
            </w:pPr>
            <w:r w:rsidRPr="007B18A3">
              <w:rPr>
                <w:rFonts w:cs="Calibri"/>
                <w:sz w:val="22"/>
                <w:szCs w:val="22"/>
              </w:rPr>
              <w:t>(b) vsaka mednarodna evropska interesna organizacija;</w:t>
            </w:r>
          </w:p>
          <w:p w14:paraId="7AE24EE5" w14:textId="77777777" w:rsidR="00082DDF" w:rsidRPr="007B18A3" w:rsidRDefault="00082DDF" w:rsidP="00082DDF">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56F9AF69" w14:textId="77777777" w:rsidR="00082DDF" w:rsidRPr="007B18A3" w:rsidRDefault="00082DDF" w:rsidP="00082DDF">
            <w:pPr>
              <w:spacing w:line="252" w:lineRule="auto"/>
              <w:ind w:right="153"/>
              <w:rPr>
                <w:rFonts w:cs="Calibri"/>
                <w:sz w:val="22"/>
                <w:szCs w:val="22"/>
              </w:rPr>
            </w:pPr>
          </w:p>
          <w:p w14:paraId="43CB31AD" w14:textId="77777777" w:rsidR="00082DDF" w:rsidRPr="007B18A3" w:rsidRDefault="00082DDF" w:rsidP="00082DDF">
            <w:pPr>
              <w:spacing w:line="252" w:lineRule="auto"/>
              <w:ind w:right="153"/>
              <w:rPr>
                <w:rFonts w:cs="Calibri"/>
                <w:sz w:val="22"/>
                <w:szCs w:val="22"/>
              </w:rPr>
            </w:pPr>
            <w:r w:rsidRPr="007B18A3">
              <w:rPr>
                <w:rFonts w:cs="Calibri"/>
                <w:sz w:val="22"/>
                <w:szCs w:val="22"/>
              </w:rPr>
              <w:lastRenderedPageBreak/>
              <w:t>Pogoji glede pravnoorganizacijske oblike prijavitelja in partnerske zahteve se razlikujejo glede na razpis, na katerega se prijavljate - glej razpisno dokumentacijo za posamezen razpis.</w:t>
            </w:r>
          </w:p>
        </w:tc>
      </w:tr>
      <w:tr w:rsidR="00082DDF" w:rsidRPr="007B18A3" w14:paraId="750FBF3C"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5C20E"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772400A" w14:textId="77777777" w:rsidR="00082DDF" w:rsidRPr="007B18A3" w:rsidRDefault="00082DDF" w:rsidP="001F1470">
            <w:pPr>
              <w:spacing w:line="252" w:lineRule="auto"/>
              <w:ind w:right="153"/>
              <w:rPr>
                <w:rFonts w:cs="Calibri"/>
                <w:sz w:val="22"/>
                <w:szCs w:val="22"/>
                <w:highlight w:val="yellow"/>
              </w:rPr>
            </w:pPr>
            <w:r w:rsidRPr="007B18A3">
              <w:rPr>
                <w:rFonts w:cs="Calibri"/>
                <w:sz w:val="22"/>
                <w:szCs w:val="22"/>
              </w:rPr>
              <w:t>90.000.000 EUR</w:t>
            </w:r>
          </w:p>
        </w:tc>
      </w:tr>
      <w:tr w:rsidR="00082DDF" w:rsidRPr="007B18A3" w14:paraId="66A3F2FE"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84785"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C4CBAB8" w14:textId="77777777" w:rsidR="00082DDF" w:rsidRPr="007B18A3" w:rsidRDefault="00A426E7" w:rsidP="007B18A3">
            <w:pPr>
              <w:spacing w:line="252" w:lineRule="auto"/>
              <w:ind w:right="153"/>
              <w:rPr>
                <w:rFonts w:cs="Calibri"/>
                <w:color w:val="333333"/>
                <w:sz w:val="21"/>
                <w:szCs w:val="21"/>
                <w:shd w:val="clear" w:color="auto" w:fill="FFFFFF"/>
              </w:rPr>
            </w:pPr>
            <w:hyperlink r:id="rId71" w:history="1">
              <w:r w:rsidR="00082DDF" w:rsidRPr="007B18A3">
                <w:rPr>
                  <w:rStyle w:val="Hiperpovezava"/>
                  <w:rFonts w:cs="Calibri"/>
                  <w:sz w:val="21"/>
                  <w:szCs w:val="21"/>
                  <w:shd w:val="clear" w:color="auto" w:fill="FFFFFF"/>
                </w:rPr>
                <w:t>https://www.cnvos.si/razpisi/razpis/12486/obzorje-evropa-sofinanciranje-inovativnih-in-raziskovalnih-projektov-na-podrocju-spodbujanja-trajnostne-prihodnosti-za-evropo-za-leto-2022</w:t>
              </w:r>
            </w:hyperlink>
          </w:p>
        </w:tc>
      </w:tr>
    </w:tbl>
    <w:p w14:paraId="1423734D" w14:textId="77777777" w:rsidR="00DA72AA" w:rsidRPr="007B18A3"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C473055" w14:textId="77777777" w:rsidR="00082DDF" w:rsidRPr="007B18A3" w:rsidRDefault="00082DDF"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Raziskave in inovacije na področju kulturne dediščine ter kulturnih in ustvarjalnih panog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082DDF" w:rsidRPr="007B18A3" w14:paraId="3DD87B9D"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160D64" w14:textId="77777777" w:rsidR="00082DDF" w:rsidRPr="007B18A3" w:rsidRDefault="00082DDF"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0C6701" w14:textId="77777777" w:rsidR="00082DDF" w:rsidRPr="007B18A3" w:rsidRDefault="00082DDF" w:rsidP="00104F8A">
            <w:pPr>
              <w:spacing w:line="252" w:lineRule="auto"/>
              <w:ind w:right="153"/>
              <w:rPr>
                <w:rFonts w:cs="Calibri"/>
                <w:sz w:val="22"/>
                <w:szCs w:val="22"/>
              </w:rPr>
            </w:pPr>
            <w:r w:rsidRPr="007B18A3">
              <w:rPr>
                <w:rFonts w:cs="Calibri"/>
                <w:sz w:val="22"/>
                <w:szCs w:val="22"/>
              </w:rPr>
              <w:t>Evropska komisija</w:t>
            </w:r>
          </w:p>
        </w:tc>
      </w:tr>
      <w:tr w:rsidR="00082DDF" w:rsidRPr="007B18A3" w14:paraId="19D963CE"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0AFF64"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1F47281" w14:textId="77777777" w:rsidR="00082DDF" w:rsidRPr="007B18A3" w:rsidRDefault="00082DDF" w:rsidP="00104F8A">
            <w:pPr>
              <w:spacing w:line="252" w:lineRule="auto"/>
              <w:ind w:right="153"/>
              <w:rPr>
                <w:rFonts w:cs="Calibri"/>
                <w:sz w:val="22"/>
                <w:szCs w:val="22"/>
              </w:rPr>
            </w:pPr>
            <w:r w:rsidRPr="007B18A3">
              <w:rPr>
                <w:rFonts w:cs="Calibri"/>
                <w:sz w:val="22"/>
                <w:szCs w:val="22"/>
              </w:rPr>
              <w:t>24.1.2022</w:t>
            </w:r>
          </w:p>
        </w:tc>
      </w:tr>
      <w:tr w:rsidR="00082DDF" w:rsidRPr="007B18A3" w14:paraId="0E132043"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69E5E"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B866666" w14:textId="77777777" w:rsidR="00082DDF" w:rsidRPr="007B18A3" w:rsidRDefault="00082DDF" w:rsidP="00104F8A">
            <w:pPr>
              <w:spacing w:line="252" w:lineRule="auto"/>
              <w:ind w:right="153"/>
              <w:rPr>
                <w:rFonts w:cs="Calibri"/>
                <w:sz w:val="22"/>
                <w:szCs w:val="22"/>
              </w:rPr>
            </w:pPr>
            <w:r w:rsidRPr="007B18A3">
              <w:rPr>
                <w:rFonts w:cs="Calibri"/>
                <w:sz w:val="22"/>
                <w:szCs w:val="22"/>
              </w:rPr>
              <w:t>20.4.2022</w:t>
            </w:r>
          </w:p>
        </w:tc>
      </w:tr>
      <w:tr w:rsidR="00082DDF" w:rsidRPr="007B18A3" w14:paraId="51CA5835"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96F94"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0CA2DF2" w14:textId="77777777" w:rsidR="005963A5" w:rsidRPr="007B18A3" w:rsidRDefault="005963A5" w:rsidP="005963A5">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20. januarja objavila deset razpisov za sofinanciranje raziskav in inovacij na področju kulturne dediščine ter kulturnih in ustvarjalnih panog za leto 2022 (HORIZON-CL2-2022-HERITAGE-01):</w:t>
            </w:r>
          </w:p>
          <w:p w14:paraId="47518B0F"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Increase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potential</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international</w:t>
            </w:r>
            <w:proofErr w:type="spellEnd"/>
            <w:r w:rsidRPr="007B18A3">
              <w:rPr>
                <w:rFonts w:cs="Calibri"/>
                <w:sz w:val="22"/>
                <w:szCs w:val="22"/>
              </w:rPr>
              <w:t xml:space="preserve"> </w:t>
            </w:r>
            <w:proofErr w:type="spellStart"/>
            <w:r w:rsidRPr="007B18A3">
              <w:rPr>
                <w:rFonts w:cs="Calibri"/>
                <w:sz w:val="22"/>
                <w:szCs w:val="22"/>
              </w:rPr>
              <w:t>competitiveness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filmmaking</w:t>
            </w:r>
            <w:proofErr w:type="spellEnd"/>
            <w:r w:rsidRPr="007B18A3">
              <w:rPr>
                <w:rFonts w:cs="Calibri"/>
                <w:sz w:val="22"/>
                <w:szCs w:val="22"/>
              </w:rPr>
              <w:t xml:space="preserve"> </w:t>
            </w:r>
            <w:proofErr w:type="spellStart"/>
            <w:r w:rsidRPr="007B18A3">
              <w:rPr>
                <w:rFonts w:cs="Calibri"/>
                <w:sz w:val="22"/>
                <w:szCs w:val="22"/>
              </w:rPr>
              <w:t>industry</w:t>
            </w:r>
            <w:proofErr w:type="spellEnd"/>
          </w:p>
          <w:p w14:paraId="1E5098BD" w14:textId="77777777" w:rsidR="005963A5" w:rsidRPr="007B18A3" w:rsidRDefault="005963A5" w:rsidP="00912B1D">
            <w:pPr>
              <w:numPr>
                <w:ilvl w:val="0"/>
                <w:numId w:val="8"/>
              </w:numPr>
              <w:spacing w:line="252" w:lineRule="auto"/>
              <w:ind w:right="153"/>
              <w:rPr>
                <w:rFonts w:cs="Calibri"/>
                <w:sz w:val="22"/>
                <w:szCs w:val="22"/>
              </w:rPr>
            </w:pPr>
            <w:r w:rsidRPr="007B18A3">
              <w:rPr>
                <w:rFonts w:cs="Calibri"/>
                <w:sz w:val="22"/>
                <w:szCs w:val="22"/>
              </w:rPr>
              <w:t xml:space="preserve">The New </w:t>
            </w:r>
            <w:proofErr w:type="spellStart"/>
            <w:r w:rsidRPr="007B18A3">
              <w:rPr>
                <w:rFonts w:cs="Calibri"/>
                <w:sz w:val="22"/>
                <w:szCs w:val="22"/>
              </w:rPr>
              <w:t>European</w:t>
            </w:r>
            <w:proofErr w:type="spellEnd"/>
            <w:r w:rsidRPr="007B18A3">
              <w:rPr>
                <w:rFonts w:cs="Calibri"/>
                <w:sz w:val="22"/>
                <w:szCs w:val="22"/>
              </w:rPr>
              <w:t xml:space="preserve"> Bauhaus – </w:t>
            </w:r>
            <w:proofErr w:type="spellStart"/>
            <w:r w:rsidRPr="007B18A3">
              <w:rPr>
                <w:rFonts w:cs="Calibri"/>
                <w:sz w:val="22"/>
                <w:szCs w:val="22"/>
              </w:rPr>
              <w:t>shaping</w:t>
            </w:r>
            <w:proofErr w:type="spellEnd"/>
            <w:r w:rsidRPr="007B18A3">
              <w:rPr>
                <w:rFonts w:cs="Calibri"/>
                <w:sz w:val="22"/>
                <w:szCs w:val="22"/>
              </w:rPr>
              <w:t xml:space="preserve"> a </w:t>
            </w:r>
            <w:proofErr w:type="spellStart"/>
            <w:r w:rsidRPr="007B18A3">
              <w:rPr>
                <w:rFonts w:cs="Calibri"/>
                <w:sz w:val="22"/>
                <w:szCs w:val="22"/>
              </w:rPr>
              <w:t>greener</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fairer</w:t>
            </w:r>
            <w:proofErr w:type="spellEnd"/>
            <w:r w:rsidRPr="007B18A3">
              <w:rPr>
                <w:rFonts w:cs="Calibri"/>
                <w:sz w:val="22"/>
                <w:szCs w:val="22"/>
              </w:rPr>
              <w:t xml:space="preserve"> </w:t>
            </w:r>
            <w:proofErr w:type="spellStart"/>
            <w:r w:rsidRPr="007B18A3">
              <w:rPr>
                <w:rFonts w:cs="Calibri"/>
                <w:sz w:val="22"/>
                <w:szCs w:val="22"/>
              </w:rPr>
              <w:t>way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life</w:t>
            </w:r>
            <w:proofErr w:type="spellEnd"/>
            <w:r w:rsidRPr="007B18A3">
              <w:rPr>
                <w:rFonts w:cs="Calibri"/>
                <w:sz w:val="22"/>
                <w:szCs w:val="22"/>
              </w:rPr>
              <w:t xml:space="preserve"> in </w:t>
            </w:r>
            <w:proofErr w:type="spellStart"/>
            <w:r w:rsidRPr="007B18A3">
              <w:rPr>
                <w:rFonts w:cs="Calibri"/>
                <w:sz w:val="22"/>
                <w:szCs w:val="22"/>
              </w:rPr>
              <w:t>creative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inclusive</w:t>
            </w:r>
            <w:proofErr w:type="spellEnd"/>
            <w:r w:rsidRPr="007B18A3">
              <w:rPr>
                <w:rFonts w:cs="Calibri"/>
                <w:sz w:val="22"/>
                <w:szCs w:val="22"/>
              </w:rPr>
              <w:t xml:space="preserve"> </w:t>
            </w:r>
            <w:proofErr w:type="spellStart"/>
            <w:r w:rsidRPr="007B18A3">
              <w:rPr>
                <w:rFonts w:cs="Calibri"/>
                <w:sz w:val="22"/>
                <w:szCs w:val="22"/>
              </w:rPr>
              <w:t>societies</w:t>
            </w:r>
            <w:proofErr w:type="spellEnd"/>
            <w:r w:rsidRPr="007B18A3">
              <w:rPr>
                <w:rFonts w:cs="Calibri"/>
                <w:sz w:val="22"/>
                <w:szCs w:val="22"/>
              </w:rPr>
              <w:t xml:space="preserve"> </w:t>
            </w:r>
            <w:proofErr w:type="spellStart"/>
            <w:r w:rsidRPr="007B18A3">
              <w:rPr>
                <w:rFonts w:cs="Calibri"/>
                <w:sz w:val="22"/>
                <w:szCs w:val="22"/>
              </w:rPr>
              <w:t>through</w:t>
            </w:r>
            <w:proofErr w:type="spellEnd"/>
            <w:r w:rsidRPr="007B18A3">
              <w:rPr>
                <w:rFonts w:cs="Calibri"/>
                <w:sz w:val="22"/>
                <w:szCs w:val="22"/>
              </w:rPr>
              <w:t xml:space="preserve"> </w:t>
            </w:r>
            <w:proofErr w:type="spellStart"/>
            <w:r w:rsidRPr="007B18A3">
              <w:rPr>
                <w:rFonts w:cs="Calibri"/>
                <w:sz w:val="22"/>
                <w:szCs w:val="22"/>
              </w:rPr>
              <w:t>Architecture</w:t>
            </w:r>
            <w:proofErr w:type="spellEnd"/>
            <w:r w:rsidRPr="007B18A3">
              <w:rPr>
                <w:rFonts w:cs="Calibri"/>
                <w:sz w:val="22"/>
                <w:szCs w:val="22"/>
              </w:rPr>
              <w:t xml:space="preserve">, Design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Arts</w:t>
            </w:r>
            <w:proofErr w:type="spellEnd"/>
          </w:p>
          <w:p w14:paraId="15005FC8"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Traditional</w:t>
            </w:r>
            <w:proofErr w:type="spellEnd"/>
            <w:r w:rsidRPr="007B18A3">
              <w:rPr>
                <w:rFonts w:cs="Calibri"/>
                <w:sz w:val="22"/>
                <w:szCs w:val="22"/>
              </w:rPr>
              <w:t xml:space="preserve"> </w:t>
            </w:r>
            <w:proofErr w:type="spellStart"/>
            <w:r w:rsidRPr="007B18A3">
              <w:rPr>
                <w:rFonts w:cs="Calibri"/>
                <w:sz w:val="22"/>
                <w:szCs w:val="22"/>
              </w:rPr>
              <w:t>crafts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future: a </w:t>
            </w:r>
            <w:proofErr w:type="spellStart"/>
            <w:r w:rsidRPr="007B18A3">
              <w:rPr>
                <w:rFonts w:cs="Calibri"/>
                <w:sz w:val="22"/>
                <w:szCs w:val="22"/>
              </w:rPr>
              <w:t>new</w:t>
            </w:r>
            <w:proofErr w:type="spellEnd"/>
            <w:r w:rsidRPr="007B18A3">
              <w:rPr>
                <w:rFonts w:cs="Calibri"/>
                <w:sz w:val="22"/>
                <w:szCs w:val="22"/>
              </w:rPr>
              <w:t xml:space="preserve"> </w:t>
            </w:r>
            <w:proofErr w:type="spellStart"/>
            <w:r w:rsidRPr="007B18A3">
              <w:rPr>
                <w:rFonts w:cs="Calibri"/>
                <w:sz w:val="22"/>
                <w:szCs w:val="22"/>
              </w:rPr>
              <w:t>approach</w:t>
            </w:r>
            <w:proofErr w:type="spellEnd"/>
          </w:p>
          <w:p w14:paraId="4A673C52"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Safeguarding</w:t>
            </w:r>
            <w:proofErr w:type="spellEnd"/>
            <w:r w:rsidRPr="007B18A3">
              <w:rPr>
                <w:rFonts w:cs="Calibri"/>
                <w:sz w:val="22"/>
                <w:szCs w:val="22"/>
              </w:rPr>
              <w:t xml:space="preserve"> </w:t>
            </w:r>
            <w:proofErr w:type="spellStart"/>
            <w:r w:rsidRPr="007B18A3">
              <w:rPr>
                <w:rFonts w:cs="Calibri"/>
                <w:sz w:val="22"/>
                <w:szCs w:val="22"/>
              </w:rPr>
              <w:t>endangered</w:t>
            </w:r>
            <w:proofErr w:type="spellEnd"/>
            <w:r w:rsidRPr="007B18A3">
              <w:rPr>
                <w:rFonts w:cs="Calibri"/>
                <w:sz w:val="22"/>
                <w:szCs w:val="22"/>
              </w:rPr>
              <w:t xml:space="preserve"> </w:t>
            </w:r>
            <w:proofErr w:type="spellStart"/>
            <w:r w:rsidRPr="007B18A3">
              <w:rPr>
                <w:rFonts w:cs="Calibri"/>
                <w:sz w:val="22"/>
                <w:szCs w:val="22"/>
              </w:rPr>
              <w:t>languages</w:t>
            </w:r>
            <w:proofErr w:type="spellEnd"/>
            <w:r w:rsidRPr="007B18A3">
              <w:rPr>
                <w:rFonts w:cs="Calibri"/>
                <w:sz w:val="22"/>
                <w:szCs w:val="22"/>
              </w:rPr>
              <w:t xml:space="preserve"> in </w:t>
            </w:r>
            <w:proofErr w:type="spellStart"/>
            <w:r w:rsidRPr="007B18A3">
              <w:rPr>
                <w:rFonts w:cs="Calibri"/>
                <w:sz w:val="22"/>
                <w:szCs w:val="22"/>
              </w:rPr>
              <w:t>Europe</w:t>
            </w:r>
            <w:proofErr w:type="spellEnd"/>
          </w:p>
          <w:p w14:paraId="7581E642"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Towards</w:t>
            </w:r>
            <w:proofErr w:type="spellEnd"/>
            <w:r w:rsidRPr="007B18A3">
              <w:rPr>
                <w:rFonts w:cs="Calibri"/>
                <w:sz w:val="22"/>
                <w:szCs w:val="22"/>
              </w:rPr>
              <w:t xml:space="preserve"> a </w:t>
            </w:r>
            <w:proofErr w:type="spellStart"/>
            <w:r w:rsidRPr="007B18A3">
              <w:rPr>
                <w:rFonts w:cs="Calibri"/>
                <w:sz w:val="22"/>
                <w:szCs w:val="22"/>
              </w:rPr>
              <w:t>competitive</w:t>
            </w:r>
            <w:proofErr w:type="spellEnd"/>
            <w:r w:rsidRPr="007B18A3">
              <w:rPr>
                <w:rFonts w:cs="Calibri"/>
                <w:sz w:val="22"/>
                <w:szCs w:val="22"/>
              </w:rPr>
              <w:t xml:space="preserve">, fair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sustainable</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music</w:t>
            </w:r>
            <w:proofErr w:type="spellEnd"/>
            <w:r w:rsidRPr="007B18A3">
              <w:rPr>
                <w:rFonts w:cs="Calibri"/>
                <w:sz w:val="22"/>
                <w:szCs w:val="22"/>
              </w:rPr>
              <w:t xml:space="preserve"> </w:t>
            </w:r>
            <w:proofErr w:type="spellStart"/>
            <w:r w:rsidRPr="007B18A3">
              <w:rPr>
                <w:rFonts w:cs="Calibri"/>
                <w:sz w:val="22"/>
                <w:szCs w:val="22"/>
              </w:rPr>
              <w:t>ecosystem</w:t>
            </w:r>
            <w:proofErr w:type="spellEnd"/>
          </w:p>
          <w:p w14:paraId="136B7554"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Protection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artefacts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cultural</w:t>
            </w:r>
            <w:proofErr w:type="spellEnd"/>
            <w:r w:rsidRPr="007B18A3">
              <w:rPr>
                <w:rFonts w:cs="Calibri"/>
                <w:sz w:val="22"/>
                <w:szCs w:val="22"/>
              </w:rPr>
              <w:t xml:space="preserve"> </w:t>
            </w:r>
            <w:proofErr w:type="spellStart"/>
            <w:r w:rsidRPr="007B18A3">
              <w:rPr>
                <w:rFonts w:cs="Calibri"/>
                <w:sz w:val="22"/>
                <w:szCs w:val="22"/>
              </w:rPr>
              <w:t>goods</w:t>
            </w:r>
            <w:proofErr w:type="spellEnd"/>
            <w:r w:rsidRPr="007B18A3">
              <w:rPr>
                <w:rFonts w:cs="Calibri"/>
                <w:sz w:val="22"/>
                <w:szCs w:val="22"/>
              </w:rPr>
              <w:t xml:space="preserve"> </w:t>
            </w:r>
            <w:proofErr w:type="spellStart"/>
            <w:r w:rsidRPr="007B18A3">
              <w:rPr>
                <w:rFonts w:cs="Calibri"/>
                <w:sz w:val="22"/>
                <w:szCs w:val="22"/>
              </w:rPr>
              <w:t>from</w:t>
            </w:r>
            <w:proofErr w:type="spellEnd"/>
            <w:r w:rsidRPr="007B18A3">
              <w:rPr>
                <w:rFonts w:cs="Calibri"/>
                <w:sz w:val="22"/>
                <w:szCs w:val="22"/>
              </w:rPr>
              <w:t xml:space="preserve"> </w:t>
            </w:r>
            <w:proofErr w:type="spellStart"/>
            <w:r w:rsidRPr="007B18A3">
              <w:rPr>
                <w:rFonts w:cs="Calibri"/>
                <w:sz w:val="22"/>
                <w:szCs w:val="22"/>
              </w:rPr>
              <w:t>anthropogenic</w:t>
            </w:r>
            <w:proofErr w:type="spellEnd"/>
            <w:r w:rsidRPr="007B18A3">
              <w:rPr>
                <w:rFonts w:cs="Calibri"/>
                <w:sz w:val="22"/>
                <w:szCs w:val="22"/>
              </w:rPr>
              <w:t xml:space="preserve"> </w:t>
            </w:r>
            <w:proofErr w:type="spellStart"/>
            <w:r w:rsidRPr="007B18A3">
              <w:rPr>
                <w:rFonts w:cs="Calibri"/>
                <w:sz w:val="22"/>
                <w:szCs w:val="22"/>
              </w:rPr>
              <w:t>threats</w:t>
            </w:r>
            <w:proofErr w:type="spellEnd"/>
          </w:p>
          <w:p w14:paraId="1C80DB07"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Effects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change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natural</w:t>
            </w:r>
            <w:proofErr w:type="spellEnd"/>
            <w:r w:rsidRPr="007B18A3">
              <w:rPr>
                <w:rFonts w:cs="Calibri"/>
                <w:sz w:val="22"/>
                <w:szCs w:val="22"/>
              </w:rPr>
              <w:t xml:space="preserve"> </w:t>
            </w:r>
            <w:proofErr w:type="spellStart"/>
            <w:r w:rsidRPr="007B18A3">
              <w:rPr>
                <w:rFonts w:cs="Calibri"/>
                <w:sz w:val="22"/>
                <w:szCs w:val="22"/>
              </w:rPr>
              <w:t>hazards</w:t>
            </w:r>
            <w:proofErr w:type="spellEnd"/>
            <w:r w:rsidRPr="007B18A3">
              <w:rPr>
                <w:rFonts w:cs="Calibri"/>
                <w:sz w:val="22"/>
                <w:szCs w:val="22"/>
              </w:rPr>
              <w:t xml:space="preserve"> on </w:t>
            </w:r>
            <w:proofErr w:type="spellStart"/>
            <w:r w:rsidRPr="007B18A3">
              <w:rPr>
                <w:rFonts w:cs="Calibri"/>
                <w:sz w:val="22"/>
                <w:szCs w:val="22"/>
              </w:rPr>
              <w:t>cultural</w:t>
            </w:r>
            <w:proofErr w:type="spellEnd"/>
            <w:r w:rsidRPr="007B18A3">
              <w:rPr>
                <w:rFonts w:cs="Calibri"/>
                <w:sz w:val="22"/>
                <w:szCs w:val="22"/>
              </w:rPr>
              <w:t xml:space="preserve"> </w:t>
            </w:r>
            <w:proofErr w:type="spellStart"/>
            <w:r w:rsidRPr="007B18A3">
              <w:rPr>
                <w:rFonts w:cs="Calibri"/>
                <w:sz w:val="22"/>
                <w:szCs w:val="22"/>
              </w:rPr>
              <w:t>heritage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remediation</w:t>
            </w:r>
            <w:proofErr w:type="spellEnd"/>
          </w:p>
          <w:p w14:paraId="165F6846"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Games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culture</w:t>
            </w:r>
            <w:proofErr w:type="spellEnd"/>
            <w:r w:rsidRPr="007B18A3">
              <w:rPr>
                <w:rFonts w:cs="Calibri"/>
                <w:sz w:val="22"/>
                <w:szCs w:val="22"/>
              </w:rPr>
              <w:t xml:space="preserve"> </w:t>
            </w:r>
            <w:proofErr w:type="spellStart"/>
            <w:r w:rsidRPr="007B18A3">
              <w:rPr>
                <w:rFonts w:cs="Calibri"/>
                <w:sz w:val="22"/>
                <w:szCs w:val="22"/>
              </w:rPr>
              <w:t>shaping</w:t>
            </w:r>
            <w:proofErr w:type="spellEnd"/>
            <w:r w:rsidRPr="007B18A3">
              <w:rPr>
                <w:rFonts w:cs="Calibri"/>
                <w:sz w:val="22"/>
                <w:szCs w:val="22"/>
              </w:rPr>
              <w:t xml:space="preserve"> </w:t>
            </w:r>
            <w:proofErr w:type="spellStart"/>
            <w:r w:rsidRPr="007B18A3">
              <w:rPr>
                <w:rFonts w:cs="Calibri"/>
                <w:sz w:val="22"/>
                <w:szCs w:val="22"/>
              </w:rPr>
              <w:t>our</w:t>
            </w:r>
            <w:proofErr w:type="spellEnd"/>
            <w:r w:rsidRPr="007B18A3">
              <w:rPr>
                <w:rFonts w:cs="Calibri"/>
                <w:sz w:val="22"/>
                <w:szCs w:val="22"/>
              </w:rPr>
              <w:t xml:space="preserve"> </w:t>
            </w:r>
            <w:proofErr w:type="spellStart"/>
            <w:r w:rsidRPr="007B18A3">
              <w:rPr>
                <w:rFonts w:cs="Calibri"/>
                <w:sz w:val="22"/>
                <w:szCs w:val="22"/>
              </w:rPr>
              <w:t>society</w:t>
            </w:r>
            <w:proofErr w:type="spellEnd"/>
          </w:p>
          <w:p w14:paraId="652FF8E7"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Europe’s</w:t>
            </w:r>
            <w:proofErr w:type="spellEnd"/>
            <w:r w:rsidRPr="007B18A3">
              <w:rPr>
                <w:rFonts w:cs="Calibri"/>
                <w:sz w:val="22"/>
                <w:szCs w:val="22"/>
              </w:rPr>
              <w:t xml:space="preserve"> </w:t>
            </w:r>
            <w:proofErr w:type="spellStart"/>
            <w:r w:rsidRPr="007B18A3">
              <w:rPr>
                <w:rFonts w:cs="Calibri"/>
                <w:sz w:val="22"/>
                <w:szCs w:val="22"/>
              </w:rPr>
              <w:t>cultural</w:t>
            </w:r>
            <w:proofErr w:type="spellEnd"/>
            <w:r w:rsidRPr="007B18A3">
              <w:rPr>
                <w:rFonts w:cs="Calibri"/>
                <w:sz w:val="22"/>
                <w:szCs w:val="22"/>
              </w:rPr>
              <w:t xml:space="preserve"> </w:t>
            </w:r>
            <w:proofErr w:type="spellStart"/>
            <w:r w:rsidRPr="007B18A3">
              <w:rPr>
                <w:rFonts w:cs="Calibri"/>
                <w:sz w:val="22"/>
                <w:szCs w:val="22"/>
              </w:rPr>
              <w:t>heritage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arts</w:t>
            </w:r>
            <w:proofErr w:type="spellEnd"/>
            <w:r w:rsidRPr="007B18A3">
              <w:rPr>
                <w:rFonts w:cs="Calibri"/>
                <w:sz w:val="22"/>
                <w:szCs w:val="22"/>
              </w:rPr>
              <w:t xml:space="preserve"> - </w:t>
            </w:r>
            <w:proofErr w:type="spellStart"/>
            <w:r w:rsidRPr="007B18A3">
              <w:rPr>
                <w:rFonts w:cs="Calibri"/>
                <w:sz w:val="22"/>
                <w:szCs w:val="22"/>
              </w:rPr>
              <w:t>promoting</w:t>
            </w:r>
            <w:proofErr w:type="spellEnd"/>
            <w:r w:rsidRPr="007B18A3">
              <w:rPr>
                <w:rFonts w:cs="Calibri"/>
                <w:sz w:val="22"/>
                <w:szCs w:val="22"/>
              </w:rPr>
              <w:t xml:space="preserve"> </w:t>
            </w:r>
            <w:proofErr w:type="spellStart"/>
            <w:r w:rsidRPr="007B18A3">
              <w:rPr>
                <w:rFonts w:cs="Calibri"/>
                <w:sz w:val="22"/>
                <w:szCs w:val="22"/>
              </w:rPr>
              <w:t>our</w:t>
            </w:r>
            <w:proofErr w:type="spellEnd"/>
            <w:r w:rsidRPr="007B18A3">
              <w:rPr>
                <w:rFonts w:cs="Calibri"/>
                <w:sz w:val="22"/>
                <w:szCs w:val="22"/>
              </w:rPr>
              <w:t xml:space="preserve"> </w:t>
            </w:r>
            <w:proofErr w:type="spellStart"/>
            <w:r w:rsidRPr="007B18A3">
              <w:rPr>
                <w:rFonts w:cs="Calibri"/>
                <w:sz w:val="22"/>
                <w:szCs w:val="22"/>
              </w:rPr>
              <w:t>values</w:t>
            </w:r>
            <w:proofErr w:type="spellEnd"/>
            <w:r w:rsidRPr="007B18A3">
              <w:rPr>
                <w:rFonts w:cs="Calibri"/>
                <w:sz w:val="22"/>
                <w:szCs w:val="22"/>
              </w:rPr>
              <w:t xml:space="preserve"> at home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abroad</w:t>
            </w:r>
            <w:proofErr w:type="spellEnd"/>
          </w:p>
          <w:p w14:paraId="7C6CADF3" w14:textId="77777777" w:rsidR="005963A5" w:rsidRPr="007B18A3" w:rsidRDefault="005963A5" w:rsidP="00912B1D">
            <w:pPr>
              <w:numPr>
                <w:ilvl w:val="0"/>
                <w:numId w:val="8"/>
              </w:numPr>
              <w:spacing w:line="252" w:lineRule="auto"/>
              <w:ind w:right="153"/>
              <w:rPr>
                <w:rFonts w:cs="Calibri"/>
                <w:sz w:val="22"/>
                <w:szCs w:val="22"/>
              </w:rPr>
            </w:pPr>
            <w:r w:rsidRPr="007B18A3">
              <w:rPr>
                <w:rFonts w:cs="Calibri"/>
                <w:sz w:val="22"/>
                <w:szCs w:val="22"/>
              </w:rPr>
              <w:t xml:space="preserve">The role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perceptions</w:t>
            </w:r>
            <w:proofErr w:type="spellEnd"/>
            <w:r w:rsidRPr="007B18A3">
              <w:rPr>
                <w:rFonts w:cs="Calibri"/>
                <w:sz w:val="22"/>
                <w:szCs w:val="22"/>
              </w:rPr>
              <w:t xml:space="preserve">, </w:t>
            </w:r>
            <w:proofErr w:type="spellStart"/>
            <w:r w:rsidRPr="007B18A3">
              <w:rPr>
                <w:rFonts w:cs="Calibri"/>
                <w:sz w:val="22"/>
                <w:szCs w:val="22"/>
              </w:rPr>
              <w:t>formed</w:t>
            </w:r>
            <w:proofErr w:type="spellEnd"/>
            <w:r w:rsidRPr="007B18A3">
              <w:rPr>
                <w:rFonts w:cs="Calibri"/>
                <w:sz w:val="22"/>
                <w:szCs w:val="22"/>
              </w:rPr>
              <w:t xml:space="preserve"> </w:t>
            </w:r>
            <w:proofErr w:type="spellStart"/>
            <w:r w:rsidRPr="007B18A3">
              <w:rPr>
                <w:rFonts w:cs="Calibri"/>
                <w:sz w:val="22"/>
                <w:szCs w:val="22"/>
              </w:rPr>
              <w:t>by</w:t>
            </w:r>
            <w:proofErr w:type="spellEnd"/>
            <w:r w:rsidRPr="007B18A3">
              <w:rPr>
                <w:rFonts w:cs="Calibri"/>
                <w:sz w:val="22"/>
                <w:szCs w:val="22"/>
              </w:rPr>
              <w:t xml:space="preserve"> </w:t>
            </w:r>
            <w:proofErr w:type="spellStart"/>
            <w:r w:rsidRPr="007B18A3">
              <w:rPr>
                <w:rFonts w:cs="Calibri"/>
                <w:sz w:val="22"/>
                <w:szCs w:val="22"/>
              </w:rPr>
              <w:t>traditions</w:t>
            </w:r>
            <w:proofErr w:type="spellEnd"/>
            <w:r w:rsidRPr="007B18A3">
              <w:rPr>
                <w:rFonts w:cs="Calibri"/>
                <w:sz w:val="22"/>
                <w:szCs w:val="22"/>
              </w:rPr>
              <w:t xml:space="preserve">, </w:t>
            </w:r>
            <w:proofErr w:type="spellStart"/>
            <w:r w:rsidRPr="007B18A3">
              <w:rPr>
                <w:rFonts w:cs="Calibri"/>
                <w:sz w:val="22"/>
                <w:szCs w:val="22"/>
              </w:rPr>
              <w:t>values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beliefs</w:t>
            </w:r>
            <w:proofErr w:type="spellEnd"/>
            <w:r w:rsidRPr="007B18A3">
              <w:rPr>
                <w:rFonts w:cs="Calibri"/>
                <w:sz w:val="22"/>
                <w:szCs w:val="22"/>
              </w:rPr>
              <w:t xml:space="preserve">, in </w:t>
            </w:r>
            <w:proofErr w:type="spellStart"/>
            <w:r w:rsidRPr="007B18A3">
              <w:rPr>
                <w:rFonts w:cs="Calibri"/>
                <w:sz w:val="22"/>
                <w:szCs w:val="22"/>
              </w:rPr>
              <w:t>shaping</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societies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politics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21st </w:t>
            </w:r>
            <w:proofErr w:type="spellStart"/>
            <w:r w:rsidRPr="007B18A3">
              <w:rPr>
                <w:rFonts w:cs="Calibri"/>
                <w:sz w:val="22"/>
                <w:szCs w:val="22"/>
              </w:rPr>
              <w:t>century</w:t>
            </w:r>
            <w:proofErr w:type="spellEnd"/>
          </w:p>
          <w:p w14:paraId="705A4307" w14:textId="77777777" w:rsidR="00082DDF" w:rsidRPr="007B18A3" w:rsidRDefault="00082DDF" w:rsidP="005963A5">
            <w:pPr>
              <w:spacing w:line="252" w:lineRule="auto"/>
              <w:ind w:left="720" w:right="153"/>
              <w:rPr>
                <w:rFonts w:cs="Calibri"/>
                <w:sz w:val="22"/>
                <w:szCs w:val="22"/>
              </w:rPr>
            </w:pPr>
          </w:p>
        </w:tc>
      </w:tr>
      <w:tr w:rsidR="00082DDF" w:rsidRPr="007B18A3" w14:paraId="1411179B"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6BC0C"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9890D8C" w14:textId="77777777" w:rsidR="005963A5" w:rsidRPr="007B18A3" w:rsidRDefault="005963A5" w:rsidP="005963A5">
            <w:pPr>
              <w:spacing w:line="252" w:lineRule="auto"/>
              <w:ind w:right="153"/>
              <w:rPr>
                <w:rFonts w:cs="Calibri"/>
                <w:sz w:val="22"/>
                <w:szCs w:val="22"/>
              </w:rPr>
            </w:pPr>
            <w:r w:rsidRPr="007B18A3">
              <w:rPr>
                <w:rFonts w:cs="Calibri"/>
                <w:sz w:val="22"/>
                <w:szCs w:val="22"/>
              </w:rPr>
              <w:t>Do finančnih sredstev v okviru programa Obzorje Evropa so upravičeni:</w:t>
            </w:r>
          </w:p>
          <w:p w14:paraId="29D990FF" w14:textId="77777777" w:rsidR="005963A5" w:rsidRPr="007B18A3" w:rsidRDefault="005963A5" w:rsidP="005963A5">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1A9C5803" w14:textId="77777777" w:rsidR="005963A5" w:rsidRPr="007B18A3" w:rsidRDefault="005963A5" w:rsidP="005963A5">
            <w:pPr>
              <w:spacing w:line="252" w:lineRule="auto"/>
              <w:ind w:right="153"/>
              <w:rPr>
                <w:rFonts w:cs="Calibri"/>
                <w:sz w:val="22"/>
                <w:szCs w:val="22"/>
              </w:rPr>
            </w:pPr>
            <w:r w:rsidRPr="007B18A3">
              <w:rPr>
                <w:rFonts w:cs="Calibri"/>
                <w:sz w:val="22"/>
                <w:szCs w:val="22"/>
              </w:rPr>
              <w:t>(b) vsaka mednarodna evropska interesna organizacija;</w:t>
            </w:r>
          </w:p>
          <w:p w14:paraId="7AE9289A" w14:textId="77777777" w:rsidR="005963A5" w:rsidRPr="007B18A3" w:rsidRDefault="005963A5" w:rsidP="005963A5">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5DC7A104" w14:textId="77777777" w:rsidR="005963A5" w:rsidRPr="007B18A3" w:rsidRDefault="005963A5" w:rsidP="005963A5">
            <w:pPr>
              <w:spacing w:line="252" w:lineRule="auto"/>
              <w:ind w:right="153"/>
              <w:rPr>
                <w:rFonts w:cs="Calibri"/>
                <w:sz w:val="22"/>
                <w:szCs w:val="22"/>
              </w:rPr>
            </w:pPr>
          </w:p>
          <w:p w14:paraId="4E790712" w14:textId="77777777" w:rsidR="00082DDF" w:rsidRPr="007B18A3" w:rsidRDefault="005963A5" w:rsidP="005963A5">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082DDF" w:rsidRPr="007B18A3" w14:paraId="6F9E691A"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35585"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6B4C2B4" w14:textId="77777777" w:rsidR="00082DDF" w:rsidRPr="007B18A3" w:rsidRDefault="00082DDF" w:rsidP="001F1470">
            <w:pPr>
              <w:spacing w:line="252" w:lineRule="auto"/>
              <w:ind w:right="153"/>
              <w:rPr>
                <w:rFonts w:cs="Calibri"/>
                <w:sz w:val="22"/>
                <w:szCs w:val="22"/>
                <w:highlight w:val="yellow"/>
              </w:rPr>
            </w:pPr>
            <w:r w:rsidRPr="007B18A3">
              <w:rPr>
                <w:rFonts w:cs="Calibri"/>
                <w:sz w:val="22"/>
                <w:szCs w:val="22"/>
              </w:rPr>
              <w:t>9</w:t>
            </w:r>
            <w:r w:rsidR="005963A5" w:rsidRPr="007B18A3">
              <w:rPr>
                <w:rFonts w:cs="Calibri"/>
                <w:sz w:val="22"/>
                <w:szCs w:val="22"/>
              </w:rPr>
              <w:t>3</w:t>
            </w:r>
            <w:r w:rsidRPr="007B18A3">
              <w:rPr>
                <w:rFonts w:cs="Calibri"/>
                <w:sz w:val="22"/>
                <w:szCs w:val="22"/>
              </w:rPr>
              <w:t>.000.000 EUR</w:t>
            </w:r>
          </w:p>
        </w:tc>
      </w:tr>
      <w:tr w:rsidR="00082DDF" w:rsidRPr="007B18A3" w14:paraId="672620EC"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32F1FF" w14:textId="77777777" w:rsidR="00082DDF" w:rsidRPr="007B18A3" w:rsidRDefault="00082DDF"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C7A9EAC" w14:textId="77777777" w:rsidR="00082DDF" w:rsidRPr="007B18A3" w:rsidRDefault="00A426E7" w:rsidP="007B18A3">
            <w:pPr>
              <w:spacing w:line="252" w:lineRule="auto"/>
              <w:ind w:right="153"/>
              <w:rPr>
                <w:rFonts w:cs="Calibri"/>
                <w:color w:val="333333"/>
                <w:sz w:val="21"/>
                <w:szCs w:val="21"/>
                <w:shd w:val="clear" w:color="auto" w:fill="FFFFFF"/>
              </w:rPr>
            </w:pPr>
            <w:hyperlink r:id="rId72" w:history="1">
              <w:r w:rsidR="00082DDF" w:rsidRPr="007B18A3">
                <w:rPr>
                  <w:rStyle w:val="Hiperpovezava"/>
                  <w:rFonts w:cs="Calibri"/>
                  <w:sz w:val="21"/>
                  <w:szCs w:val="21"/>
                  <w:shd w:val="clear" w:color="auto" w:fill="FFFFFF"/>
                </w:rPr>
                <w:t>https://www.cnvos.si/razpisi/razpis/12486/obzorje-evropa-sofinanciranje-inovativnih-in-raziskovalnih-projektov-na-podrocju-spodbujanja-trajnostne-prihodnosti-za-evropo-za-leto-2022</w:t>
              </w:r>
            </w:hyperlink>
          </w:p>
        </w:tc>
      </w:tr>
    </w:tbl>
    <w:p w14:paraId="27ECA23B" w14:textId="77777777" w:rsidR="00BD67AA" w:rsidRPr="007B18A3" w:rsidRDefault="00BD67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C186B34" w14:textId="77777777" w:rsidR="005963A5" w:rsidRPr="007B18A3" w:rsidRDefault="005963A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Sofinanciranje raziskovalnih in inovativnih projektov na področju zaščite, spodbujanja in preoblikovanja demokracije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5963A5" w:rsidRPr="007B18A3" w14:paraId="3E928D2F"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D58575" w14:textId="77777777" w:rsidR="005963A5" w:rsidRPr="007B18A3" w:rsidRDefault="005963A5"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6D8BA2" w14:textId="77777777" w:rsidR="005963A5" w:rsidRPr="007B18A3" w:rsidRDefault="005963A5" w:rsidP="00104F8A">
            <w:pPr>
              <w:spacing w:line="252" w:lineRule="auto"/>
              <w:ind w:right="153"/>
              <w:rPr>
                <w:rFonts w:cs="Calibri"/>
                <w:sz w:val="22"/>
                <w:szCs w:val="22"/>
              </w:rPr>
            </w:pPr>
            <w:r w:rsidRPr="007B18A3">
              <w:rPr>
                <w:rFonts w:cs="Calibri"/>
                <w:sz w:val="22"/>
                <w:szCs w:val="22"/>
              </w:rPr>
              <w:t>Evropska komisija</w:t>
            </w:r>
          </w:p>
        </w:tc>
      </w:tr>
      <w:tr w:rsidR="005963A5" w:rsidRPr="007B18A3" w14:paraId="580E3FF9"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F1AEB"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AF870DA" w14:textId="77777777" w:rsidR="005963A5" w:rsidRPr="007B18A3" w:rsidRDefault="005963A5" w:rsidP="00104F8A">
            <w:pPr>
              <w:spacing w:line="252" w:lineRule="auto"/>
              <w:ind w:right="153"/>
              <w:rPr>
                <w:rFonts w:cs="Calibri"/>
                <w:sz w:val="22"/>
                <w:szCs w:val="22"/>
              </w:rPr>
            </w:pPr>
            <w:r w:rsidRPr="007B18A3">
              <w:rPr>
                <w:rFonts w:cs="Calibri"/>
                <w:sz w:val="22"/>
                <w:szCs w:val="22"/>
              </w:rPr>
              <w:t>24.1.2022</w:t>
            </w:r>
          </w:p>
        </w:tc>
      </w:tr>
      <w:tr w:rsidR="005963A5" w:rsidRPr="007B18A3" w14:paraId="1A1A7446"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91923"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90619DA" w14:textId="77777777" w:rsidR="005963A5" w:rsidRPr="007B18A3" w:rsidRDefault="005963A5" w:rsidP="00104F8A">
            <w:pPr>
              <w:spacing w:line="252" w:lineRule="auto"/>
              <w:ind w:right="153"/>
              <w:rPr>
                <w:rFonts w:cs="Calibri"/>
                <w:sz w:val="22"/>
                <w:szCs w:val="22"/>
              </w:rPr>
            </w:pPr>
            <w:r w:rsidRPr="007B18A3">
              <w:rPr>
                <w:rFonts w:cs="Calibri"/>
                <w:sz w:val="22"/>
                <w:szCs w:val="22"/>
              </w:rPr>
              <w:t>20.4.2022</w:t>
            </w:r>
          </w:p>
        </w:tc>
      </w:tr>
      <w:tr w:rsidR="005963A5" w:rsidRPr="007B18A3" w14:paraId="4B6A5314"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B5E20"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786AA0B" w14:textId="77777777" w:rsidR="005963A5" w:rsidRPr="007B18A3" w:rsidRDefault="005963A5" w:rsidP="005963A5">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20. januarja objavila devet razpisov za sofinanciranje raziskovalnih in inovativnih projektov na področju zaščite, spodbujanja in preoblikovanja demokracije za leto 2022 (HORIZON-CL2-2022-DEMOCRACY-01):</w:t>
            </w:r>
          </w:p>
          <w:p w14:paraId="04365F96" w14:textId="77777777" w:rsidR="005963A5" w:rsidRPr="007B18A3" w:rsidRDefault="005963A5" w:rsidP="00912B1D">
            <w:pPr>
              <w:numPr>
                <w:ilvl w:val="0"/>
                <w:numId w:val="8"/>
              </w:numPr>
              <w:spacing w:line="252" w:lineRule="auto"/>
              <w:ind w:right="153"/>
              <w:rPr>
                <w:rFonts w:cs="Calibri"/>
                <w:sz w:val="22"/>
                <w:szCs w:val="22"/>
              </w:rPr>
            </w:pPr>
            <w:r w:rsidRPr="007B18A3">
              <w:rPr>
                <w:rFonts w:cs="Calibri"/>
                <w:sz w:val="22"/>
                <w:szCs w:val="22"/>
              </w:rPr>
              <w:t xml:space="preserve">Global </w:t>
            </w:r>
            <w:proofErr w:type="spellStart"/>
            <w:r w:rsidRPr="007B18A3">
              <w:rPr>
                <w:rFonts w:cs="Calibri"/>
                <w:sz w:val="22"/>
                <w:szCs w:val="22"/>
              </w:rPr>
              <w:t>governance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a </w:t>
            </w:r>
            <w:proofErr w:type="spellStart"/>
            <w:r w:rsidRPr="007B18A3">
              <w:rPr>
                <w:rFonts w:cs="Calibri"/>
                <w:sz w:val="22"/>
                <w:szCs w:val="22"/>
              </w:rPr>
              <w:t>world</w:t>
            </w:r>
            <w:proofErr w:type="spellEnd"/>
            <w:r w:rsidRPr="007B18A3">
              <w:rPr>
                <w:rFonts w:cs="Calibri"/>
                <w:sz w:val="22"/>
                <w:szCs w:val="22"/>
              </w:rPr>
              <w:t xml:space="preserve"> in </w:t>
            </w:r>
            <w:proofErr w:type="spellStart"/>
            <w:r w:rsidRPr="007B18A3">
              <w:rPr>
                <w:rFonts w:cs="Calibri"/>
                <w:sz w:val="22"/>
                <w:szCs w:val="22"/>
              </w:rPr>
              <w:t>transition</w:t>
            </w:r>
            <w:proofErr w:type="spellEnd"/>
            <w:r w:rsidRPr="007B18A3">
              <w:rPr>
                <w:rFonts w:cs="Calibri"/>
                <w:sz w:val="22"/>
                <w:szCs w:val="22"/>
              </w:rPr>
              <w:t xml:space="preserve">: </w:t>
            </w:r>
            <w:proofErr w:type="spellStart"/>
            <w:r w:rsidRPr="007B18A3">
              <w:rPr>
                <w:rFonts w:cs="Calibri"/>
                <w:sz w:val="22"/>
                <w:szCs w:val="22"/>
              </w:rPr>
              <w:t>Norms</w:t>
            </w:r>
            <w:proofErr w:type="spellEnd"/>
            <w:r w:rsidRPr="007B18A3">
              <w:rPr>
                <w:rFonts w:cs="Calibri"/>
                <w:sz w:val="22"/>
                <w:szCs w:val="22"/>
              </w:rPr>
              <w:t xml:space="preserve">, </w:t>
            </w:r>
            <w:proofErr w:type="spellStart"/>
            <w:r w:rsidRPr="007B18A3">
              <w:rPr>
                <w:rFonts w:cs="Calibri"/>
                <w:sz w:val="22"/>
                <w:szCs w:val="22"/>
              </w:rPr>
              <w:t>institutions</w:t>
            </w:r>
            <w:proofErr w:type="spellEnd"/>
            <w:r w:rsidRPr="007B18A3">
              <w:rPr>
                <w:rFonts w:cs="Calibri"/>
                <w:sz w:val="22"/>
                <w:szCs w:val="22"/>
              </w:rPr>
              <w:t xml:space="preserve">, </w:t>
            </w:r>
            <w:proofErr w:type="spellStart"/>
            <w:r w:rsidRPr="007B18A3">
              <w:rPr>
                <w:rFonts w:cs="Calibri"/>
                <w:sz w:val="22"/>
                <w:szCs w:val="22"/>
              </w:rPr>
              <w:t>actors</w:t>
            </w:r>
            <w:proofErr w:type="spellEnd"/>
          </w:p>
          <w:p w14:paraId="34FDAD13"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Evolution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political</w:t>
            </w:r>
            <w:proofErr w:type="spellEnd"/>
            <w:r w:rsidRPr="007B18A3">
              <w:rPr>
                <w:rFonts w:cs="Calibri"/>
                <w:sz w:val="22"/>
                <w:szCs w:val="22"/>
              </w:rPr>
              <w:t xml:space="preserve"> </w:t>
            </w:r>
            <w:proofErr w:type="spellStart"/>
            <w:r w:rsidRPr="007B18A3">
              <w:rPr>
                <w:rFonts w:cs="Calibri"/>
                <w:sz w:val="22"/>
                <w:szCs w:val="22"/>
              </w:rPr>
              <w:t>extremism</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its</w:t>
            </w:r>
            <w:proofErr w:type="spellEnd"/>
            <w:r w:rsidRPr="007B18A3">
              <w:rPr>
                <w:rFonts w:cs="Calibri"/>
                <w:sz w:val="22"/>
                <w:szCs w:val="22"/>
              </w:rPr>
              <w:t xml:space="preserve"> influence on </w:t>
            </w:r>
            <w:proofErr w:type="spellStart"/>
            <w:r w:rsidRPr="007B18A3">
              <w:rPr>
                <w:rFonts w:cs="Calibri"/>
                <w:sz w:val="22"/>
                <w:szCs w:val="22"/>
              </w:rPr>
              <w:t>contemporary</w:t>
            </w:r>
            <w:proofErr w:type="spellEnd"/>
            <w:r w:rsidRPr="007B18A3">
              <w:rPr>
                <w:rFonts w:cs="Calibri"/>
                <w:sz w:val="22"/>
                <w:szCs w:val="22"/>
              </w:rPr>
              <w:t xml:space="preserve"> social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political</w:t>
            </w:r>
            <w:proofErr w:type="spellEnd"/>
            <w:r w:rsidRPr="007B18A3">
              <w:rPr>
                <w:rFonts w:cs="Calibri"/>
                <w:sz w:val="22"/>
                <w:szCs w:val="22"/>
              </w:rPr>
              <w:t xml:space="preserve"> </w:t>
            </w:r>
            <w:proofErr w:type="spellStart"/>
            <w:r w:rsidRPr="007B18A3">
              <w:rPr>
                <w:rFonts w:cs="Calibri"/>
                <w:sz w:val="22"/>
                <w:szCs w:val="22"/>
              </w:rPr>
              <w:t>dialogue</w:t>
            </w:r>
            <w:proofErr w:type="spellEnd"/>
          </w:p>
          <w:p w14:paraId="02E5727F"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Education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democracy</w:t>
            </w:r>
            <w:proofErr w:type="spellEnd"/>
          </w:p>
          <w:p w14:paraId="37661547"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Media</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democracy</w:t>
            </w:r>
            <w:proofErr w:type="spellEnd"/>
            <w:r w:rsidRPr="007B18A3">
              <w:rPr>
                <w:rFonts w:cs="Calibri"/>
                <w:sz w:val="22"/>
                <w:szCs w:val="22"/>
              </w:rPr>
              <w:t xml:space="preserve"> – </w:t>
            </w:r>
            <w:proofErr w:type="spellStart"/>
            <w:r w:rsidRPr="007B18A3">
              <w:rPr>
                <w:rFonts w:cs="Calibri"/>
                <w:sz w:val="22"/>
                <w:szCs w:val="22"/>
              </w:rPr>
              <w:t>democratic</w:t>
            </w:r>
            <w:proofErr w:type="spellEnd"/>
            <w:r w:rsidRPr="007B18A3">
              <w:rPr>
                <w:rFonts w:cs="Calibri"/>
                <w:sz w:val="22"/>
                <w:szCs w:val="22"/>
              </w:rPr>
              <w:t xml:space="preserve"> </w:t>
            </w:r>
            <w:proofErr w:type="spellStart"/>
            <w:r w:rsidRPr="007B18A3">
              <w:rPr>
                <w:rFonts w:cs="Calibri"/>
                <w:sz w:val="22"/>
                <w:szCs w:val="22"/>
              </w:rPr>
              <w:t>media</w:t>
            </w:r>
            <w:proofErr w:type="spellEnd"/>
          </w:p>
          <w:p w14:paraId="624B25E7"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Artificial</w:t>
            </w:r>
            <w:proofErr w:type="spellEnd"/>
            <w:r w:rsidRPr="007B18A3">
              <w:rPr>
                <w:rFonts w:cs="Calibri"/>
                <w:sz w:val="22"/>
                <w:szCs w:val="22"/>
              </w:rPr>
              <w:t xml:space="preserve"> </w:t>
            </w:r>
            <w:proofErr w:type="spellStart"/>
            <w:r w:rsidRPr="007B18A3">
              <w:rPr>
                <w:rFonts w:cs="Calibri"/>
                <w:sz w:val="22"/>
                <w:szCs w:val="22"/>
              </w:rPr>
              <w:t>intelligence</w:t>
            </w:r>
            <w:proofErr w:type="spellEnd"/>
            <w:r w:rsidRPr="007B18A3">
              <w:rPr>
                <w:rFonts w:cs="Calibri"/>
                <w:sz w:val="22"/>
                <w:szCs w:val="22"/>
              </w:rPr>
              <w:t xml:space="preserve">, big data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democracy</w:t>
            </w:r>
            <w:proofErr w:type="spellEnd"/>
          </w:p>
          <w:p w14:paraId="77F9E8FB" w14:textId="77777777" w:rsidR="005963A5" w:rsidRPr="007B18A3" w:rsidRDefault="005963A5" w:rsidP="00912B1D">
            <w:pPr>
              <w:numPr>
                <w:ilvl w:val="0"/>
                <w:numId w:val="8"/>
              </w:numPr>
              <w:spacing w:line="252" w:lineRule="auto"/>
              <w:ind w:right="153"/>
              <w:rPr>
                <w:rFonts w:cs="Calibri"/>
                <w:sz w:val="22"/>
                <w:szCs w:val="22"/>
              </w:rPr>
            </w:pPr>
            <w:r w:rsidRPr="007B18A3">
              <w:rPr>
                <w:rFonts w:cs="Calibri"/>
                <w:sz w:val="22"/>
                <w:szCs w:val="22"/>
              </w:rPr>
              <w:t xml:space="preserve">The </w:t>
            </w:r>
            <w:proofErr w:type="spellStart"/>
            <w:r w:rsidRPr="007B18A3">
              <w:rPr>
                <w:rFonts w:cs="Calibri"/>
                <w:sz w:val="22"/>
                <w:szCs w:val="22"/>
              </w:rPr>
              <w:t>impact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inequalities</w:t>
            </w:r>
            <w:proofErr w:type="spellEnd"/>
            <w:r w:rsidRPr="007B18A3">
              <w:rPr>
                <w:rFonts w:cs="Calibri"/>
                <w:sz w:val="22"/>
                <w:szCs w:val="22"/>
              </w:rPr>
              <w:t xml:space="preserve"> on </w:t>
            </w:r>
            <w:proofErr w:type="spellStart"/>
            <w:r w:rsidRPr="007B18A3">
              <w:rPr>
                <w:rFonts w:cs="Calibri"/>
                <w:sz w:val="22"/>
                <w:szCs w:val="22"/>
              </w:rPr>
              <w:t>democracy</w:t>
            </w:r>
            <w:proofErr w:type="spellEnd"/>
          </w:p>
          <w:p w14:paraId="496BCBC3"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Politics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impact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online</w:t>
            </w:r>
            <w:proofErr w:type="spellEnd"/>
            <w:r w:rsidRPr="007B18A3">
              <w:rPr>
                <w:rFonts w:cs="Calibri"/>
                <w:sz w:val="22"/>
                <w:szCs w:val="22"/>
              </w:rPr>
              <w:t xml:space="preserve"> social </w:t>
            </w:r>
            <w:proofErr w:type="spellStart"/>
            <w:r w:rsidRPr="007B18A3">
              <w:rPr>
                <w:rFonts w:cs="Calibri"/>
                <w:sz w:val="22"/>
                <w:szCs w:val="22"/>
              </w:rPr>
              <w:t>networks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new</w:t>
            </w:r>
            <w:proofErr w:type="spellEnd"/>
            <w:r w:rsidRPr="007B18A3">
              <w:rPr>
                <w:rFonts w:cs="Calibri"/>
                <w:sz w:val="22"/>
                <w:szCs w:val="22"/>
              </w:rPr>
              <w:t xml:space="preserve"> </w:t>
            </w:r>
            <w:proofErr w:type="spellStart"/>
            <w:r w:rsidRPr="007B18A3">
              <w:rPr>
                <w:rFonts w:cs="Calibri"/>
                <w:sz w:val="22"/>
                <w:szCs w:val="22"/>
              </w:rPr>
              <w:t>media</w:t>
            </w:r>
            <w:proofErr w:type="spellEnd"/>
          </w:p>
          <w:p w14:paraId="4774C4F1" w14:textId="77777777" w:rsidR="005963A5" w:rsidRPr="007B18A3" w:rsidRDefault="005963A5" w:rsidP="00912B1D">
            <w:pPr>
              <w:numPr>
                <w:ilvl w:val="0"/>
                <w:numId w:val="8"/>
              </w:numPr>
              <w:spacing w:line="252" w:lineRule="auto"/>
              <w:ind w:right="153"/>
              <w:rPr>
                <w:rFonts w:cs="Calibri"/>
                <w:sz w:val="22"/>
                <w:szCs w:val="22"/>
              </w:rPr>
            </w:pPr>
            <w:r w:rsidRPr="007B18A3">
              <w:rPr>
                <w:rFonts w:cs="Calibri"/>
                <w:sz w:val="22"/>
                <w:szCs w:val="22"/>
              </w:rPr>
              <w:t xml:space="preserve">The future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democracy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civic</w:t>
            </w:r>
            <w:proofErr w:type="spellEnd"/>
            <w:r w:rsidRPr="007B18A3">
              <w:rPr>
                <w:rFonts w:cs="Calibri"/>
                <w:sz w:val="22"/>
                <w:szCs w:val="22"/>
              </w:rPr>
              <w:t xml:space="preserve"> </w:t>
            </w:r>
            <w:proofErr w:type="spellStart"/>
            <w:r w:rsidRPr="007B18A3">
              <w:rPr>
                <w:rFonts w:cs="Calibri"/>
                <w:sz w:val="22"/>
                <w:szCs w:val="22"/>
              </w:rPr>
              <w:t>participation</w:t>
            </w:r>
            <w:proofErr w:type="spellEnd"/>
          </w:p>
          <w:p w14:paraId="65B427DE" w14:textId="77777777" w:rsidR="005963A5" w:rsidRPr="007B18A3" w:rsidRDefault="005963A5" w:rsidP="00912B1D">
            <w:pPr>
              <w:numPr>
                <w:ilvl w:val="0"/>
                <w:numId w:val="8"/>
              </w:numPr>
              <w:spacing w:line="252" w:lineRule="auto"/>
              <w:ind w:right="153"/>
              <w:rPr>
                <w:rFonts w:cs="Calibri"/>
                <w:sz w:val="22"/>
                <w:szCs w:val="22"/>
              </w:rPr>
            </w:pPr>
            <w:proofErr w:type="spellStart"/>
            <w:r w:rsidRPr="007B18A3">
              <w:rPr>
                <w:rFonts w:cs="Calibri"/>
                <w:sz w:val="22"/>
                <w:szCs w:val="22"/>
              </w:rPr>
              <w:t>Representative</w:t>
            </w:r>
            <w:proofErr w:type="spellEnd"/>
            <w:r w:rsidRPr="007B18A3">
              <w:rPr>
                <w:rFonts w:cs="Calibri"/>
                <w:sz w:val="22"/>
                <w:szCs w:val="22"/>
              </w:rPr>
              <w:t xml:space="preserve"> </w:t>
            </w:r>
            <w:proofErr w:type="spellStart"/>
            <w:r w:rsidRPr="007B18A3">
              <w:rPr>
                <w:rFonts w:cs="Calibri"/>
                <w:sz w:val="22"/>
                <w:szCs w:val="22"/>
              </w:rPr>
              <w:t>democracy</w:t>
            </w:r>
            <w:proofErr w:type="spellEnd"/>
            <w:r w:rsidRPr="007B18A3">
              <w:rPr>
                <w:rFonts w:cs="Calibri"/>
                <w:sz w:val="22"/>
                <w:szCs w:val="22"/>
              </w:rPr>
              <w:t xml:space="preserve"> in </w:t>
            </w:r>
            <w:proofErr w:type="spellStart"/>
            <w:r w:rsidRPr="007B18A3">
              <w:rPr>
                <w:rFonts w:cs="Calibri"/>
                <w:sz w:val="22"/>
                <w:szCs w:val="22"/>
              </w:rPr>
              <w:t>flux</w:t>
            </w:r>
            <w:proofErr w:type="spellEnd"/>
          </w:p>
        </w:tc>
      </w:tr>
      <w:tr w:rsidR="005963A5" w:rsidRPr="007B18A3" w14:paraId="595F1440"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20187"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D017B05" w14:textId="77777777" w:rsidR="005963A5" w:rsidRPr="007B18A3" w:rsidRDefault="005963A5" w:rsidP="001F1470">
            <w:pPr>
              <w:spacing w:line="252" w:lineRule="auto"/>
              <w:ind w:right="153"/>
              <w:rPr>
                <w:rFonts w:cs="Calibri"/>
                <w:sz w:val="22"/>
                <w:szCs w:val="22"/>
              </w:rPr>
            </w:pPr>
            <w:r w:rsidRPr="007B18A3">
              <w:rPr>
                <w:rFonts w:cs="Calibri"/>
                <w:sz w:val="22"/>
                <w:szCs w:val="22"/>
              </w:rPr>
              <w:t>Do finančnih sredstev v okviru programa Obzorje Evropa so upravičeni:</w:t>
            </w:r>
          </w:p>
          <w:p w14:paraId="6CD96CFE" w14:textId="77777777" w:rsidR="005963A5" w:rsidRPr="007B18A3" w:rsidRDefault="005963A5" w:rsidP="001F1470">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6C3747FA" w14:textId="77777777" w:rsidR="005963A5" w:rsidRPr="007B18A3" w:rsidRDefault="005963A5" w:rsidP="001F1470">
            <w:pPr>
              <w:spacing w:line="252" w:lineRule="auto"/>
              <w:ind w:right="153"/>
              <w:rPr>
                <w:rFonts w:cs="Calibri"/>
                <w:sz w:val="22"/>
                <w:szCs w:val="22"/>
              </w:rPr>
            </w:pPr>
            <w:r w:rsidRPr="007B18A3">
              <w:rPr>
                <w:rFonts w:cs="Calibri"/>
                <w:sz w:val="22"/>
                <w:szCs w:val="22"/>
              </w:rPr>
              <w:t>(b) vsaka mednarodna evropska interesna organizacija;</w:t>
            </w:r>
          </w:p>
          <w:p w14:paraId="1FD13DD4" w14:textId="77777777" w:rsidR="005963A5" w:rsidRPr="007B18A3" w:rsidRDefault="005963A5" w:rsidP="001F1470">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393DB92B" w14:textId="77777777" w:rsidR="005963A5" w:rsidRPr="007B18A3" w:rsidRDefault="005963A5" w:rsidP="001F1470">
            <w:pPr>
              <w:spacing w:line="252" w:lineRule="auto"/>
              <w:ind w:right="153"/>
              <w:rPr>
                <w:rFonts w:cs="Calibri"/>
                <w:sz w:val="22"/>
                <w:szCs w:val="22"/>
              </w:rPr>
            </w:pPr>
          </w:p>
          <w:p w14:paraId="0FF58795" w14:textId="77777777" w:rsidR="005963A5" w:rsidRPr="007B18A3" w:rsidRDefault="005963A5" w:rsidP="001F1470">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5963A5" w:rsidRPr="007B18A3" w14:paraId="3DE19517"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8D323"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4E8B12C" w14:textId="77777777" w:rsidR="005963A5" w:rsidRPr="007B18A3" w:rsidRDefault="005963A5" w:rsidP="001F1470">
            <w:pPr>
              <w:spacing w:line="252" w:lineRule="auto"/>
              <w:ind w:right="153"/>
              <w:rPr>
                <w:rFonts w:cs="Calibri"/>
                <w:sz w:val="22"/>
                <w:szCs w:val="22"/>
                <w:highlight w:val="yellow"/>
              </w:rPr>
            </w:pPr>
            <w:r w:rsidRPr="007B18A3">
              <w:rPr>
                <w:rFonts w:cs="Calibri"/>
                <w:sz w:val="22"/>
                <w:szCs w:val="22"/>
              </w:rPr>
              <w:t>81.000.000 EUR</w:t>
            </w:r>
          </w:p>
        </w:tc>
      </w:tr>
      <w:tr w:rsidR="005963A5" w:rsidRPr="007B18A3" w14:paraId="67894CC7"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5E5D"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52DC272" w14:textId="77777777" w:rsidR="005963A5" w:rsidRPr="007B18A3" w:rsidRDefault="00A426E7" w:rsidP="007B18A3">
            <w:pPr>
              <w:spacing w:line="252" w:lineRule="auto"/>
              <w:ind w:right="153"/>
              <w:rPr>
                <w:rFonts w:cs="Calibri"/>
                <w:color w:val="333333"/>
                <w:sz w:val="21"/>
                <w:szCs w:val="21"/>
                <w:shd w:val="clear" w:color="auto" w:fill="FFFFFF"/>
              </w:rPr>
            </w:pPr>
            <w:hyperlink r:id="rId73" w:history="1">
              <w:r w:rsidR="005963A5" w:rsidRPr="007B18A3">
                <w:rPr>
                  <w:rStyle w:val="Hiperpovezava"/>
                  <w:rFonts w:cs="Calibri"/>
                  <w:sz w:val="21"/>
                  <w:szCs w:val="21"/>
                  <w:shd w:val="clear" w:color="auto" w:fill="FFFFFF"/>
                </w:rPr>
                <w:t>https://www.cnvos.si/razpisi/razpis/12488/obzorje-evropa-sofinanciranje-raziskovalnih-in-inovativnih-projektov-na-podrocju-zascite-spodbujanja-in-preoblikovanja-demokracije-za-leto-2022</w:t>
              </w:r>
            </w:hyperlink>
          </w:p>
        </w:tc>
      </w:tr>
    </w:tbl>
    <w:p w14:paraId="1953656E" w14:textId="2F0B08B9" w:rsidR="005963A5" w:rsidRDefault="005963A5"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555A6594" w14:textId="07F7C216" w:rsidR="00DA72AA"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40D5547B" w14:textId="77777777" w:rsidR="00DA72AA" w:rsidRPr="007B18A3" w:rsidRDefault="00DA72AA"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2F66FF75" w14:textId="77777777" w:rsidR="005963A5" w:rsidRPr="007B18A3" w:rsidRDefault="005963A5"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 xml:space="preserve">Razpis za zbiranje predlogov 2022: Nepovratna sredstva za ukrepe za informiranje o kmetijskih proizvodih in njihovo promocijo, ki se izvajajo na notranjem trgu in v tretjih državah – </w:t>
      </w:r>
      <w:proofErr w:type="spellStart"/>
      <w:r w:rsidRPr="007B18A3">
        <w:rPr>
          <w:rFonts w:eastAsia="Times New Roman" w:cs="Calibri"/>
          <w:b/>
          <w:bCs/>
          <w:sz w:val="28"/>
          <w:szCs w:val="28"/>
          <w:highlight w:val="lightGray"/>
          <w:shd w:val="clear" w:color="auto" w:fill="FFC000"/>
          <w:lang w:bidi="sl-SI"/>
        </w:rPr>
        <w:t>multiprogrami</w:t>
      </w:r>
      <w:proofErr w:type="spellEnd"/>
    </w:p>
    <w:tbl>
      <w:tblPr>
        <w:tblW w:w="0" w:type="auto"/>
        <w:tblInd w:w="250" w:type="dxa"/>
        <w:tblCellMar>
          <w:left w:w="0" w:type="dxa"/>
          <w:right w:w="0" w:type="dxa"/>
        </w:tblCellMar>
        <w:tblLook w:val="04A0" w:firstRow="1" w:lastRow="0" w:firstColumn="1" w:lastColumn="0" w:noHBand="0" w:noVBand="1"/>
      </w:tblPr>
      <w:tblGrid>
        <w:gridCol w:w="3096"/>
        <w:gridCol w:w="6568"/>
      </w:tblGrid>
      <w:tr w:rsidR="005963A5" w:rsidRPr="007B18A3" w14:paraId="3440D1BC"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304D2" w14:textId="77777777" w:rsidR="005963A5" w:rsidRPr="007B18A3" w:rsidRDefault="005963A5"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CB38B" w14:textId="77777777" w:rsidR="005963A5" w:rsidRPr="007B18A3" w:rsidRDefault="006368C8" w:rsidP="00104F8A">
            <w:pPr>
              <w:spacing w:line="252" w:lineRule="auto"/>
              <w:ind w:right="153"/>
              <w:rPr>
                <w:rFonts w:cs="Calibri"/>
                <w:sz w:val="22"/>
                <w:szCs w:val="22"/>
              </w:rPr>
            </w:pPr>
            <w:r w:rsidRPr="007B18A3">
              <w:rPr>
                <w:rFonts w:cs="Calibri"/>
                <w:sz w:val="22"/>
                <w:szCs w:val="22"/>
              </w:rPr>
              <w:t>REA – Izvajalska agencija za raziskave</w:t>
            </w:r>
          </w:p>
        </w:tc>
      </w:tr>
      <w:tr w:rsidR="005963A5" w:rsidRPr="007B18A3" w14:paraId="258586E9"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BAE50D"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DF1EFB3" w14:textId="77777777" w:rsidR="005963A5" w:rsidRPr="007B18A3" w:rsidRDefault="006368C8" w:rsidP="00104F8A">
            <w:pPr>
              <w:spacing w:line="252" w:lineRule="auto"/>
              <w:ind w:right="153"/>
              <w:rPr>
                <w:rFonts w:cs="Calibri"/>
                <w:sz w:val="22"/>
                <w:szCs w:val="22"/>
              </w:rPr>
            </w:pPr>
            <w:r w:rsidRPr="007B18A3">
              <w:rPr>
                <w:rFonts w:cs="Calibri"/>
                <w:sz w:val="22"/>
                <w:szCs w:val="22"/>
              </w:rPr>
              <w:t>31</w:t>
            </w:r>
            <w:r w:rsidR="005963A5" w:rsidRPr="007B18A3">
              <w:rPr>
                <w:rFonts w:cs="Calibri"/>
                <w:sz w:val="22"/>
                <w:szCs w:val="22"/>
              </w:rPr>
              <w:t>.1.2022</w:t>
            </w:r>
          </w:p>
        </w:tc>
      </w:tr>
      <w:tr w:rsidR="005963A5" w:rsidRPr="007B18A3" w14:paraId="5FAD9DFF"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56D2B"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89B9E7" w14:textId="77777777" w:rsidR="005963A5" w:rsidRPr="007B18A3" w:rsidRDefault="005963A5" w:rsidP="00104F8A">
            <w:pPr>
              <w:spacing w:line="252" w:lineRule="auto"/>
              <w:ind w:right="153"/>
              <w:rPr>
                <w:rFonts w:cs="Calibri"/>
                <w:sz w:val="22"/>
                <w:szCs w:val="22"/>
              </w:rPr>
            </w:pPr>
            <w:r w:rsidRPr="007B18A3">
              <w:rPr>
                <w:rFonts w:cs="Calibri"/>
                <w:sz w:val="22"/>
                <w:szCs w:val="22"/>
              </w:rPr>
              <w:t>2</w:t>
            </w:r>
            <w:r w:rsidR="006368C8" w:rsidRPr="007B18A3">
              <w:rPr>
                <w:rFonts w:cs="Calibri"/>
                <w:sz w:val="22"/>
                <w:szCs w:val="22"/>
              </w:rPr>
              <w:t>1</w:t>
            </w:r>
            <w:r w:rsidRPr="007B18A3">
              <w:rPr>
                <w:rFonts w:cs="Calibri"/>
                <w:sz w:val="22"/>
                <w:szCs w:val="22"/>
              </w:rPr>
              <w:t>.4.2022</w:t>
            </w:r>
          </w:p>
        </w:tc>
      </w:tr>
      <w:tr w:rsidR="005963A5" w:rsidRPr="007B18A3" w14:paraId="20913B6B"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9319A1"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04AEEBD" w14:textId="77777777" w:rsidR="006368C8" w:rsidRPr="007B18A3" w:rsidRDefault="006368C8" w:rsidP="006368C8">
            <w:pPr>
              <w:spacing w:line="252" w:lineRule="auto"/>
              <w:ind w:right="153"/>
              <w:rPr>
                <w:rFonts w:cs="Calibri"/>
                <w:sz w:val="22"/>
                <w:szCs w:val="22"/>
              </w:rPr>
            </w:pPr>
            <w:r w:rsidRPr="007B18A3">
              <w:rPr>
                <w:rFonts w:cs="Calibri"/>
                <w:sz w:val="22"/>
                <w:szCs w:val="22"/>
              </w:rPr>
              <w:t xml:space="preserve">Izvajalska agencija za raziskave je 20. januarja objavila javne razpise za dodelitev nepovratnih sredstev za ukrepe za informiranje o kmetijskih proizvodih in njihovo promocijo, ki se izvajajo na notranjem trgu in v tretjih državah v skladu z Uredbo (EU) št. 1144/2014, za leto 2022, in sicer se ta razpis nanaša na izvajanje </w:t>
            </w:r>
            <w:proofErr w:type="spellStart"/>
            <w:r w:rsidRPr="007B18A3">
              <w:rPr>
                <w:rFonts w:cs="Calibri"/>
                <w:sz w:val="22"/>
                <w:szCs w:val="22"/>
              </w:rPr>
              <w:t>multiprogramov</w:t>
            </w:r>
            <w:proofErr w:type="spellEnd"/>
            <w:r w:rsidRPr="007B18A3">
              <w:rPr>
                <w:rFonts w:cs="Calibri"/>
                <w:sz w:val="22"/>
                <w:szCs w:val="22"/>
              </w:rPr>
              <w:t>.</w:t>
            </w:r>
          </w:p>
          <w:p w14:paraId="55B57371" w14:textId="77777777" w:rsidR="006368C8" w:rsidRPr="007B18A3" w:rsidRDefault="006368C8" w:rsidP="006368C8">
            <w:pPr>
              <w:spacing w:line="252" w:lineRule="auto"/>
              <w:ind w:right="153"/>
              <w:rPr>
                <w:rFonts w:cs="Calibri"/>
                <w:sz w:val="22"/>
                <w:szCs w:val="22"/>
              </w:rPr>
            </w:pPr>
          </w:p>
          <w:p w14:paraId="2D1AAB64" w14:textId="77777777" w:rsidR="006368C8" w:rsidRPr="007B18A3" w:rsidRDefault="006368C8" w:rsidP="006368C8">
            <w:pPr>
              <w:spacing w:line="252" w:lineRule="auto"/>
              <w:ind w:right="153"/>
              <w:rPr>
                <w:rFonts w:cs="Calibri"/>
                <w:sz w:val="22"/>
                <w:szCs w:val="22"/>
              </w:rPr>
            </w:pPr>
            <w:r w:rsidRPr="007B18A3">
              <w:rPr>
                <w:rFonts w:cs="Calibri"/>
                <w:sz w:val="22"/>
                <w:szCs w:val="22"/>
              </w:rPr>
              <w:t>Objavljenih je šest razpisov:</w:t>
            </w:r>
          </w:p>
          <w:p w14:paraId="732DEE6C"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Union </w:t>
            </w:r>
            <w:proofErr w:type="spellStart"/>
            <w:r w:rsidRPr="007B18A3">
              <w:rPr>
                <w:rFonts w:cs="Calibri"/>
                <w:sz w:val="22"/>
                <w:szCs w:val="22"/>
              </w:rPr>
              <w:t>quality</w:t>
            </w:r>
            <w:proofErr w:type="spellEnd"/>
            <w:r w:rsidRPr="007B18A3">
              <w:rPr>
                <w:rFonts w:cs="Calibri"/>
                <w:sz w:val="22"/>
                <w:szCs w:val="22"/>
              </w:rPr>
              <w:t xml:space="preserve"> </w:t>
            </w:r>
            <w:proofErr w:type="spellStart"/>
            <w:r w:rsidRPr="007B18A3">
              <w:rPr>
                <w:rFonts w:cs="Calibri"/>
                <w:sz w:val="22"/>
                <w:szCs w:val="22"/>
              </w:rPr>
              <w:t>schemes</w:t>
            </w:r>
            <w:proofErr w:type="spellEnd"/>
            <w:r w:rsidRPr="007B18A3">
              <w:rPr>
                <w:rFonts w:cs="Calibri"/>
                <w:sz w:val="22"/>
                <w:szCs w:val="22"/>
              </w:rPr>
              <w:t xml:space="preserve"> OR </w:t>
            </w:r>
            <w:proofErr w:type="spellStart"/>
            <w:r w:rsidRPr="007B18A3">
              <w:rPr>
                <w:rFonts w:cs="Calibri"/>
                <w:sz w:val="22"/>
                <w:szCs w:val="22"/>
              </w:rPr>
              <w:t>merits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agricultural</w:t>
            </w:r>
            <w:proofErr w:type="spellEnd"/>
            <w:r w:rsidRPr="007B18A3">
              <w:rPr>
                <w:rFonts w:cs="Calibri"/>
                <w:sz w:val="22"/>
                <w:szCs w:val="22"/>
              </w:rPr>
              <w:t xml:space="preserve"> </w:t>
            </w:r>
            <w:proofErr w:type="spellStart"/>
            <w:r w:rsidRPr="007B18A3">
              <w:rPr>
                <w:rFonts w:cs="Calibri"/>
                <w:sz w:val="22"/>
                <w:szCs w:val="22"/>
              </w:rPr>
              <w:t>products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1)</w:t>
            </w:r>
          </w:p>
          <w:p w14:paraId="44208FEF"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Organic</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method</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2)</w:t>
            </w:r>
          </w:p>
          <w:p w14:paraId="303E907A"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Sustainability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agriculture</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3)</w:t>
            </w:r>
          </w:p>
          <w:p w14:paraId="6B396B30"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Fresh</w:t>
            </w:r>
            <w:proofErr w:type="spellEnd"/>
            <w:r w:rsidRPr="007B18A3">
              <w:rPr>
                <w:rFonts w:cs="Calibri"/>
                <w:sz w:val="22"/>
                <w:szCs w:val="22"/>
              </w:rPr>
              <w:t xml:space="preserve"> </w:t>
            </w:r>
            <w:proofErr w:type="spellStart"/>
            <w:r w:rsidRPr="007B18A3">
              <w:rPr>
                <w:rFonts w:cs="Calibri"/>
                <w:sz w:val="22"/>
                <w:szCs w:val="22"/>
              </w:rPr>
              <w:t>fruit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vegetables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4)</w:t>
            </w:r>
          </w:p>
          <w:p w14:paraId="14D20C99"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Information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promotion</w:t>
            </w:r>
            <w:proofErr w:type="spellEnd"/>
            <w:r w:rsidRPr="007B18A3">
              <w:rPr>
                <w:rFonts w:cs="Calibri"/>
                <w:sz w:val="22"/>
                <w:szCs w:val="22"/>
              </w:rPr>
              <w:t xml:space="preserve"> in </w:t>
            </w:r>
            <w:proofErr w:type="spellStart"/>
            <w:r w:rsidRPr="007B18A3">
              <w:rPr>
                <w:rFonts w:cs="Calibri"/>
                <w:sz w:val="22"/>
                <w:szCs w:val="22"/>
              </w:rPr>
              <w:t>any</w:t>
            </w:r>
            <w:proofErr w:type="spellEnd"/>
            <w:r w:rsidRPr="007B18A3">
              <w:rPr>
                <w:rFonts w:cs="Calibri"/>
                <w:sz w:val="22"/>
                <w:szCs w:val="22"/>
              </w:rPr>
              <w:t xml:space="preserve"> </w:t>
            </w:r>
            <w:proofErr w:type="spellStart"/>
            <w:r w:rsidRPr="007B18A3">
              <w:rPr>
                <w:rFonts w:cs="Calibri"/>
                <w:sz w:val="22"/>
                <w:szCs w:val="22"/>
              </w:rPr>
              <w:t>third</w:t>
            </w:r>
            <w:proofErr w:type="spellEnd"/>
            <w:r w:rsidRPr="007B18A3">
              <w:rPr>
                <w:rFonts w:cs="Calibri"/>
                <w:sz w:val="22"/>
                <w:szCs w:val="22"/>
              </w:rPr>
              <w:t xml:space="preserve"> </w:t>
            </w:r>
            <w:proofErr w:type="spellStart"/>
            <w:r w:rsidRPr="007B18A3">
              <w:rPr>
                <w:rFonts w:cs="Calibri"/>
                <w:sz w:val="22"/>
                <w:szCs w:val="22"/>
              </w:rPr>
              <w:t>country</w:t>
            </w:r>
            <w:proofErr w:type="spellEnd"/>
            <w:r w:rsidRPr="007B18A3">
              <w:rPr>
                <w:rFonts w:cs="Calibri"/>
                <w:sz w:val="22"/>
                <w:szCs w:val="22"/>
              </w:rPr>
              <w:t>/</w:t>
            </w:r>
            <w:proofErr w:type="spellStart"/>
            <w:r w:rsidRPr="007B18A3">
              <w:rPr>
                <w:rFonts w:cs="Calibri"/>
                <w:sz w:val="22"/>
                <w:szCs w:val="22"/>
              </w:rPr>
              <w:t>ies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5)</w:t>
            </w:r>
          </w:p>
          <w:p w14:paraId="5939FC4F" w14:textId="77777777" w:rsidR="005963A5"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w:t>
            </w:r>
            <w:proofErr w:type="spellStart"/>
            <w:r w:rsidRPr="007B18A3">
              <w:rPr>
                <w:rFonts w:cs="Calibri"/>
                <w:sz w:val="22"/>
                <w:szCs w:val="22"/>
              </w:rPr>
              <w:t>promoting</w:t>
            </w:r>
            <w:proofErr w:type="spellEnd"/>
            <w:r w:rsidRPr="007B18A3">
              <w:rPr>
                <w:rFonts w:cs="Calibri"/>
                <w:sz w:val="22"/>
                <w:szCs w:val="22"/>
              </w:rPr>
              <w:t xml:space="preserve"> Union </w:t>
            </w:r>
            <w:proofErr w:type="spellStart"/>
            <w:r w:rsidRPr="007B18A3">
              <w:rPr>
                <w:rFonts w:cs="Calibri"/>
                <w:sz w:val="22"/>
                <w:szCs w:val="22"/>
              </w:rPr>
              <w:t>organic</w:t>
            </w:r>
            <w:proofErr w:type="spellEnd"/>
            <w:r w:rsidRPr="007B18A3">
              <w:rPr>
                <w:rFonts w:cs="Calibri"/>
                <w:sz w:val="22"/>
                <w:szCs w:val="22"/>
              </w:rPr>
              <w:t xml:space="preserve"> </w:t>
            </w:r>
            <w:proofErr w:type="spellStart"/>
            <w:r w:rsidRPr="007B18A3">
              <w:rPr>
                <w:rFonts w:cs="Calibri"/>
                <w:sz w:val="22"/>
                <w:szCs w:val="22"/>
              </w:rPr>
              <w:t>products</w:t>
            </w:r>
            <w:proofErr w:type="spellEnd"/>
            <w:r w:rsidRPr="007B18A3">
              <w:rPr>
                <w:rFonts w:cs="Calibri"/>
                <w:sz w:val="22"/>
                <w:szCs w:val="22"/>
              </w:rPr>
              <w:t xml:space="preserve"> OR </w:t>
            </w:r>
            <w:proofErr w:type="spellStart"/>
            <w:r w:rsidRPr="007B18A3">
              <w:rPr>
                <w:rFonts w:cs="Calibri"/>
                <w:sz w:val="22"/>
                <w:szCs w:val="22"/>
              </w:rPr>
              <w:t>sustainability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agriculture</w:t>
            </w:r>
            <w:proofErr w:type="spellEnd"/>
            <w:r w:rsidRPr="007B18A3">
              <w:rPr>
                <w:rFonts w:cs="Calibri"/>
                <w:sz w:val="22"/>
                <w:szCs w:val="22"/>
              </w:rPr>
              <w:t xml:space="preserve"> in </w:t>
            </w:r>
            <w:proofErr w:type="spellStart"/>
            <w:r w:rsidRPr="007B18A3">
              <w:rPr>
                <w:rFonts w:cs="Calibri"/>
                <w:sz w:val="22"/>
                <w:szCs w:val="22"/>
              </w:rPr>
              <w:t>any</w:t>
            </w:r>
            <w:proofErr w:type="spellEnd"/>
            <w:r w:rsidRPr="007B18A3">
              <w:rPr>
                <w:rFonts w:cs="Calibri"/>
                <w:sz w:val="22"/>
                <w:szCs w:val="22"/>
              </w:rPr>
              <w:t xml:space="preserve"> </w:t>
            </w:r>
            <w:proofErr w:type="spellStart"/>
            <w:r w:rsidRPr="007B18A3">
              <w:rPr>
                <w:rFonts w:cs="Calibri"/>
                <w:sz w:val="22"/>
                <w:szCs w:val="22"/>
              </w:rPr>
              <w:t>third</w:t>
            </w:r>
            <w:proofErr w:type="spellEnd"/>
            <w:r w:rsidRPr="007B18A3">
              <w:rPr>
                <w:rFonts w:cs="Calibri"/>
                <w:sz w:val="22"/>
                <w:szCs w:val="22"/>
              </w:rPr>
              <w:t xml:space="preserve"> </w:t>
            </w:r>
            <w:proofErr w:type="spellStart"/>
            <w:r w:rsidRPr="007B18A3">
              <w:rPr>
                <w:rFonts w:cs="Calibri"/>
                <w:sz w:val="22"/>
                <w:szCs w:val="22"/>
              </w:rPr>
              <w:t>country</w:t>
            </w:r>
            <w:proofErr w:type="spellEnd"/>
            <w:r w:rsidRPr="007B18A3">
              <w:rPr>
                <w:rFonts w:cs="Calibri"/>
                <w:sz w:val="22"/>
                <w:szCs w:val="22"/>
              </w:rPr>
              <w:t>/</w:t>
            </w:r>
            <w:proofErr w:type="spellStart"/>
            <w:r w:rsidRPr="007B18A3">
              <w:rPr>
                <w:rFonts w:cs="Calibri"/>
                <w:sz w:val="22"/>
                <w:szCs w:val="22"/>
              </w:rPr>
              <w:t>ies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6)</w:t>
            </w:r>
          </w:p>
        </w:tc>
      </w:tr>
      <w:tr w:rsidR="005963A5" w:rsidRPr="007B18A3" w14:paraId="76B94030"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12DBE"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864C2DF" w14:textId="77777777" w:rsidR="006368C8" w:rsidRPr="007B18A3" w:rsidRDefault="006368C8" w:rsidP="006368C8">
            <w:pPr>
              <w:spacing w:line="252" w:lineRule="auto"/>
              <w:ind w:right="153"/>
              <w:rPr>
                <w:rFonts w:cs="Calibri"/>
                <w:sz w:val="22"/>
                <w:szCs w:val="22"/>
              </w:rPr>
            </w:pPr>
            <w:r w:rsidRPr="007B18A3">
              <w:rPr>
                <w:rFonts w:cs="Calibri"/>
                <w:sz w:val="22"/>
                <w:szCs w:val="22"/>
              </w:rPr>
              <w:t>Predloge lahko oddajo pravne osebe javnega in zasebnega prava iz držav članic EU.</w:t>
            </w:r>
          </w:p>
          <w:p w14:paraId="1C948768" w14:textId="77777777" w:rsidR="006368C8" w:rsidRPr="007B18A3" w:rsidRDefault="006368C8" w:rsidP="006368C8">
            <w:pPr>
              <w:spacing w:line="252" w:lineRule="auto"/>
              <w:ind w:right="153"/>
              <w:rPr>
                <w:rFonts w:cs="Calibri"/>
                <w:sz w:val="22"/>
                <w:szCs w:val="22"/>
              </w:rPr>
            </w:pPr>
          </w:p>
          <w:p w14:paraId="091B6292" w14:textId="77777777" w:rsidR="006368C8" w:rsidRPr="007B18A3" w:rsidRDefault="006368C8" w:rsidP="006368C8">
            <w:pPr>
              <w:spacing w:line="252" w:lineRule="auto"/>
              <w:ind w:right="153"/>
              <w:rPr>
                <w:rFonts w:cs="Calibri"/>
                <w:sz w:val="22"/>
                <w:szCs w:val="22"/>
              </w:rPr>
            </w:pPr>
            <w:r w:rsidRPr="007B18A3">
              <w:rPr>
                <w:rFonts w:cs="Calibri"/>
                <w:sz w:val="22"/>
                <w:szCs w:val="22"/>
              </w:rPr>
              <w:t>V skladu s členom 7(1) Uredbe (EU) št. 1144/2014 so tako upravičene vloge naslednjih organizacij in organov:</w:t>
            </w:r>
          </w:p>
          <w:p w14:paraId="7AA140F2" w14:textId="77777777" w:rsidR="006368C8" w:rsidRPr="007B18A3" w:rsidRDefault="006368C8" w:rsidP="00912B1D">
            <w:pPr>
              <w:numPr>
                <w:ilvl w:val="0"/>
                <w:numId w:val="8"/>
              </w:numPr>
              <w:spacing w:line="252" w:lineRule="auto"/>
              <w:ind w:right="153"/>
              <w:rPr>
                <w:rFonts w:cs="Calibri"/>
                <w:sz w:val="22"/>
                <w:szCs w:val="22"/>
              </w:rPr>
            </w:pPr>
            <w:r w:rsidRPr="007B18A3">
              <w:rPr>
                <w:rFonts w:cs="Calibri"/>
                <w:sz w:val="22"/>
                <w:szCs w:val="22"/>
              </w:rPr>
              <w:t xml:space="preserve">trgovinskih ali </w:t>
            </w:r>
            <w:proofErr w:type="spellStart"/>
            <w:r w:rsidRPr="007B18A3">
              <w:rPr>
                <w:rFonts w:cs="Calibri"/>
                <w:sz w:val="22"/>
                <w:szCs w:val="22"/>
              </w:rPr>
              <w:t>medtrgovinskih</w:t>
            </w:r>
            <w:proofErr w:type="spellEnd"/>
            <w:r w:rsidRPr="007B18A3">
              <w:rPr>
                <w:rFonts w:cs="Calibri"/>
                <w:sz w:val="22"/>
                <w:szCs w:val="22"/>
              </w:rPr>
              <w:t xml:space="preserve"> organizacij, ki so ustanovljene v državi članici in so reprezentativne za zadevni sektor ali sektorje v tej državi članici, zlasti medpanožnih organizacij iz člena 157 Uredbe (EU) št. 1308/2013 Evropskega parlamenta in Sveta, in skupin iz člena 3(2) Uredbe (EU) št. 1151/2012 Evropskega parlamenta in Sveta, če so reprezentativne za ime, ki je zaščiteno na podlagi slednje uredbe in ga zajema zadevni program;</w:t>
            </w:r>
          </w:p>
          <w:p w14:paraId="17456FD0" w14:textId="77777777" w:rsidR="006368C8" w:rsidRPr="007B18A3" w:rsidRDefault="006368C8" w:rsidP="00912B1D">
            <w:pPr>
              <w:numPr>
                <w:ilvl w:val="0"/>
                <w:numId w:val="8"/>
              </w:numPr>
              <w:spacing w:line="252" w:lineRule="auto"/>
              <w:ind w:right="153"/>
              <w:rPr>
                <w:rFonts w:cs="Calibri"/>
                <w:sz w:val="22"/>
                <w:szCs w:val="22"/>
              </w:rPr>
            </w:pPr>
            <w:r w:rsidRPr="007B18A3">
              <w:rPr>
                <w:rFonts w:cs="Calibri"/>
                <w:sz w:val="22"/>
                <w:szCs w:val="22"/>
              </w:rPr>
              <w:t xml:space="preserve">trgovinskih ali </w:t>
            </w:r>
            <w:proofErr w:type="spellStart"/>
            <w:r w:rsidRPr="007B18A3">
              <w:rPr>
                <w:rFonts w:cs="Calibri"/>
                <w:sz w:val="22"/>
                <w:szCs w:val="22"/>
              </w:rPr>
              <w:t>medtrgovinskih</w:t>
            </w:r>
            <w:proofErr w:type="spellEnd"/>
            <w:r w:rsidRPr="007B18A3">
              <w:rPr>
                <w:rFonts w:cs="Calibri"/>
                <w:sz w:val="22"/>
                <w:szCs w:val="22"/>
              </w:rPr>
              <w:t xml:space="preserve"> organizacij Unije, ki so reprezentativne za zadevni sektor ali sektorje na ravni Unije;</w:t>
            </w:r>
          </w:p>
          <w:p w14:paraId="5DDF479E" w14:textId="77777777" w:rsidR="006368C8" w:rsidRPr="007B18A3" w:rsidRDefault="006368C8" w:rsidP="00912B1D">
            <w:pPr>
              <w:numPr>
                <w:ilvl w:val="0"/>
                <w:numId w:val="8"/>
              </w:numPr>
              <w:spacing w:line="252" w:lineRule="auto"/>
              <w:ind w:right="153"/>
              <w:rPr>
                <w:rFonts w:cs="Calibri"/>
                <w:sz w:val="22"/>
                <w:szCs w:val="22"/>
              </w:rPr>
            </w:pPr>
            <w:r w:rsidRPr="007B18A3">
              <w:rPr>
                <w:rFonts w:cs="Calibri"/>
                <w:sz w:val="22"/>
                <w:szCs w:val="22"/>
              </w:rPr>
              <w:t>organizacij proizvajalcev ali združenj organizacij proizvajalcev iz členov 152 in 156 Uredbe (EU) št. 1308/2013, ki jih priznava država članica, ali</w:t>
            </w:r>
          </w:p>
          <w:p w14:paraId="59CB560F" w14:textId="77777777" w:rsidR="006368C8" w:rsidRPr="007B18A3" w:rsidRDefault="006368C8" w:rsidP="00912B1D">
            <w:pPr>
              <w:numPr>
                <w:ilvl w:val="0"/>
                <w:numId w:val="8"/>
              </w:numPr>
              <w:spacing w:line="252" w:lineRule="auto"/>
              <w:ind w:right="153"/>
              <w:rPr>
                <w:rFonts w:cs="Calibri"/>
                <w:sz w:val="22"/>
                <w:szCs w:val="22"/>
              </w:rPr>
            </w:pPr>
            <w:r w:rsidRPr="007B18A3">
              <w:rPr>
                <w:rFonts w:cs="Calibri"/>
                <w:sz w:val="22"/>
                <w:szCs w:val="22"/>
              </w:rPr>
              <w:t xml:space="preserve">organov agroživilskega sektorja, katerih cilj in dejavnosti so namenjeni informiranju o kmetijskih proizvodih in njihovi promociji ter ki jim je zadevna država članica podelila jasno opredeljeno javno nalogo na tem področju; ti organi morajo biti zakonito ustanovljeni v zadevni državi članici najmanj dve </w:t>
            </w:r>
            <w:r w:rsidRPr="007B18A3">
              <w:rPr>
                <w:rFonts w:cs="Calibri"/>
                <w:sz w:val="22"/>
                <w:szCs w:val="22"/>
              </w:rPr>
              <w:lastRenderedPageBreak/>
              <w:t>leti pred datumom razpisa za zbiranje predlogov iz člena 8(2).</w:t>
            </w:r>
          </w:p>
          <w:p w14:paraId="68B1593C" w14:textId="77777777" w:rsidR="005963A5" w:rsidRPr="007B18A3" w:rsidRDefault="006368C8" w:rsidP="006368C8">
            <w:pPr>
              <w:spacing w:line="252" w:lineRule="auto"/>
              <w:ind w:right="153"/>
              <w:rPr>
                <w:rFonts w:cs="Calibri"/>
                <w:sz w:val="22"/>
                <w:szCs w:val="22"/>
              </w:rPr>
            </w:pPr>
            <w:r w:rsidRPr="007B18A3">
              <w:rPr>
                <w:rFonts w:cs="Calibri"/>
                <w:sz w:val="22"/>
                <w:szCs w:val="22"/>
              </w:rPr>
              <w:t>Glede drugih pogojev in partnerskih zahtev glej razpisno dokumentacijo.</w:t>
            </w:r>
          </w:p>
        </w:tc>
      </w:tr>
      <w:tr w:rsidR="005963A5" w:rsidRPr="007B18A3" w14:paraId="1DD41794"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07922"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D93E565" w14:textId="77777777" w:rsidR="005963A5" w:rsidRPr="007B18A3" w:rsidRDefault="006368C8" w:rsidP="001F1470">
            <w:pPr>
              <w:spacing w:line="252" w:lineRule="auto"/>
              <w:ind w:right="153"/>
              <w:rPr>
                <w:rFonts w:cs="Calibri"/>
                <w:sz w:val="22"/>
                <w:szCs w:val="22"/>
                <w:highlight w:val="yellow"/>
              </w:rPr>
            </w:pPr>
            <w:r w:rsidRPr="007B18A3">
              <w:rPr>
                <w:rFonts w:cs="Calibri"/>
                <w:sz w:val="22"/>
                <w:szCs w:val="22"/>
              </w:rPr>
              <w:t>82.400.000 EUR</w:t>
            </w:r>
          </w:p>
        </w:tc>
      </w:tr>
      <w:tr w:rsidR="005963A5" w:rsidRPr="007B18A3" w14:paraId="4FA493D8"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951F8" w14:textId="77777777" w:rsidR="005963A5" w:rsidRPr="007B18A3" w:rsidRDefault="005963A5"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0EA82B1" w14:textId="77777777" w:rsidR="006368C8" w:rsidRPr="007B18A3" w:rsidRDefault="00A426E7" w:rsidP="005B3459">
            <w:pPr>
              <w:spacing w:line="252" w:lineRule="auto"/>
              <w:ind w:right="153"/>
              <w:rPr>
                <w:rFonts w:cs="Calibri"/>
                <w:color w:val="333333"/>
                <w:sz w:val="21"/>
                <w:szCs w:val="21"/>
                <w:shd w:val="clear" w:color="auto" w:fill="FFFFFF"/>
              </w:rPr>
            </w:pPr>
            <w:hyperlink r:id="rId74" w:history="1">
              <w:r w:rsidR="006368C8" w:rsidRPr="007B18A3">
                <w:rPr>
                  <w:rStyle w:val="Hiperpovezava"/>
                  <w:rFonts w:cs="Calibri"/>
                  <w:sz w:val="21"/>
                  <w:szCs w:val="21"/>
                  <w:shd w:val="clear" w:color="auto" w:fill="FFFFFF"/>
                </w:rPr>
                <w:t>https://www.cnvos.si/razpisi/razpis/12501/razpis-za-zbiranje-predlogov-2022-nepovratna-sredstva-za-ukrepe-za-informiranje-o-kmetijskih-proizvodih-in-njihovo-promocijo-ki-se-izvajajo-na-notranjem-trgu-in-v-tretjih-drzavah-multiprogrami</w:t>
              </w:r>
            </w:hyperlink>
          </w:p>
        </w:tc>
      </w:tr>
    </w:tbl>
    <w:p w14:paraId="77C8B39C" w14:textId="77777777" w:rsidR="005963A5" w:rsidRPr="007B18A3" w:rsidRDefault="005963A5"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699F6852" w14:textId="77777777" w:rsidR="006368C8" w:rsidRPr="007B18A3" w:rsidRDefault="006368C8"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Razpis za zbiranje predlogov 2022: Nepovratna sredstva za ukrepe za informiranje o kmetijskih proizvodih in njihovo promocijo, ki se izvajajo na notranjem trgu in v tretjih državah - enostavni programi</w:t>
      </w:r>
    </w:p>
    <w:tbl>
      <w:tblPr>
        <w:tblW w:w="0" w:type="auto"/>
        <w:tblInd w:w="250" w:type="dxa"/>
        <w:tblCellMar>
          <w:left w:w="0" w:type="dxa"/>
          <w:right w:w="0" w:type="dxa"/>
        </w:tblCellMar>
        <w:tblLook w:val="04A0" w:firstRow="1" w:lastRow="0" w:firstColumn="1" w:lastColumn="0" w:noHBand="0" w:noVBand="1"/>
      </w:tblPr>
      <w:tblGrid>
        <w:gridCol w:w="3096"/>
        <w:gridCol w:w="6568"/>
      </w:tblGrid>
      <w:tr w:rsidR="006368C8" w:rsidRPr="007B18A3" w14:paraId="0F218E16"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720D59" w14:textId="77777777" w:rsidR="006368C8" w:rsidRPr="007B18A3" w:rsidRDefault="006368C8"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6D6F6" w14:textId="77777777" w:rsidR="006368C8" w:rsidRPr="007B18A3" w:rsidRDefault="006368C8" w:rsidP="00104F8A">
            <w:pPr>
              <w:spacing w:line="252" w:lineRule="auto"/>
              <w:ind w:right="153"/>
              <w:rPr>
                <w:rFonts w:cs="Calibri"/>
                <w:sz w:val="22"/>
                <w:szCs w:val="22"/>
              </w:rPr>
            </w:pPr>
            <w:r w:rsidRPr="007B18A3">
              <w:rPr>
                <w:rFonts w:cs="Calibri"/>
                <w:sz w:val="22"/>
                <w:szCs w:val="22"/>
              </w:rPr>
              <w:t>REA – Izvajalska agencija za raziskave</w:t>
            </w:r>
          </w:p>
        </w:tc>
      </w:tr>
      <w:tr w:rsidR="006368C8" w:rsidRPr="007B18A3" w14:paraId="230CF0F5"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5498FE"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7E082F" w14:textId="77777777" w:rsidR="006368C8" w:rsidRPr="007B18A3" w:rsidRDefault="006368C8" w:rsidP="00104F8A">
            <w:pPr>
              <w:spacing w:line="252" w:lineRule="auto"/>
              <w:ind w:right="153"/>
              <w:rPr>
                <w:rFonts w:cs="Calibri"/>
                <w:sz w:val="22"/>
                <w:szCs w:val="22"/>
              </w:rPr>
            </w:pPr>
            <w:r w:rsidRPr="007B18A3">
              <w:rPr>
                <w:rFonts w:cs="Calibri"/>
                <w:sz w:val="22"/>
                <w:szCs w:val="22"/>
              </w:rPr>
              <w:t>31.1.2022</w:t>
            </w:r>
          </w:p>
        </w:tc>
      </w:tr>
      <w:tr w:rsidR="006368C8" w:rsidRPr="007B18A3" w14:paraId="14C4BDB4"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4A079"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50D2802" w14:textId="77777777" w:rsidR="006368C8" w:rsidRPr="007B18A3" w:rsidRDefault="006368C8" w:rsidP="00104F8A">
            <w:pPr>
              <w:spacing w:line="252" w:lineRule="auto"/>
              <w:ind w:right="153"/>
              <w:rPr>
                <w:rFonts w:cs="Calibri"/>
                <w:sz w:val="22"/>
                <w:szCs w:val="22"/>
              </w:rPr>
            </w:pPr>
            <w:r w:rsidRPr="007B18A3">
              <w:rPr>
                <w:rFonts w:cs="Calibri"/>
                <w:sz w:val="22"/>
                <w:szCs w:val="22"/>
              </w:rPr>
              <w:t>21.4.2022</w:t>
            </w:r>
          </w:p>
        </w:tc>
      </w:tr>
      <w:tr w:rsidR="006368C8" w:rsidRPr="007B18A3" w14:paraId="1C23DB5E"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AE684C"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FE41781" w14:textId="77777777" w:rsidR="006368C8" w:rsidRPr="007B18A3" w:rsidRDefault="006368C8" w:rsidP="001F1470">
            <w:pPr>
              <w:spacing w:line="252" w:lineRule="auto"/>
              <w:ind w:right="153"/>
              <w:rPr>
                <w:rFonts w:cs="Calibri"/>
                <w:sz w:val="22"/>
                <w:szCs w:val="22"/>
              </w:rPr>
            </w:pPr>
            <w:r w:rsidRPr="007B18A3">
              <w:rPr>
                <w:rFonts w:cs="Calibri"/>
                <w:sz w:val="22"/>
                <w:szCs w:val="22"/>
              </w:rPr>
              <w:t xml:space="preserve">Izvajalska agencija za raziskave je 20. januarja objavila javne razpise za dodelitev nepovratnih sredstev za ukrepe za informiranje o kmetijskih proizvodih in njihovo promocijo, ki se izvajajo na notranjem trgu in v tretjih državah v skladu z Uredbo (EU) št. 1144/2014, za leto 2022, in sicer se ta razpis nanaša na izvajanje </w:t>
            </w:r>
            <w:proofErr w:type="spellStart"/>
            <w:r w:rsidRPr="007B18A3">
              <w:rPr>
                <w:rFonts w:cs="Calibri"/>
                <w:sz w:val="22"/>
                <w:szCs w:val="22"/>
              </w:rPr>
              <w:t>multiprogramov</w:t>
            </w:r>
            <w:proofErr w:type="spellEnd"/>
            <w:r w:rsidRPr="007B18A3">
              <w:rPr>
                <w:rFonts w:cs="Calibri"/>
                <w:sz w:val="22"/>
                <w:szCs w:val="22"/>
              </w:rPr>
              <w:t>.</w:t>
            </w:r>
          </w:p>
          <w:p w14:paraId="1C669F49" w14:textId="77777777" w:rsidR="006368C8" w:rsidRPr="007B18A3" w:rsidRDefault="006368C8" w:rsidP="001F1470">
            <w:pPr>
              <w:spacing w:line="252" w:lineRule="auto"/>
              <w:ind w:right="153"/>
              <w:rPr>
                <w:rFonts w:cs="Calibri"/>
                <w:sz w:val="22"/>
                <w:szCs w:val="22"/>
              </w:rPr>
            </w:pPr>
          </w:p>
          <w:p w14:paraId="27F96AE5" w14:textId="77777777" w:rsidR="006368C8" w:rsidRPr="007B18A3" w:rsidRDefault="006368C8" w:rsidP="001F1470">
            <w:pPr>
              <w:spacing w:line="252" w:lineRule="auto"/>
              <w:ind w:right="153"/>
              <w:rPr>
                <w:rFonts w:cs="Calibri"/>
                <w:sz w:val="22"/>
                <w:szCs w:val="22"/>
              </w:rPr>
            </w:pPr>
            <w:r w:rsidRPr="007B18A3">
              <w:rPr>
                <w:rFonts w:cs="Calibri"/>
                <w:sz w:val="22"/>
                <w:szCs w:val="22"/>
              </w:rPr>
              <w:t>Objavljenih je šest razpisov:</w:t>
            </w:r>
          </w:p>
          <w:p w14:paraId="26868F96"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Union </w:t>
            </w:r>
            <w:proofErr w:type="spellStart"/>
            <w:r w:rsidRPr="007B18A3">
              <w:rPr>
                <w:rFonts w:cs="Calibri"/>
                <w:sz w:val="22"/>
                <w:szCs w:val="22"/>
              </w:rPr>
              <w:t>quality</w:t>
            </w:r>
            <w:proofErr w:type="spellEnd"/>
            <w:r w:rsidRPr="007B18A3">
              <w:rPr>
                <w:rFonts w:cs="Calibri"/>
                <w:sz w:val="22"/>
                <w:szCs w:val="22"/>
              </w:rPr>
              <w:t xml:space="preserve"> </w:t>
            </w:r>
            <w:proofErr w:type="spellStart"/>
            <w:r w:rsidRPr="007B18A3">
              <w:rPr>
                <w:rFonts w:cs="Calibri"/>
                <w:sz w:val="22"/>
                <w:szCs w:val="22"/>
              </w:rPr>
              <w:t>schemes</w:t>
            </w:r>
            <w:proofErr w:type="spellEnd"/>
            <w:r w:rsidRPr="007B18A3">
              <w:rPr>
                <w:rFonts w:cs="Calibri"/>
                <w:sz w:val="22"/>
                <w:szCs w:val="22"/>
              </w:rPr>
              <w:t xml:space="preserve"> OR </w:t>
            </w:r>
            <w:proofErr w:type="spellStart"/>
            <w:r w:rsidRPr="007B18A3">
              <w:rPr>
                <w:rFonts w:cs="Calibri"/>
                <w:sz w:val="22"/>
                <w:szCs w:val="22"/>
              </w:rPr>
              <w:t>merits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agricultural</w:t>
            </w:r>
            <w:proofErr w:type="spellEnd"/>
            <w:r w:rsidRPr="007B18A3">
              <w:rPr>
                <w:rFonts w:cs="Calibri"/>
                <w:sz w:val="22"/>
                <w:szCs w:val="22"/>
              </w:rPr>
              <w:t xml:space="preserve"> </w:t>
            </w:r>
            <w:proofErr w:type="spellStart"/>
            <w:r w:rsidRPr="007B18A3">
              <w:rPr>
                <w:rFonts w:cs="Calibri"/>
                <w:sz w:val="22"/>
                <w:szCs w:val="22"/>
              </w:rPr>
              <w:t>products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1)</w:t>
            </w:r>
          </w:p>
          <w:p w14:paraId="133F3068"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Organic</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method</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2)</w:t>
            </w:r>
          </w:p>
          <w:p w14:paraId="7A30C11F"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Sustainability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agriculture</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3)</w:t>
            </w:r>
          </w:p>
          <w:p w14:paraId="3B6DBD12"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Fresh</w:t>
            </w:r>
            <w:proofErr w:type="spellEnd"/>
            <w:r w:rsidRPr="007B18A3">
              <w:rPr>
                <w:rFonts w:cs="Calibri"/>
                <w:sz w:val="22"/>
                <w:szCs w:val="22"/>
              </w:rPr>
              <w:t xml:space="preserve"> </w:t>
            </w:r>
            <w:proofErr w:type="spellStart"/>
            <w:r w:rsidRPr="007B18A3">
              <w:rPr>
                <w:rFonts w:cs="Calibri"/>
                <w:sz w:val="22"/>
                <w:szCs w:val="22"/>
              </w:rPr>
              <w:t>fruit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vegetables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4)</w:t>
            </w:r>
          </w:p>
          <w:p w14:paraId="7BFB2A49"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 </w:t>
            </w:r>
            <w:proofErr w:type="spellStart"/>
            <w:r w:rsidRPr="007B18A3">
              <w:rPr>
                <w:rFonts w:cs="Calibri"/>
                <w:sz w:val="22"/>
                <w:szCs w:val="22"/>
              </w:rPr>
              <w:t>Information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promotion</w:t>
            </w:r>
            <w:proofErr w:type="spellEnd"/>
            <w:r w:rsidRPr="007B18A3">
              <w:rPr>
                <w:rFonts w:cs="Calibri"/>
                <w:sz w:val="22"/>
                <w:szCs w:val="22"/>
              </w:rPr>
              <w:t xml:space="preserve"> in </w:t>
            </w:r>
            <w:proofErr w:type="spellStart"/>
            <w:r w:rsidRPr="007B18A3">
              <w:rPr>
                <w:rFonts w:cs="Calibri"/>
                <w:sz w:val="22"/>
                <w:szCs w:val="22"/>
              </w:rPr>
              <w:t>any</w:t>
            </w:r>
            <w:proofErr w:type="spellEnd"/>
            <w:r w:rsidRPr="007B18A3">
              <w:rPr>
                <w:rFonts w:cs="Calibri"/>
                <w:sz w:val="22"/>
                <w:szCs w:val="22"/>
              </w:rPr>
              <w:t xml:space="preserve"> </w:t>
            </w:r>
            <w:proofErr w:type="spellStart"/>
            <w:r w:rsidRPr="007B18A3">
              <w:rPr>
                <w:rFonts w:cs="Calibri"/>
                <w:sz w:val="22"/>
                <w:szCs w:val="22"/>
              </w:rPr>
              <w:t>third</w:t>
            </w:r>
            <w:proofErr w:type="spellEnd"/>
            <w:r w:rsidRPr="007B18A3">
              <w:rPr>
                <w:rFonts w:cs="Calibri"/>
                <w:sz w:val="22"/>
                <w:szCs w:val="22"/>
              </w:rPr>
              <w:t xml:space="preserve"> </w:t>
            </w:r>
            <w:proofErr w:type="spellStart"/>
            <w:r w:rsidRPr="007B18A3">
              <w:rPr>
                <w:rFonts w:cs="Calibri"/>
                <w:sz w:val="22"/>
                <w:szCs w:val="22"/>
              </w:rPr>
              <w:t>country</w:t>
            </w:r>
            <w:proofErr w:type="spellEnd"/>
            <w:r w:rsidRPr="007B18A3">
              <w:rPr>
                <w:rFonts w:cs="Calibri"/>
                <w:sz w:val="22"/>
                <w:szCs w:val="22"/>
              </w:rPr>
              <w:t>/</w:t>
            </w:r>
            <w:proofErr w:type="spellStart"/>
            <w:r w:rsidRPr="007B18A3">
              <w:rPr>
                <w:rFonts w:cs="Calibri"/>
                <w:sz w:val="22"/>
                <w:szCs w:val="22"/>
              </w:rPr>
              <w:t>ies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5)</w:t>
            </w:r>
          </w:p>
          <w:p w14:paraId="6D922F0C" w14:textId="77777777" w:rsidR="006368C8" w:rsidRPr="007B18A3" w:rsidRDefault="006368C8"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 </w:t>
            </w:r>
            <w:proofErr w:type="spellStart"/>
            <w:r w:rsidRPr="007B18A3">
              <w:rPr>
                <w:rFonts w:cs="Calibri"/>
                <w:sz w:val="22"/>
                <w:szCs w:val="22"/>
              </w:rPr>
              <w:t>programmes</w:t>
            </w:r>
            <w:proofErr w:type="spellEnd"/>
            <w:r w:rsidRPr="007B18A3">
              <w:rPr>
                <w:rFonts w:cs="Calibri"/>
                <w:sz w:val="22"/>
                <w:szCs w:val="22"/>
              </w:rPr>
              <w:t xml:space="preserve"> </w:t>
            </w:r>
            <w:proofErr w:type="spellStart"/>
            <w:r w:rsidRPr="007B18A3">
              <w:rPr>
                <w:rFonts w:cs="Calibri"/>
                <w:sz w:val="22"/>
                <w:szCs w:val="22"/>
              </w:rPr>
              <w:t>promoting</w:t>
            </w:r>
            <w:proofErr w:type="spellEnd"/>
            <w:r w:rsidRPr="007B18A3">
              <w:rPr>
                <w:rFonts w:cs="Calibri"/>
                <w:sz w:val="22"/>
                <w:szCs w:val="22"/>
              </w:rPr>
              <w:t xml:space="preserve"> Union </w:t>
            </w:r>
            <w:proofErr w:type="spellStart"/>
            <w:r w:rsidRPr="007B18A3">
              <w:rPr>
                <w:rFonts w:cs="Calibri"/>
                <w:sz w:val="22"/>
                <w:szCs w:val="22"/>
              </w:rPr>
              <w:t>organic</w:t>
            </w:r>
            <w:proofErr w:type="spellEnd"/>
            <w:r w:rsidRPr="007B18A3">
              <w:rPr>
                <w:rFonts w:cs="Calibri"/>
                <w:sz w:val="22"/>
                <w:szCs w:val="22"/>
              </w:rPr>
              <w:t xml:space="preserve"> </w:t>
            </w:r>
            <w:proofErr w:type="spellStart"/>
            <w:r w:rsidRPr="007B18A3">
              <w:rPr>
                <w:rFonts w:cs="Calibri"/>
                <w:sz w:val="22"/>
                <w:szCs w:val="22"/>
              </w:rPr>
              <w:t>products</w:t>
            </w:r>
            <w:proofErr w:type="spellEnd"/>
            <w:r w:rsidRPr="007B18A3">
              <w:rPr>
                <w:rFonts w:cs="Calibri"/>
                <w:sz w:val="22"/>
                <w:szCs w:val="22"/>
              </w:rPr>
              <w:t xml:space="preserve"> OR </w:t>
            </w:r>
            <w:proofErr w:type="spellStart"/>
            <w:r w:rsidRPr="007B18A3">
              <w:rPr>
                <w:rFonts w:cs="Calibri"/>
                <w:sz w:val="22"/>
                <w:szCs w:val="22"/>
              </w:rPr>
              <w:t>sustainability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Union </w:t>
            </w:r>
            <w:proofErr w:type="spellStart"/>
            <w:r w:rsidRPr="007B18A3">
              <w:rPr>
                <w:rFonts w:cs="Calibri"/>
                <w:sz w:val="22"/>
                <w:szCs w:val="22"/>
              </w:rPr>
              <w:t>agriculture</w:t>
            </w:r>
            <w:proofErr w:type="spellEnd"/>
            <w:r w:rsidRPr="007B18A3">
              <w:rPr>
                <w:rFonts w:cs="Calibri"/>
                <w:sz w:val="22"/>
                <w:szCs w:val="22"/>
              </w:rPr>
              <w:t xml:space="preserve"> in </w:t>
            </w:r>
            <w:proofErr w:type="spellStart"/>
            <w:r w:rsidRPr="007B18A3">
              <w:rPr>
                <w:rFonts w:cs="Calibri"/>
                <w:sz w:val="22"/>
                <w:szCs w:val="22"/>
              </w:rPr>
              <w:t>any</w:t>
            </w:r>
            <w:proofErr w:type="spellEnd"/>
            <w:r w:rsidRPr="007B18A3">
              <w:rPr>
                <w:rFonts w:cs="Calibri"/>
                <w:sz w:val="22"/>
                <w:szCs w:val="22"/>
              </w:rPr>
              <w:t xml:space="preserve"> </w:t>
            </w:r>
            <w:proofErr w:type="spellStart"/>
            <w:r w:rsidRPr="007B18A3">
              <w:rPr>
                <w:rFonts w:cs="Calibri"/>
                <w:sz w:val="22"/>
                <w:szCs w:val="22"/>
              </w:rPr>
              <w:t>third</w:t>
            </w:r>
            <w:proofErr w:type="spellEnd"/>
            <w:r w:rsidRPr="007B18A3">
              <w:rPr>
                <w:rFonts w:cs="Calibri"/>
                <w:sz w:val="22"/>
                <w:szCs w:val="22"/>
              </w:rPr>
              <w:t xml:space="preserve"> </w:t>
            </w:r>
            <w:proofErr w:type="spellStart"/>
            <w:r w:rsidRPr="007B18A3">
              <w:rPr>
                <w:rFonts w:cs="Calibri"/>
                <w:sz w:val="22"/>
                <w:szCs w:val="22"/>
              </w:rPr>
              <w:t>country</w:t>
            </w:r>
            <w:proofErr w:type="spellEnd"/>
            <w:r w:rsidRPr="007B18A3">
              <w:rPr>
                <w:rFonts w:cs="Calibri"/>
                <w:sz w:val="22"/>
                <w:szCs w:val="22"/>
              </w:rPr>
              <w:t>/</w:t>
            </w:r>
            <w:proofErr w:type="spellStart"/>
            <w:r w:rsidRPr="007B18A3">
              <w:rPr>
                <w:rFonts w:cs="Calibri"/>
                <w:sz w:val="22"/>
                <w:szCs w:val="22"/>
              </w:rPr>
              <w:t>ies</w:t>
            </w:r>
            <w:proofErr w:type="spellEnd"/>
            <w:r w:rsidRPr="007B18A3">
              <w:rPr>
                <w:rFonts w:cs="Calibri"/>
                <w:sz w:val="22"/>
                <w:szCs w:val="22"/>
              </w:rPr>
              <w:t xml:space="preserve"> (</w:t>
            </w:r>
            <w:proofErr w:type="spellStart"/>
            <w:r w:rsidRPr="007B18A3">
              <w:rPr>
                <w:rFonts w:cs="Calibri"/>
                <w:sz w:val="22"/>
                <w:szCs w:val="22"/>
              </w:rPr>
              <w:t>Topic</w:t>
            </w:r>
            <w:proofErr w:type="spellEnd"/>
            <w:r w:rsidRPr="007B18A3">
              <w:rPr>
                <w:rFonts w:cs="Calibri"/>
                <w:sz w:val="22"/>
                <w:szCs w:val="22"/>
              </w:rPr>
              <w:t xml:space="preserve"> 6)</w:t>
            </w:r>
          </w:p>
        </w:tc>
      </w:tr>
      <w:tr w:rsidR="006368C8" w:rsidRPr="007B18A3" w14:paraId="2C64FCF2"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3704E"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7181AEE" w14:textId="77777777" w:rsidR="00901860" w:rsidRPr="007B18A3" w:rsidRDefault="00901860" w:rsidP="00901860">
            <w:pPr>
              <w:spacing w:line="252" w:lineRule="auto"/>
              <w:ind w:right="153"/>
              <w:rPr>
                <w:rFonts w:cs="Calibri"/>
                <w:sz w:val="22"/>
                <w:szCs w:val="22"/>
              </w:rPr>
            </w:pPr>
            <w:r w:rsidRPr="007B18A3">
              <w:rPr>
                <w:rFonts w:cs="Calibri"/>
                <w:sz w:val="22"/>
                <w:szCs w:val="22"/>
              </w:rPr>
              <w:t>Predloge za enostavne programe lahko oddajo samo pravne osebe javnega ali zasebnega prava iz držav članic EU.</w:t>
            </w:r>
          </w:p>
          <w:p w14:paraId="22CDF7F3" w14:textId="77777777" w:rsidR="00901860" w:rsidRPr="007B18A3" w:rsidRDefault="00901860" w:rsidP="00901860">
            <w:pPr>
              <w:spacing w:line="252" w:lineRule="auto"/>
              <w:ind w:right="153"/>
              <w:rPr>
                <w:rFonts w:cs="Calibri"/>
                <w:sz w:val="22"/>
                <w:szCs w:val="22"/>
              </w:rPr>
            </w:pPr>
          </w:p>
          <w:p w14:paraId="52ADF6CC" w14:textId="77777777" w:rsidR="00901860" w:rsidRPr="007B18A3" w:rsidRDefault="00901860" w:rsidP="00901860">
            <w:pPr>
              <w:spacing w:line="252" w:lineRule="auto"/>
              <w:ind w:right="153"/>
              <w:rPr>
                <w:rFonts w:cs="Calibri"/>
                <w:sz w:val="22"/>
                <w:szCs w:val="22"/>
              </w:rPr>
            </w:pPr>
            <w:r w:rsidRPr="007B18A3">
              <w:rPr>
                <w:rFonts w:cs="Calibri"/>
                <w:sz w:val="22"/>
                <w:szCs w:val="22"/>
              </w:rPr>
              <w:t>V skladu s členom 7(1) Uredbe (EU) št. 1144/2014 so tako upravičene vloge naslednjih organizacij in organov:</w:t>
            </w:r>
          </w:p>
          <w:p w14:paraId="76E1E1EC" w14:textId="77777777" w:rsidR="00901860" w:rsidRPr="007B18A3" w:rsidRDefault="00901860" w:rsidP="00912B1D">
            <w:pPr>
              <w:numPr>
                <w:ilvl w:val="0"/>
                <w:numId w:val="8"/>
              </w:numPr>
              <w:spacing w:line="252" w:lineRule="auto"/>
              <w:ind w:right="153"/>
              <w:rPr>
                <w:rFonts w:cs="Calibri"/>
                <w:sz w:val="22"/>
                <w:szCs w:val="22"/>
              </w:rPr>
            </w:pPr>
            <w:r w:rsidRPr="007B18A3">
              <w:rPr>
                <w:rFonts w:cs="Calibri"/>
                <w:sz w:val="22"/>
                <w:szCs w:val="22"/>
              </w:rPr>
              <w:t xml:space="preserve">trgovinskih ali </w:t>
            </w:r>
            <w:proofErr w:type="spellStart"/>
            <w:r w:rsidRPr="007B18A3">
              <w:rPr>
                <w:rFonts w:cs="Calibri"/>
                <w:sz w:val="22"/>
                <w:szCs w:val="22"/>
              </w:rPr>
              <w:t>medtrgovinskih</w:t>
            </w:r>
            <w:proofErr w:type="spellEnd"/>
            <w:r w:rsidRPr="007B18A3">
              <w:rPr>
                <w:rFonts w:cs="Calibri"/>
                <w:sz w:val="22"/>
                <w:szCs w:val="22"/>
              </w:rPr>
              <w:t xml:space="preserve"> organizacij, ki so ustanovljene v državi članici in so reprezentativne za zadevni sektor ali sektorje v tej državi članici, zlasti medpanožnih organizacij iz člena 157 Uredbe (EU) št. 1308/2013 Evropskega parlamenta in Sveta, in skupin iz člena 3(2) Uredbe (EU) št. 1151/2012 Evropskega parlamenta in Sveta, če so reprezentativne za </w:t>
            </w:r>
            <w:r w:rsidRPr="007B18A3">
              <w:rPr>
                <w:rFonts w:cs="Calibri"/>
                <w:sz w:val="22"/>
                <w:szCs w:val="22"/>
              </w:rPr>
              <w:lastRenderedPageBreak/>
              <w:t>ime, ki je zaščiteno na podlagi slednje uredbe in ga zajema zadevni program;</w:t>
            </w:r>
          </w:p>
          <w:p w14:paraId="52A51790" w14:textId="77777777" w:rsidR="00901860" w:rsidRPr="007B18A3" w:rsidRDefault="00901860" w:rsidP="00912B1D">
            <w:pPr>
              <w:numPr>
                <w:ilvl w:val="0"/>
                <w:numId w:val="8"/>
              </w:numPr>
              <w:spacing w:line="252" w:lineRule="auto"/>
              <w:ind w:right="153"/>
              <w:rPr>
                <w:rFonts w:cs="Calibri"/>
                <w:sz w:val="22"/>
                <w:szCs w:val="22"/>
              </w:rPr>
            </w:pPr>
            <w:r w:rsidRPr="007B18A3">
              <w:rPr>
                <w:rFonts w:cs="Calibri"/>
                <w:sz w:val="22"/>
                <w:szCs w:val="22"/>
              </w:rPr>
              <w:t>organizacij proizvajalcev ali združenj organizacij proizvajalcev iz členov 152 in 156 Uredbe (EU) št. 1308/2013, ki jih priznava država članica, ali</w:t>
            </w:r>
          </w:p>
          <w:p w14:paraId="2285E0D5" w14:textId="77777777" w:rsidR="00901860" w:rsidRPr="007B18A3" w:rsidRDefault="00901860" w:rsidP="00912B1D">
            <w:pPr>
              <w:numPr>
                <w:ilvl w:val="0"/>
                <w:numId w:val="8"/>
              </w:numPr>
              <w:spacing w:line="252" w:lineRule="auto"/>
              <w:ind w:right="153"/>
              <w:rPr>
                <w:rFonts w:cs="Calibri"/>
                <w:sz w:val="22"/>
                <w:szCs w:val="22"/>
              </w:rPr>
            </w:pPr>
            <w:r w:rsidRPr="007B18A3">
              <w:rPr>
                <w:rFonts w:cs="Calibri"/>
                <w:sz w:val="22"/>
                <w:szCs w:val="22"/>
              </w:rPr>
              <w:t>organov agroživilskega sektorja, katerih cilj in dejavnosti so namenjeni informiranju o kmetijskih proizvodih in njihovi promociji ter ki jim je zadevna država članica podelila jasno opredeljeno javno nalogo na tem področju; ti organi morajo biti zakonito ustanovljeni v zadevni državi članici najmanj dve leti pred datumom razpisa za zbiranje predlogov iz člena 8(2).</w:t>
            </w:r>
          </w:p>
          <w:p w14:paraId="050F05FA" w14:textId="77777777" w:rsidR="006368C8" w:rsidRPr="007B18A3" w:rsidRDefault="00901860" w:rsidP="00901860">
            <w:pPr>
              <w:spacing w:line="252" w:lineRule="auto"/>
              <w:ind w:right="153"/>
              <w:rPr>
                <w:rFonts w:cs="Calibri"/>
                <w:sz w:val="22"/>
                <w:szCs w:val="22"/>
              </w:rPr>
            </w:pPr>
            <w:r w:rsidRPr="007B18A3">
              <w:rPr>
                <w:rFonts w:cs="Calibri"/>
                <w:sz w:val="22"/>
                <w:szCs w:val="22"/>
              </w:rPr>
              <w:t>Glede drugih pogojev in partnerskih zahtev glej razpisno dokumentacijo.</w:t>
            </w:r>
          </w:p>
        </w:tc>
      </w:tr>
      <w:tr w:rsidR="006368C8" w:rsidRPr="007B18A3" w14:paraId="10AC688C"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8A170"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2661124" w14:textId="77777777" w:rsidR="006368C8" w:rsidRPr="007B18A3" w:rsidRDefault="006368C8" w:rsidP="001F1470">
            <w:pPr>
              <w:spacing w:line="252" w:lineRule="auto"/>
              <w:ind w:right="153"/>
              <w:rPr>
                <w:rFonts w:cs="Calibri"/>
                <w:sz w:val="22"/>
                <w:szCs w:val="22"/>
                <w:highlight w:val="yellow"/>
              </w:rPr>
            </w:pPr>
            <w:r w:rsidRPr="007B18A3">
              <w:rPr>
                <w:rFonts w:cs="Calibri"/>
                <w:sz w:val="22"/>
                <w:szCs w:val="22"/>
              </w:rPr>
              <w:t>84.000.000 EUR</w:t>
            </w:r>
          </w:p>
        </w:tc>
      </w:tr>
      <w:tr w:rsidR="006368C8" w:rsidRPr="007B18A3" w14:paraId="4021D611"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38DDD" w14:textId="77777777" w:rsidR="006368C8" w:rsidRPr="007B18A3" w:rsidRDefault="006368C8"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1D62A4E" w14:textId="77777777" w:rsidR="006368C8" w:rsidRPr="007B18A3" w:rsidRDefault="00A426E7" w:rsidP="007B18A3">
            <w:pPr>
              <w:spacing w:line="252" w:lineRule="auto"/>
              <w:ind w:right="153"/>
              <w:rPr>
                <w:rFonts w:cs="Calibri"/>
                <w:color w:val="333333"/>
                <w:sz w:val="21"/>
                <w:szCs w:val="21"/>
                <w:shd w:val="clear" w:color="auto" w:fill="FFFFFF"/>
              </w:rPr>
            </w:pPr>
            <w:hyperlink r:id="rId75" w:history="1">
              <w:r w:rsidR="006368C8" w:rsidRPr="007B18A3">
                <w:rPr>
                  <w:rStyle w:val="Hiperpovezava"/>
                  <w:rFonts w:cs="Calibri"/>
                  <w:sz w:val="21"/>
                  <w:szCs w:val="21"/>
                  <w:shd w:val="clear" w:color="auto" w:fill="FFFFFF"/>
                </w:rPr>
                <w:t>https://www.cnvos.si/razpisi/razpis/12502/razpis-za-zbiranje-predlogov-2022-nepovratna-sredstva-za-ukrepe-za-informiranje-o-kmetijskih-proizvodih-in-njihovo-promocijo-ki-se-izvajajo-na-notranjem-trgu-in-v-tretjih-drzavah-enostavni-programi</w:t>
              </w:r>
            </w:hyperlink>
          </w:p>
        </w:tc>
      </w:tr>
    </w:tbl>
    <w:p w14:paraId="6D1E1B05" w14:textId="77777777" w:rsidR="006368C8" w:rsidRPr="007B18A3" w:rsidRDefault="006368C8"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6FF8EA5" w14:textId="77777777" w:rsidR="00901860" w:rsidRPr="007B18A3" w:rsidRDefault="0090186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Ustvarjalna Evropa / </w:t>
      </w:r>
      <w:proofErr w:type="spellStart"/>
      <w:r w:rsidRPr="007B18A3">
        <w:rPr>
          <w:rFonts w:eastAsia="Times New Roman" w:cs="Calibri"/>
          <w:b/>
          <w:bCs/>
          <w:sz w:val="28"/>
          <w:szCs w:val="28"/>
          <w:highlight w:val="lightGray"/>
          <w:shd w:val="clear" w:color="auto" w:fill="FFC000"/>
          <w:lang w:bidi="sl-SI"/>
        </w:rPr>
        <w:t>Media</w:t>
      </w:r>
      <w:proofErr w:type="spellEnd"/>
      <w:r w:rsidRPr="007B18A3">
        <w:rPr>
          <w:rFonts w:eastAsia="Times New Roman" w:cs="Calibri"/>
          <w:b/>
          <w:bCs/>
          <w:sz w:val="28"/>
          <w:szCs w:val="28"/>
          <w:highlight w:val="lightGray"/>
          <w:shd w:val="clear" w:color="auto" w:fill="FFC000"/>
          <w:lang w:bidi="sl-SI"/>
        </w:rPr>
        <w:t xml:space="preserve">: Ukrep </w:t>
      </w:r>
      <w:proofErr w:type="spellStart"/>
      <w:r w:rsidRPr="007B18A3">
        <w:rPr>
          <w:rFonts w:eastAsia="Times New Roman" w:cs="Calibri"/>
          <w:b/>
          <w:bCs/>
          <w:sz w:val="28"/>
          <w:szCs w:val="28"/>
          <w:highlight w:val="lightGray"/>
          <w:shd w:val="clear" w:color="auto" w:fill="FFC000"/>
          <w:lang w:bidi="sl-SI"/>
        </w:rPr>
        <w:t>media</w:t>
      </w:r>
      <w:proofErr w:type="spellEnd"/>
      <w:r w:rsidRPr="007B18A3">
        <w:rPr>
          <w:rFonts w:eastAsia="Times New Roman" w:cs="Calibri"/>
          <w:b/>
          <w:bCs/>
          <w:sz w:val="28"/>
          <w:szCs w:val="28"/>
          <w:highlight w:val="lightGray"/>
          <w:shd w:val="clear" w:color="auto" w:fill="FFC000"/>
          <w:lang w:bidi="sl-SI"/>
        </w:rPr>
        <w:t xml:space="preserve"> 360°</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901860" w:rsidRPr="007B18A3" w14:paraId="7A153176"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10254A" w14:textId="77777777" w:rsidR="00901860" w:rsidRPr="007B18A3" w:rsidRDefault="00901860"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733716" w14:textId="77777777" w:rsidR="00901860" w:rsidRPr="007B18A3" w:rsidRDefault="00901860"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901860" w:rsidRPr="007B18A3" w14:paraId="21F9D4C7"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78058"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2A368D8" w14:textId="77777777" w:rsidR="00901860" w:rsidRPr="007B18A3" w:rsidRDefault="00901860" w:rsidP="00104F8A">
            <w:pPr>
              <w:spacing w:line="252" w:lineRule="auto"/>
              <w:ind w:right="153"/>
              <w:rPr>
                <w:rFonts w:cs="Calibri"/>
                <w:sz w:val="22"/>
                <w:szCs w:val="22"/>
              </w:rPr>
            </w:pPr>
            <w:r w:rsidRPr="007B18A3">
              <w:rPr>
                <w:rFonts w:cs="Calibri"/>
                <w:sz w:val="22"/>
                <w:szCs w:val="22"/>
              </w:rPr>
              <w:t>4.2.2022</w:t>
            </w:r>
          </w:p>
        </w:tc>
      </w:tr>
      <w:tr w:rsidR="00901860" w:rsidRPr="007B18A3" w14:paraId="4937EF56"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9383"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7BCB6E" w14:textId="77777777" w:rsidR="00901860" w:rsidRPr="007B18A3" w:rsidRDefault="00901860" w:rsidP="00104F8A">
            <w:pPr>
              <w:spacing w:line="252" w:lineRule="auto"/>
              <w:ind w:right="153"/>
              <w:rPr>
                <w:rFonts w:cs="Calibri"/>
                <w:sz w:val="22"/>
                <w:szCs w:val="22"/>
              </w:rPr>
            </w:pPr>
            <w:r w:rsidRPr="007B18A3">
              <w:rPr>
                <w:rFonts w:cs="Calibri"/>
                <w:sz w:val="22"/>
                <w:szCs w:val="22"/>
              </w:rPr>
              <w:t>12.4.2022</w:t>
            </w:r>
          </w:p>
        </w:tc>
      </w:tr>
      <w:tr w:rsidR="00901860" w:rsidRPr="007B18A3" w14:paraId="679E4F78"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58ED0"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EA4697F" w14:textId="77777777" w:rsidR="00901860" w:rsidRPr="007B18A3" w:rsidRDefault="00901860" w:rsidP="0090186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za ukrep MEDIA 360°, katerega cilj je spodbujanje sinergij ter sodelovanja po celotni vrednostni verigi avdiovizualne industrije. Aktivnosti morajo vključevati najmanj dva od naslednjih petih segmentov: - talenti in spretnosti; - dostop do trgov in mreženje; - podpora mednarodnim koprodukcijam; - inovativna poslovna orodja in modeli; - povezovanje z občinstvom.</w:t>
            </w:r>
          </w:p>
          <w:p w14:paraId="64702639" w14:textId="77777777" w:rsidR="00901860" w:rsidRPr="007B18A3" w:rsidRDefault="00901860" w:rsidP="00901860">
            <w:pPr>
              <w:spacing w:line="252" w:lineRule="auto"/>
              <w:ind w:right="153"/>
              <w:rPr>
                <w:rFonts w:cs="Calibri"/>
                <w:sz w:val="22"/>
                <w:szCs w:val="22"/>
              </w:rPr>
            </w:pPr>
            <w:r w:rsidRPr="007B18A3">
              <w:rPr>
                <w:rFonts w:cs="Calibri"/>
                <w:b/>
                <w:bCs/>
                <w:sz w:val="22"/>
                <w:szCs w:val="22"/>
              </w:rPr>
              <w:t xml:space="preserve">TRAJANJE PROJEKTA: </w:t>
            </w:r>
            <w:r w:rsidRPr="007B18A3">
              <w:rPr>
                <w:rFonts w:cs="Calibri"/>
                <w:sz w:val="22"/>
                <w:szCs w:val="22"/>
              </w:rPr>
              <w:t>do 36 mesecev.</w:t>
            </w:r>
          </w:p>
          <w:p w14:paraId="3D773791" w14:textId="77777777" w:rsidR="00901860" w:rsidRPr="007B18A3" w:rsidRDefault="00901860" w:rsidP="00901860">
            <w:pPr>
              <w:spacing w:line="252" w:lineRule="auto"/>
              <w:ind w:right="153"/>
              <w:rPr>
                <w:rFonts w:cs="Calibri"/>
                <w:sz w:val="22"/>
                <w:szCs w:val="22"/>
              </w:rPr>
            </w:pPr>
          </w:p>
          <w:p w14:paraId="219B8DDE" w14:textId="77777777" w:rsidR="00901860" w:rsidRPr="007B18A3" w:rsidRDefault="00901860" w:rsidP="00901860">
            <w:pPr>
              <w:spacing w:line="252" w:lineRule="auto"/>
              <w:ind w:right="153"/>
              <w:rPr>
                <w:rFonts w:cs="Calibri"/>
                <w:b/>
                <w:bCs/>
                <w:sz w:val="22"/>
                <w:szCs w:val="22"/>
              </w:rPr>
            </w:pPr>
            <w:r w:rsidRPr="007B18A3">
              <w:rPr>
                <w:rFonts w:cs="Calibri"/>
                <w:b/>
                <w:bCs/>
                <w:sz w:val="22"/>
                <w:szCs w:val="22"/>
              </w:rPr>
              <w:t>Motovila (CED Slovenija) bo med februarjem in aprilom organizirala informativne in svetovalne dogodke za deležnike, ki pripravljajo projektne vloge za razpise Ustvarjalna Evropa v letu 2022.</w:t>
            </w:r>
          </w:p>
        </w:tc>
      </w:tr>
      <w:tr w:rsidR="00901860" w:rsidRPr="007B18A3" w14:paraId="27C01359"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B95EC"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79344B8" w14:textId="77777777" w:rsidR="00901860" w:rsidRPr="007B18A3" w:rsidRDefault="00901860" w:rsidP="0090186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Glede drugih pogojev glej razpisno dokumentacijo.</w:t>
            </w:r>
          </w:p>
        </w:tc>
      </w:tr>
      <w:tr w:rsidR="00901860" w:rsidRPr="007B18A3" w14:paraId="0FA3D2EE"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30245"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46AC8BE" w14:textId="77777777" w:rsidR="00901860" w:rsidRPr="007B18A3" w:rsidRDefault="00901860" w:rsidP="001F1470">
            <w:pPr>
              <w:spacing w:line="252" w:lineRule="auto"/>
              <w:ind w:right="153"/>
              <w:rPr>
                <w:rFonts w:cs="Calibri"/>
                <w:sz w:val="22"/>
                <w:szCs w:val="22"/>
                <w:highlight w:val="yellow"/>
              </w:rPr>
            </w:pPr>
            <w:r w:rsidRPr="007B18A3">
              <w:rPr>
                <w:rFonts w:cs="Calibri"/>
                <w:sz w:val="22"/>
                <w:szCs w:val="22"/>
              </w:rPr>
              <w:t>20.000.000 EUR</w:t>
            </w:r>
          </w:p>
        </w:tc>
      </w:tr>
      <w:tr w:rsidR="00901860" w:rsidRPr="007B18A3" w14:paraId="02A1CDD9"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DFA6E4"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11235AC" w14:textId="77777777" w:rsidR="00901860" w:rsidRPr="007B18A3" w:rsidRDefault="00A426E7" w:rsidP="007B18A3">
            <w:pPr>
              <w:spacing w:line="252" w:lineRule="auto"/>
              <w:ind w:right="153"/>
              <w:rPr>
                <w:rFonts w:cs="Calibri"/>
                <w:color w:val="333333"/>
                <w:sz w:val="21"/>
                <w:szCs w:val="21"/>
                <w:shd w:val="clear" w:color="auto" w:fill="FFFFFF"/>
              </w:rPr>
            </w:pPr>
            <w:hyperlink r:id="rId76" w:history="1">
              <w:r w:rsidR="00901860" w:rsidRPr="007B18A3">
                <w:rPr>
                  <w:rStyle w:val="Hiperpovezava"/>
                  <w:rFonts w:cs="Calibri"/>
                  <w:sz w:val="21"/>
                  <w:szCs w:val="21"/>
                  <w:shd w:val="clear" w:color="auto" w:fill="FFFFFF"/>
                </w:rPr>
                <w:t>https://www.cnvos.si/razpisi/razpis/12532/ustvarjalna-evropa-media-ukrep-media-360</w:t>
              </w:r>
            </w:hyperlink>
          </w:p>
        </w:tc>
      </w:tr>
    </w:tbl>
    <w:p w14:paraId="1462A074" w14:textId="5316D178" w:rsidR="00901860" w:rsidRDefault="00901860" w:rsidP="005B0F90">
      <w:pPr>
        <w:tabs>
          <w:tab w:val="right" w:pos="10110"/>
        </w:tabs>
        <w:spacing w:after="200" w:line="276" w:lineRule="auto"/>
        <w:ind w:right="153"/>
        <w:rPr>
          <w:rFonts w:eastAsia="Times New Roman" w:cs="Calibri"/>
          <w:b/>
          <w:bCs/>
          <w:sz w:val="28"/>
          <w:szCs w:val="28"/>
          <w:shd w:val="clear" w:color="auto" w:fill="FFC000"/>
          <w:lang w:bidi="sl-SI"/>
        </w:rPr>
      </w:pPr>
    </w:p>
    <w:p w14:paraId="3B1AF4F6" w14:textId="77777777" w:rsidR="00DA72AA" w:rsidRPr="007B18A3" w:rsidRDefault="00DA72AA" w:rsidP="005B0F90">
      <w:pPr>
        <w:tabs>
          <w:tab w:val="right" w:pos="10110"/>
        </w:tabs>
        <w:spacing w:after="200" w:line="276" w:lineRule="auto"/>
        <w:ind w:right="153"/>
        <w:rPr>
          <w:rFonts w:eastAsia="Times New Roman" w:cs="Calibri"/>
          <w:b/>
          <w:bCs/>
          <w:sz w:val="28"/>
          <w:szCs w:val="28"/>
          <w:shd w:val="clear" w:color="auto" w:fill="FFC000"/>
          <w:lang w:bidi="sl-SI"/>
        </w:rPr>
      </w:pPr>
    </w:p>
    <w:p w14:paraId="26B23279" w14:textId="77777777" w:rsidR="00901860" w:rsidRPr="007B18A3" w:rsidRDefault="0090186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 xml:space="preserve">Ustvarjalna Evropa / </w:t>
      </w:r>
      <w:proofErr w:type="spellStart"/>
      <w:r w:rsidRPr="007B18A3">
        <w:rPr>
          <w:rFonts w:eastAsia="Times New Roman" w:cs="Calibri"/>
          <w:b/>
          <w:bCs/>
          <w:sz w:val="28"/>
          <w:szCs w:val="28"/>
          <w:highlight w:val="lightGray"/>
          <w:shd w:val="clear" w:color="auto" w:fill="FFC000"/>
          <w:lang w:bidi="sl-SI"/>
        </w:rPr>
        <w:t>Media</w:t>
      </w:r>
      <w:proofErr w:type="spellEnd"/>
      <w:r w:rsidRPr="007B18A3">
        <w:rPr>
          <w:rFonts w:eastAsia="Times New Roman" w:cs="Calibri"/>
          <w:b/>
          <w:bCs/>
          <w:sz w:val="28"/>
          <w:szCs w:val="28"/>
          <w:highlight w:val="lightGray"/>
          <w:shd w:val="clear" w:color="auto" w:fill="FFC000"/>
          <w:lang w:bidi="sl-SI"/>
        </w:rPr>
        <w:t>:</w:t>
      </w:r>
      <w:r w:rsidRPr="007B18A3">
        <w:rPr>
          <w:rFonts w:cs="Calibri"/>
          <w:highlight w:val="lightGray"/>
        </w:rPr>
        <w:t xml:space="preserve"> </w:t>
      </w:r>
      <w:r w:rsidRPr="007B18A3">
        <w:rPr>
          <w:rFonts w:eastAsia="Times New Roman" w:cs="Calibri"/>
          <w:b/>
          <w:bCs/>
          <w:sz w:val="28"/>
          <w:szCs w:val="28"/>
          <w:highlight w:val="lightGray"/>
          <w:shd w:val="clear" w:color="auto" w:fill="FFC000"/>
          <w:lang w:bidi="sl-SI"/>
        </w:rPr>
        <w:t>Podpora evropskim mrežam festivalov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901860" w:rsidRPr="007B18A3" w14:paraId="1EB18B9B"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471C82" w14:textId="77777777" w:rsidR="00901860" w:rsidRPr="007B18A3" w:rsidRDefault="00901860"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D64D1" w14:textId="77777777" w:rsidR="00901860" w:rsidRPr="007B18A3" w:rsidRDefault="00901860"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901860" w:rsidRPr="007B18A3" w14:paraId="231B5A78"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457F72"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136EC7E" w14:textId="77777777" w:rsidR="00901860" w:rsidRPr="007B18A3" w:rsidRDefault="00901860" w:rsidP="00104F8A">
            <w:pPr>
              <w:spacing w:line="252" w:lineRule="auto"/>
              <w:ind w:right="153"/>
              <w:rPr>
                <w:rFonts w:cs="Calibri"/>
                <w:sz w:val="22"/>
                <w:szCs w:val="22"/>
              </w:rPr>
            </w:pPr>
            <w:r w:rsidRPr="007B18A3">
              <w:rPr>
                <w:rFonts w:cs="Calibri"/>
                <w:sz w:val="22"/>
                <w:szCs w:val="22"/>
              </w:rPr>
              <w:t>4.2.2022</w:t>
            </w:r>
          </w:p>
        </w:tc>
      </w:tr>
      <w:tr w:rsidR="00901860" w:rsidRPr="007B18A3" w14:paraId="6A9A5ACA"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6A6603"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BD878AC" w14:textId="77777777" w:rsidR="00901860" w:rsidRPr="007B18A3" w:rsidRDefault="004A38D1" w:rsidP="00104F8A">
            <w:pPr>
              <w:spacing w:line="252" w:lineRule="auto"/>
              <w:ind w:right="153"/>
              <w:rPr>
                <w:rFonts w:cs="Calibri"/>
                <w:sz w:val="22"/>
                <w:szCs w:val="22"/>
              </w:rPr>
            </w:pPr>
            <w:r w:rsidRPr="007B18A3">
              <w:rPr>
                <w:rFonts w:cs="Calibri"/>
                <w:sz w:val="22"/>
                <w:szCs w:val="22"/>
              </w:rPr>
              <w:t>7</w:t>
            </w:r>
            <w:r w:rsidR="00901860" w:rsidRPr="007B18A3">
              <w:rPr>
                <w:rFonts w:cs="Calibri"/>
                <w:sz w:val="22"/>
                <w:szCs w:val="22"/>
              </w:rPr>
              <w:t>.4.2022</w:t>
            </w:r>
          </w:p>
        </w:tc>
      </w:tr>
      <w:tr w:rsidR="00901860" w:rsidRPr="007B18A3" w14:paraId="3B74824F"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9DE69"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FF6329E" w14:textId="77777777" w:rsidR="00901860" w:rsidRPr="007B18A3" w:rsidRDefault="00901860" w:rsidP="001F147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sklop MEDIA, ki je namenjen avdiovizualnim in filmskemu sektorju – objavila razpis, namenjen podpori evropskim mrežam festivalov v letu 2022.</w:t>
            </w:r>
          </w:p>
          <w:p w14:paraId="1300B463" w14:textId="77777777" w:rsidR="00901860" w:rsidRPr="007B18A3" w:rsidRDefault="00901860" w:rsidP="001F1470">
            <w:pPr>
              <w:spacing w:line="252" w:lineRule="auto"/>
              <w:ind w:right="153"/>
              <w:rPr>
                <w:rFonts w:cs="Calibri"/>
                <w:sz w:val="22"/>
                <w:szCs w:val="22"/>
              </w:rPr>
            </w:pPr>
            <w:r w:rsidRPr="007B18A3">
              <w:rPr>
                <w:rFonts w:cs="Calibri"/>
                <w:b/>
                <w:bCs/>
                <w:sz w:val="22"/>
                <w:szCs w:val="22"/>
              </w:rPr>
              <w:t xml:space="preserve">TRAJANJE PROJEKTA: </w:t>
            </w:r>
            <w:r w:rsidRPr="007B18A3">
              <w:rPr>
                <w:rFonts w:cs="Calibri"/>
                <w:sz w:val="22"/>
                <w:szCs w:val="22"/>
              </w:rPr>
              <w:t xml:space="preserve">do </w:t>
            </w:r>
            <w:r w:rsidR="004A38D1" w:rsidRPr="007B18A3">
              <w:rPr>
                <w:rFonts w:cs="Calibri"/>
                <w:sz w:val="22"/>
                <w:szCs w:val="22"/>
              </w:rPr>
              <w:t>24</w:t>
            </w:r>
            <w:r w:rsidRPr="007B18A3">
              <w:rPr>
                <w:rFonts w:cs="Calibri"/>
                <w:sz w:val="22"/>
                <w:szCs w:val="22"/>
              </w:rPr>
              <w:t xml:space="preserve"> mesecev.</w:t>
            </w:r>
          </w:p>
          <w:p w14:paraId="1D14FD67" w14:textId="77777777" w:rsidR="00901860" w:rsidRPr="007B18A3" w:rsidRDefault="00901860" w:rsidP="001F1470">
            <w:pPr>
              <w:spacing w:line="252" w:lineRule="auto"/>
              <w:ind w:right="153"/>
              <w:rPr>
                <w:rFonts w:cs="Calibri"/>
                <w:sz w:val="22"/>
                <w:szCs w:val="22"/>
              </w:rPr>
            </w:pPr>
          </w:p>
          <w:p w14:paraId="494A1E2D" w14:textId="77777777" w:rsidR="00901860" w:rsidRPr="007B18A3" w:rsidRDefault="00901860" w:rsidP="001F1470">
            <w:pPr>
              <w:spacing w:line="252" w:lineRule="auto"/>
              <w:ind w:right="153"/>
              <w:rPr>
                <w:rFonts w:cs="Calibri"/>
                <w:b/>
                <w:bCs/>
                <w:sz w:val="22"/>
                <w:szCs w:val="22"/>
              </w:rPr>
            </w:pPr>
            <w:r w:rsidRPr="007B18A3">
              <w:rPr>
                <w:rFonts w:cs="Calibri"/>
                <w:b/>
                <w:bCs/>
                <w:sz w:val="22"/>
                <w:szCs w:val="22"/>
              </w:rPr>
              <w:t>Motovila (CED Slovenija) bo med februarjem in aprilom organizirala informativne in svetovalne dogodke za deležnike, ki pripravljajo projektne vloge za razpise Ustvarjalna Evropa v letu 2022.</w:t>
            </w:r>
          </w:p>
        </w:tc>
      </w:tr>
      <w:tr w:rsidR="00901860" w:rsidRPr="007B18A3" w14:paraId="78FE6DB0"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B7E1FE"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C65D08C" w14:textId="77777777" w:rsidR="00901860" w:rsidRPr="007B18A3" w:rsidRDefault="004A38D1" w:rsidP="001F147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podprogramu MEDIA. Podpora je namenjena evropskim mrežam festivalov, ki jih sestavljajo koordinator (prijavitelj) in najmanj tri članske organizacije. Glede drugih pogojev glej razpisno dokumentacijo.</w:t>
            </w:r>
          </w:p>
        </w:tc>
      </w:tr>
      <w:tr w:rsidR="00901860" w:rsidRPr="007B18A3" w14:paraId="6125632B"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2E92E"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7786771" w14:textId="77777777" w:rsidR="00901860" w:rsidRPr="007B18A3" w:rsidRDefault="004A38D1" w:rsidP="001F1470">
            <w:pPr>
              <w:spacing w:line="252" w:lineRule="auto"/>
              <w:ind w:right="153"/>
              <w:rPr>
                <w:rFonts w:cs="Calibri"/>
                <w:sz w:val="22"/>
                <w:szCs w:val="22"/>
                <w:highlight w:val="yellow"/>
              </w:rPr>
            </w:pPr>
            <w:r w:rsidRPr="007B18A3">
              <w:rPr>
                <w:rFonts w:cs="Calibri"/>
                <w:sz w:val="22"/>
                <w:szCs w:val="22"/>
              </w:rPr>
              <w:t>5</w:t>
            </w:r>
            <w:r w:rsidR="00901860" w:rsidRPr="007B18A3">
              <w:rPr>
                <w:rFonts w:cs="Calibri"/>
                <w:sz w:val="22"/>
                <w:szCs w:val="22"/>
              </w:rPr>
              <w:t>.000.000 EUR</w:t>
            </w:r>
          </w:p>
        </w:tc>
      </w:tr>
      <w:tr w:rsidR="00901860" w:rsidRPr="007B18A3" w14:paraId="3F03E2EE"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5A520B" w14:textId="77777777" w:rsidR="00901860" w:rsidRPr="007B18A3" w:rsidRDefault="00901860"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E0A5FA5" w14:textId="77777777" w:rsidR="00901860" w:rsidRPr="007B18A3" w:rsidRDefault="00A426E7" w:rsidP="007B18A3">
            <w:pPr>
              <w:spacing w:line="252" w:lineRule="auto"/>
              <w:ind w:right="153"/>
              <w:rPr>
                <w:rFonts w:cs="Calibri"/>
                <w:color w:val="333333"/>
                <w:sz w:val="21"/>
                <w:szCs w:val="21"/>
                <w:shd w:val="clear" w:color="auto" w:fill="FFFFFF"/>
              </w:rPr>
            </w:pPr>
            <w:hyperlink r:id="rId77" w:history="1">
              <w:r w:rsidR="00901860" w:rsidRPr="007B18A3">
                <w:rPr>
                  <w:rStyle w:val="Hiperpovezava"/>
                  <w:rFonts w:cs="Calibri"/>
                  <w:sz w:val="21"/>
                  <w:szCs w:val="21"/>
                  <w:shd w:val="clear" w:color="auto" w:fill="FFFFFF"/>
                </w:rPr>
                <w:t>https://www.cnvos.si/razpisi/razpis/12532/ustvarjalna-evropa-media-ukrep-media-360</w:t>
              </w:r>
            </w:hyperlink>
          </w:p>
        </w:tc>
      </w:tr>
    </w:tbl>
    <w:p w14:paraId="1325A1D3" w14:textId="77777777" w:rsidR="004A38D1" w:rsidRPr="007B18A3" w:rsidRDefault="004A38D1" w:rsidP="005B0F90">
      <w:pPr>
        <w:tabs>
          <w:tab w:val="right" w:pos="10110"/>
        </w:tabs>
        <w:spacing w:after="200" w:line="276" w:lineRule="auto"/>
        <w:ind w:right="153"/>
        <w:rPr>
          <w:rFonts w:eastAsia="Times New Roman" w:cs="Calibri"/>
          <w:b/>
          <w:bCs/>
          <w:sz w:val="28"/>
          <w:szCs w:val="28"/>
          <w:shd w:val="clear" w:color="auto" w:fill="FFC000"/>
          <w:lang w:bidi="sl-SI"/>
        </w:rPr>
      </w:pPr>
    </w:p>
    <w:p w14:paraId="25BDDB91" w14:textId="77777777" w:rsidR="00901860" w:rsidRPr="007B18A3" w:rsidRDefault="004A38D1"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 xml:space="preserve">Ustvarjalna Evropa / </w:t>
      </w:r>
      <w:proofErr w:type="spellStart"/>
      <w:r w:rsidRPr="007B18A3">
        <w:rPr>
          <w:rFonts w:eastAsia="Times New Roman" w:cs="Calibri"/>
          <w:b/>
          <w:bCs/>
          <w:sz w:val="28"/>
          <w:szCs w:val="28"/>
          <w:highlight w:val="lightGray"/>
          <w:shd w:val="clear" w:color="auto" w:fill="FFC000"/>
          <w:lang w:bidi="sl-SI"/>
        </w:rPr>
        <w:t>Media</w:t>
      </w:r>
      <w:proofErr w:type="spellEnd"/>
      <w:r w:rsidRPr="007B18A3">
        <w:rPr>
          <w:rFonts w:eastAsia="Times New Roman" w:cs="Calibri"/>
          <w:b/>
          <w:bCs/>
          <w:sz w:val="28"/>
          <w:szCs w:val="28"/>
          <w:highlight w:val="lightGray"/>
          <w:shd w:val="clear" w:color="auto" w:fill="FFC000"/>
          <w:lang w:bidi="sl-SI"/>
        </w:rPr>
        <w:t>:</w:t>
      </w:r>
      <w:r w:rsidRPr="007B18A3">
        <w:rPr>
          <w:rFonts w:cs="Calibri"/>
          <w:highlight w:val="lightGray"/>
        </w:rPr>
        <w:t xml:space="preserve"> </w:t>
      </w:r>
      <w:r w:rsidRPr="007B18A3">
        <w:rPr>
          <w:rFonts w:eastAsia="Times New Roman" w:cs="Calibri"/>
          <w:b/>
          <w:bCs/>
          <w:sz w:val="28"/>
          <w:szCs w:val="28"/>
          <w:highlight w:val="lightGray"/>
          <w:shd w:val="clear" w:color="auto" w:fill="FFC000"/>
          <w:lang w:bidi="sl-SI"/>
        </w:rPr>
        <w:t xml:space="preserve">Filmi na poti - podpora za distribucijo </w:t>
      </w:r>
      <w:proofErr w:type="spellStart"/>
      <w:r w:rsidRPr="007B18A3">
        <w:rPr>
          <w:rFonts w:eastAsia="Times New Roman" w:cs="Calibri"/>
          <w:b/>
          <w:bCs/>
          <w:sz w:val="28"/>
          <w:szCs w:val="28"/>
          <w:highlight w:val="lightGray"/>
          <w:shd w:val="clear" w:color="auto" w:fill="FFC000"/>
          <w:lang w:bidi="sl-SI"/>
        </w:rPr>
        <w:t>nenacionalnih</w:t>
      </w:r>
      <w:proofErr w:type="spellEnd"/>
      <w:r w:rsidRPr="007B18A3">
        <w:rPr>
          <w:rFonts w:eastAsia="Times New Roman" w:cs="Calibri"/>
          <w:b/>
          <w:bCs/>
          <w:sz w:val="28"/>
          <w:szCs w:val="28"/>
          <w:highlight w:val="lightGray"/>
          <w:shd w:val="clear" w:color="auto" w:fill="FFC000"/>
          <w:lang w:bidi="sl-SI"/>
        </w:rPr>
        <w:t xml:space="preserve"> filmov v letu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4A38D1" w:rsidRPr="007B18A3" w14:paraId="446310FB"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D2130" w14:textId="77777777" w:rsidR="004A38D1" w:rsidRPr="007B18A3" w:rsidRDefault="004A38D1"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F34A2" w14:textId="77777777" w:rsidR="004A38D1" w:rsidRPr="007B18A3" w:rsidRDefault="004A38D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A38D1" w:rsidRPr="007B18A3" w14:paraId="4E8CFC4F"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F36C4"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C34BEEA" w14:textId="77777777" w:rsidR="004A38D1" w:rsidRPr="007B18A3" w:rsidRDefault="004A38D1" w:rsidP="00104F8A">
            <w:pPr>
              <w:spacing w:line="252" w:lineRule="auto"/>
              <w:ind w:right="153"/>
              <w:rPr>
                <w:rFonts w:cs="Calibri"/>
                <w:sz w:val="22"/>
                <w:szCs w:val="22"/>
              </w:rPr>
            </w:pPr>
            <w:r w:rsidRPr="007B18A3">
              <w:rPr>
                <w:rFonts w:cs="Calibri"/>
                <w:sz w:val="22"/>
                <w:szCs w:val="22"/>
              </w:rPr>
              <w:t>4.2.2022</w:t>
            </w:r>
          </w:p>
        </w:tc>
      </w:tr>
      <w:tr w:rsidR="004A38D1" w:rsidRPr="007B18A3" w14:paraId="228E66DD"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52B8"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74A2586" w14:textId="77777777" w:rsidR="004A38D1" w:rsidRPr="007B18A3" w:rsidRDefault="004A38D1" w:rsidP="00104F8A">
            <w:pPr>
              <w:spacing w:line="252" w:lineRule="auto"/>
              <w:ind w:right="153"/>
              <w:rPr>
                <w:rFonts w:cs="Calibri"/>
                <w:sz w:val="22"/>
                <w:szCs w:val="22"/>
              </w:rPr>
            </w:pPr>
            <w:r w:rsidRPr="007B18A3">
              <w:rPr>
                <w:rFonts w:cs="Calibri"/>
                <w:sz w:val="22"/>
                <w:szCs w:val="22"/>
              </w:rPr>
              <w:t>5.7.2022</w:t>
            </w:r>
          </w:p>
        </w:tc>
      </w:tr>
      <w:tr w:rsidR="004A38D1" w:rsidRPr="007B18A3" w14:paraId="3298EE73"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0CF650"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8524696" w14:textId="77777777" w:rsidR="004A38D1" w:rsidRPr="007B18A3" w:rsidRDefault="004A38D1" w:rsidP="004A38D1">
            <w:pPr>
              <w:spacing w:line="252" w:lineRule="auto"/>
              <w:ind w:right="153"/>
              <w:rPr>
                <w:rFonts w:cs="Calibri"/>
                <w:sz w:val="22"/>
                <w:szCs w:val="22"/>
              </w:rPr>
            </w:pPr>
            <w:r w:rsidRPr="007B18A3">
              <w:rPr>
                <w:rFonts w:cs="Calibri"/>
                <w:sz w:val="22"/>
                <w:szCs w:val="22"/>
              </w:rPr>
              <w:t xml:space="preserve">EACEA - Izvajalska agencija za izobraževanje, avdiovizualno področje in kulturo je v okviru novega programa Ustvarjalna Evropa – sklop MEDIA, ki je namenjen avdiovizualnim in filmskemu sektorju – objavila razpis »Filmi na poti«, ki je namenjen podpori za distribucijo </w:t>
            </w:r>
            <w:proofErr w:type="spellStart"/>
            <w:r w:rsidRPr="007B18A3">
              <w:rPr>
                <w:rFonts w:cs="Calibri"/>
                <w:sz w:val="22"/>
                <w:szCs w:val="22"/>
              </w:rPr>
              <w:t>nenacionalnih</w:t>
            </w:r>
            <w:proofErr w:type="spellEnd"/>
            <w:r w:rsidRPr="007B18A3">
              <w:rPr>
                <w:rFonts w:cs="Calibri"/>
                <w:sz w:val="22"/>
                <w:szCs w:val="22"/>
              </w:rPr>
              <w:t xml:space="preserve"> filmov v letu 2022.</w:t>
            </w:r>
          </w:p>
          <w:p w14:paraId="776AB511" w14:textId="77777777" w:rsidR="004A38D1" w:rsidRPr="007B18A3" w:rsidRDefault="004A38D1" w:rsidP="004A38D1">
            <w:pPr>
              <w:spacing w:line="252" w:lineRule="auto"/>
              <w:ind w:right="153"/>
              <w:rPr>
                <w:rFonts w:cs="Calibri"/>
                <w:sz w:val="22"/>
                <w:szCs w:val="22"/>
              </w:rPr>
            </w:pPr>
          </w:p>
          <w:p w14:paraId="53B13F71" w14:textId="77777777" w:rsidR="004A38D1" w:rsidRPr="007B18A3" w:rsidRDefault="004A38D1" w:rsidP="004A38D1">
            <w:pPr>
              <w:spacing w:line="252" w:lineRule="auto"/>
              <w:ind w:right="153"/>
              <w:rPr>
                <w:rFonts w:cs="Calibri"/>
                <w:sz w:val="22"/>
                <w:szCs w:val="22"/>
              </w:rPr>
            </w:pPr>
            <w:r w:rsidRPr="007B18A3">
              <w:rPr>
                <w:rFonts w:cs="Calibri"/>
                <w:sz w:val="22"/>
                <w:szCs w:val="22"/>
              </w:rPr>
              <w:t>V letu 2022 sta na voljo dva roka prijave: 15. marec 2022 in 5. julij 2022.</w:t>
            </w:r>
          </w:p>
          <w:p w14:paraId="51DBAC0A" w14:textId="77777777" w:rsidR="004A38D1" w:rsidRPr="007B18A3" w:rsidRDefault="004A38D1" w:rsidP="004A38D1">
            <w:pPr>
              <w:spacing w:line="252" w:lineRule="auto"/>
              <w:ind w:right="153"/>
              <w:rPr>
                <w:rFonts w:cs="Calibri"/>
                <w:sz w:val="22"/>
                <w:szCs w:val="22"/>
              </w:rPr>
            </w:pPr>
          </w:p>
          <w:p w14:paraId="7363DB3D" w14:textId="77777777" w:rsidR="004A38D1" w:rsidRPr="007B18A3" w:rsidRDefault="004A38D1" w:rsidP="004A38D1">
            <w:pPr>
              <w:spacing w:line="252" w:lineRule="auto"/>
              <w:ind w:right="153"/>
              <w:rPr>
                <w:rFonts w:cs="Calibri"/>
                <w:sz w:val="22"/>
                <w:szCs w:val="22"/>
              </w:rPr>
            </w:pPr>
            <w:r w:rsidRPr="007B18A3">
              <w:rPr>
                <w:rFonts w:cs="Calibri"/>
                <w:b/>
                <w:bCs/>
                <w:sz w:val="22"/>
                <w:szCs w:val="22"/>
              </w:rPr>
              <w:t xml:space="preserve">TRAJANJE PROJEKTA: </w:t>
            </w:r>
            <w:r w:rsidRPr="007B18A3">
              <w:rPr>
                <w:rFonts w:cs="Calibri"/>
                <w:sz w:val="22"/>
                <w:szCs w:val="22"/>
              </w:rPr>
              <w:t>do 36 mesecev.</w:t>
            </w:r>
          </w:p>
          <w:p w14:paraId="58DEAAAB" w14:textId="77777777" w:rsidR="004A38D1" w:rsidRPr="007B18A3" w:rsidRDefault="004A38D1" w:rsidP="001F1470">
            <w:pPr>
              <w:spacing w:line="252" w:lineRule="auto"/>
              <w:ind w:right="153"/>
              <w:rPr>
                <w:rFonts w:cs="Calibri"/>
                <w:sz w:val="22"/>
                <w:szCs w:val="22"/>
              </w:rPr>
            </w:pPr>
          </w:p>
          <w:p w14:paraId="71465788" w14:textId="77777777" w:rsidR="004A38D1" w:rsidRPr="007B18A3" w:rsidRDefault="004A38D1" w:rsidP="001F1470">
            <w:pPr>
              <w:spacing w:line="252" w:lineRule="auto"/>
              <w:ind w:right="153"/>
              <w:rPr>
                <w:rFonts w:cs="Calibri"/>
                <w:b/>
                <w:bCs/>
                <w:sz w:val="22"/>
                <w:szCs w:val="22"/>
              </w:rPr>
            </w:pPr>
            <w:r w:rsidRPr="007B18A3">
              <w:rPr>
                <w:rFonts w:cs="Calibri"/>
                <w:b/>
                <w:bCs/>
                <w:sz w:val="22"/>
                <w:szCs w:val="22"/>
              </w:rPr>
              <w:t>Motovila (CED Slovenija) bo med februarjem in aprilom organizirala informativne in svetovalne dogodke za deležnike, ki pripravljajo projektne vloge za razpise Ustvarjalna Evropa v letu 2022.</w:t>
            </w:r>
          </w:p>
        </w:tc>
      </w:tr>
      <w:tr w:rsidR="004A38D1" w:rsidRPr="007B18A3" w14:paraId="4A4DA81B"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076F0"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CDFA1C4" w14:textId="77777777" w:rsidR="004A38D1" w:rsidRPr="007B18A3" w:rsidRDefault="004A38D1" w:rsidP="001F1470">
            <w:pPr>
              <w:spacing w:line="252" w:lineRule="auto"/>
              <w:ind w:right="153"/>
              <w:rPr>
                <w:rFonts w:cs="Calibri"/>
                <w:sz w:val="22"/>
                <w:szCs w:val="22"/>
              </w:rPr>
            </w:pPr>
            <w:r w:rsidRPr="007B18A3">
              <w:rPr>
                <w:rFonts w:cs="Calibri"/>
                <w:sz w:val="22"/>
                <w:szCs w:val="22"/>
              </w:rPr>
              <w:t xml:space="preserve">Prijavitelj mora biti evropski prodajni zastopnik - podjetje, ki deluje kot posrednik za producenta in je specializirano za gospodarsko izkoriščanje filma s trženjem in izdajanjem licenc zanj distributerjem </w:t>
            </w:r>
            <w:r w:rsidRPr="007B18A3">
              <w:rPr>
                <w:rFonts w:cs="Calibri"/>
                <w:sz w:val="22"/>
                <w:szCs w:val="22"/>
              </w:rPr>
              <w:lastRenderedPageBreak/>
              <w:t>ali drugim kupcem za tuje države. Vlagatelji morajo biti registrirani v eni od držav, ki sodelujejo v podprogramu MEDIA. Glede drugih pogojev glej razpisno dokumentacijo.</w:t>
            </w:r>
          </w:p>
        </w:tc>
      </w:tr>
      <w:tr w:rsidR="004A38D1" w:rsidRPr="007B18A3" w14:paraId="29891C1A"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6EDBA"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64AAAD8" w14:textId="77777777" w:rsidR="004A38D1" w:rsidRPr="007B18A3" w:rsidRDefault="004A38D1" w:rsidP="001F1470">
            <w:pPr>
              <w:spacing w:line="252" w:lineRule="auto"/>
              <w:ind w:right="153"/>
              <w:rPr>
                <w:rFonts w:cs="Calibri"/>
                <w:sz w:val="22"/>
                <w:szCs w:val="22"/>
                <w:highlight w:val="yellow"/>
              </w:rPr>
            </w:pPr>
            <w:r w:rsidRPr="007B18A3">
              <w:rPr>
                <w:rFonts w:cs="Calibri"/>
                <w:sz w:val="22"/>
                <w:szCs w:val="22"/>
              </w:rPr>
              <w:t>16.000.000 EUR</w:t>
            </w:r>
          </w:p>
        </w:tc>
      </w:tr>
      <w:tr w:rsidR="004A38D1" w:rsidRPr="007B18A3" w14:paraId="5882F65F"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7E033"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530B455" w14:textId="77777777" w:rsidR="004A38D1" w:rsidRPr="007B18A3" w:rsidRDefault="00A426E7" w:rsidP="007B18A3">
            <w:pPr>
              <w:spacing w:line="252" w:lineRule="auto"/>
              <w:ind w:right="153"/>
              <w:rPr>
                <w:rFonts w:cs="Calibri"/>
                <w:color w:val="333333"/>
                <w:sz w:val="21"/>
                <w:szCs w:val="21"/>
                <w:shd w:val="clear" w:color="auto" w:fill="FFFFFF"/>
              </w:rPr>
            </w:pPr>
            <w:hyperlink r:id="rId78" w:history="1">
              <w:r w:rsidR="004A38D1" w:rsidRPr="007B18A3">
                <w:rPr>
                  <w:rStyle w:val="Hiperpovezava"/>
                  <w:rFonts w:cs="Calibri"/>
                  <w:sz w:val="21"/>
                  <w:szCs w:val="21"/>
                  <w:shd w:val="clear" w:color="auto" w:fill="FFFFFF"/>
                </w:rPr>
                <w:t>https://www.cnvos.si/razpisi/razpis/12534/ustvarjalna-evropa-media-filmi-na-poti-podpora-za-distribucijo-nenacionalnih-filmov-v-letu-2022</w:t>
              </w:r>
            </w:hyperlink>
          </w:p>
        </w:tc>
      </w:tr>
    </w:tbl>
    <w:p w14:paraId="33327E05" w14:textId="77777777" w:rsidR="004A38D1" w:rsidRPr="007B18A3" w:rsidRDefault="004A38D1"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31941AF" w14:textId="77777777" w:rsidR="004A38D1" w:rsidRPr="007B18A3" w:rsidRDefault="004A38D1"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Medsektorski sklop: Podpora partnerskim projektom na področju spodbujanja medijske pismenosti</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4A38D1" w:rsidRPr="007B18A3" w14:paraId="38A208DA"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9B56E" w14:textId="77777777" w:rsidR="004A38D1" w:rsidRPr="007B18A3" w:rsidRDefault="004A38D1"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23B85" w14:textId="77777777" w:rsidR="004A38D1" w:rsidRPr="007B18A3" w:rsidRDefault="004A38D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A38D1" w:rsidRPr="007B18A3" w14:paraId="0C2DF213"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A5B21"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8C6C2DA" w14:textId="77777777" w:rsidR="004A38D1" w:rsidRPr="007B18A3" w:rsidRDefault="004A38D1" w:rsidP="00104F8A">
            <w:pPr>
              <w:spacing w:line="252" w:lineRule="auto"/>
              <w:ind w:right="153"/>
              <w:rPr>
                <w:rFonts w:cs="Calibri"/>
                <w:sz w:val="22"/>
                <w:szCs w:val="22"/>
              </w:rPr>
            </w:pPr>
            <w:r w:rsidRPr="007B18A3">
              <w:rPr>
                <w:rFonts w:cs="Calibri"/>
                <w:sz w:val="22"/>
                <w:szCs w:val="22"/>
              </w:rPr>
              <w:t>4.2.2022</w:t>
            </w:r>
          </w:p>
        </w:tc>
      </w:tr>
      <w:tr w:rsidR="004A38D1" w:rsidRPr="007B18A3" w14:paraId="682B0BB2"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C8450"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5CE0DB" w14:textId="77777777" w:rsidR="004A38D1" w:rsidRPr="007B18A3" w:rsidRDefault="004A38D1" w:rsidP="00104F8A">
            <w:pPr>
              <w:spacing w:line="252" w:lineRule="auto"/>
              <w:ind w:right="153"/>
              <w:rPr>
                <w:rFonts w:cs="Calibri"/>
                <w:sz w:val="22"/>
                <w:szCs w:val="22"/>
              </w:rPr>
            </w:pPr>
            <w:r w:rsidRPr="007B18A3">
              <w:rPr>
                <w:rFonts w:cs="Calibri"/>
                <w:sz w:val="22"/>
                <w:szCs w:val="22"/>
              </w:rPr>
              <w:t>6.4.2022</w:t>
            </w:r>
          </w:p>
        </w:tc>
      </w:tr>
      <w:tr w:rsidR="004A38D1" w:rsidRPr="007B18A3" w14:paraId="633B4A77"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C9935"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F3E7586" w14:textId="77777777" w:rsidR="004A38D1" w:rsidRPr="007B18A3" w:rsidRDefault="004A38D1" w:rsidP="001F1470">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MEDSEKTORSKI SKLOP, ki spodbuja sodelovanje med ustvarjalnimi sektorji in vključuje sektor novičarskih medijev – objavila razpis, namenjen podpori partnerskim projektom na področju spodbujanja medijske pismenosti.</w:t>
            </w:r>
          </w:p>
          <w:p w14:paraId="3A2F6567" w14:textId="77777777" w:rsidR="004A38D1" w:rsidRPr="007B18A3" w:rsidRDefault="004A38D1" w:rsidP="001F1470">
            <w:pPr>
              <w:spacing w:line="252" w:lineRule="auto"/>
              <w:ind w:right="153"/>
              <w:rPr>
                <w:rFonts w:cs="Calibri"/>
                <w:sz w:val="22"/>
                <w:szCs w:val="22"/>
              </w:rPr>
            </w:pPr>
          </w:p>
          <w:p w14:paraId="47520472" w14:textId="77777777" w:rsidR="004A38D1" w:rsidRPr="007B18A3" w:rsidRDefault="004A38D1" w:rsidP="001F1470">
            <w:pPr>
              <w:spacing w:line="252" w:lineRule="auto"/>
              <w:ind w:right="153"/>
              <w:rPr>
                <w:rFonts w:cs="Calibri"/>
                <w:sz w:val="22"/>
                <w:szCs w:val="22"/>
              </w:rPr>
            </w:pPr>
            <w:r w:rsidRPr="007B18A3">
              <w:rPr>
                <w:rFonts w:cs="Calibri"/>
                <w:b/>
                <w:bCs/>
                <w:sz w:val="22"/>
                <w:szCs w:val="22"/>
              </w:rPr>
              <w:t xml:space="preserve">TRAJANJE PROJEKTA: </w:t>
            </w:r>
            <w:r w:rsidRPr="007B18A3">
              <w:rPr>
                <w:rFonts w:cs="Calibri"/>
                <w:sz w:val="22"/>
                <w:szCs w:val="22"/>
              </w:rPr>
              <w:t>do 24 mesecev.</w:t>
            </w:r>
          </w:p>
          <w:p w14:paraId="30817610" w14:textId="77777777" w:rsidR="004A38D1" w:rsidRPr="007B18A3" w:rsidRDefault="004A38D1" w:rsidP="001F1470">
            <w:pPr>
              <w:spacing w:line="252" w:lineRule="auto"/>
              <w:ind w:right="153"/>
              <w:rPr>
                <w:rFonts w:cs="Calibri"/>
                <w:sz w:val="22"/>
                <w:szCs w:val="22"/>
              </w:rPr>
            </w:pPr>
          </w:p>
          <w:p w14:paraId="719B05D2" w14:textId="77777777" w:rsidR="004A38D1" w:rsidRPr="007B18A3" w:rsidRDefault="004A38D1" w:rsidP="001F1470">
            <w:pPr>
              <w:spacing w:line="252" w:lineRule="auto"/>
              <w:ind w:right="153"/>
              <w:rPr>
                <w:rFonts w:cs="Calibri"/>
                <w:b/>
                <w:bCs/>
                <w:sz w:val="22"/>
                <w:szCs w:val="22"/>
              </w:rPr>
            </w:pPr>
            <w:r w:rsidRPr="007B18A3">
              <w:rPr>
                <w:rFonts w:cs="Calibri"/>
                <w:b/>
                <w:bCs/>
                <w:sz w:val="22"/>
                <w:szCs w:val="22"/>
              </w:rPr>
              <w:t>Motovila (CED Slovenija) bo med februarjem in aprilom organizirala informativne in svetovalne dogodke za deležnike, ki pripravljajo projektne vloge za razpise Ustvarjalna Evropa v letu 2022.</w:t>
            </w:r>
          </w:p>
        </w:tc>
      </w:tr>
      <w:tr w:rsidR="004A38D1" w:rsidRPr="007B18A3" w14:paraId="3D7A2DD9"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496C3"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38A761" w14:textId="77777777" w:rsidR="004A38D1" w:rsidRPr="007B18A3" w:rsidRDefault="004A38D1" w:rsidP="001F1470">
            <w:pPr>
              <w:spacing w:line="252" w:lineRule="auto"/>
              <w:ind w:right="153"/>
              <w:rPr>
                <w:rFonts w:cs="Calibri"/>
                <w:sz w:val="22"/>
                <w:szCs w:val="22"/>
              </w:rPr>
            </w:pPr>
            <w:r w:rsidRPr="007B18A3">
              <w:rPr>
                <w:rFonts w:cs="Calibri"/>
                <w:sz w:val="22"/>
                <w:szCs w:val="22"/>
              </w:rPr>
              <w:t>Na razpis se lahko prijavijo pravni subjekti javnega in zasebnega prava s sedežem v eni od držav, ki sodelujejo v programu Ustvarjalna Evropa. Sofinancirajo se konzorciji, v katerih morajo sodelovati najmanj tri pravne osebe  iz najmanj treh različnih upravičenih držav. Glede drugih pogojev glej razpisno dokumentacijo.</w:t>
            </w:r>
          </w:p>
        </w:tc>
      </w:tr>
      <w:tr w:rsidR="004A38D1" w:rsidRPr="007B18A3" w14:paraId="656FF7F6"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DB01B"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099C038" w14:textId="77777777" w:rsidR="004A38D1" w:rsidRPr="007B18A3" w:rsidRDefault="004A38D1" w:rsidP="001F1470">
            <w:pPr>
              <w:spacing w:line="252" w:lineRule="auto"/>
              <w:ind w:right="153"/>
              <w:rPr>
                <w:rFonts w:cs="Calibri"/>
                <w:sz w:val="22"/>
                <w:szCs w:val="22"/>
                <w:highlight w:val="yellow"/>
              </w:rPr>
            </w:pPr>
            <w:r w:rsidRPr="007B18A3">
              <w:rPr>
                <w:rFonts w:cs="Calibri"/>
                <w:sz w:val="22"/>
                <w:szCs w:val="22"/>
              </w:rPr>
              <w:t>2.400.000 EUR</w:t>
            </w:r>
          </w:p>
        </w:tc>
      </w:tr>
      <w:tr w:rsidR="004A38D1" w:rsidRPr="007B18A3" w14:paraId="72F0E9B0"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88D7C"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8A87DD9" w14:textId="77777777" w:rsidR="004A38D1" w:rsidRPr="007B18A3" w:rsidRDefault="00A426E7" w:rsidP="007B18A3">
            <w:pPr>
              <w:spacing w:line="252" w:lineRule="auto"/>
              <w:ind w:right="153"/>
              <w:rPr>
                <w:rFonts w:cs="Calibri"/>
                <w:color w:val="333333"/>
                <w:sz w:val="21"/>
                <w:szCs w:val="21"/>
                <w:shd w:val="clear" w:color="auto" w:fill="FFFFFF"/>
              </w:rPr>
            </w:pPr>
            <w:hyperlink r:id="rId79" w:history="1">
              <w:r w:rsidR="004A38D1" w:rsidRPr="007B18A3">
                <w:rPr>
                  <w:rStyle w:val="Hiperpovezava"/>
                  <w:rFonts w:cs="Calibri"/>
                  <w:sz w:val="21"/>
                  <w:szCs w:val="21"/>
                  <w:shd w:val="clear" w:color="auto" w:fill="FFFFFF"/>
                </w:rPr>
                <w:t>https://www.cnvos.si/razpisi/razpis/12535/ustvarjalna-evropa-medsektorski-sklop-podpora-partnerskim-projektom-na-podrocju-spodbujanja-medijske-pismenosti</w:t>
              </w:r>
            </w:hyperlink>
          </w:p>
        </w:tc>
      </w:tr>
    </w:tbl>
    <w:p w14:paraId="1F41E885" w14:textId="77777777" w:rsidR="004A38D1" w:rsidRPr="007B18A3" w:rsidRDefault="004A38D1"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E81F93A" w14:textId="77777777" w:rsidR="004A38D1" w:rsidRPr="007B18A3" w:rsidRDefault="004A38D1"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Ustvarjalna Evropa / Podprogram kultura: Podpora za projekte evropskega sodelovanja za leto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4A38D1" w:rsidRPr="007B18A3" w14:paraId="6B16EE55" w14:textId="77777777" w:rsidTr="001F1470">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4307C8" w14:textId="77777777" w:rsidR="004A38D1" w:rsidRPr="007B18A3" w:rsidRDefault="004A38D1" w:rsidP="001F1470">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E31BC" w14:textId="77777777" w:rsidR="004A38D1" w:rsidRPr="007B18A3" w:rsidRDefault="004A38D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4A38D1" w:rsidRPr="007B18A3" w14:paraId="76312089"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22897"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89C107B" w14:textId="77777777" w:rsidR="004A38D1" w:rsidRPr="007B18A3" w:rsidRDefault="004A38D1" w:rsidP="00104F8A">
            <w:pPr>
              <w:spacing w:line="252" w:lineRule="auto"/>
              <w:ind w:right="153"/>
              <w:rPr>
                <w:rFonts w:cs="Calibri"/>
                <w:sz w:val="22"/>
                <w:szCs w:val="22"/>
              </w:rPr>
            </w:pPr>
            <w:r w:rsidRPr="007B18A3">
              <w:rPr>
                <w:rFonts w:cs="Calibri"/>
                <w:sz w:val="22"/>
                <w:szCs w:val="22"/>
              </w:rPr>
              <w:t>4.2.2022</w:t>
            </w:r>
          </w:p>
        </w:tc>
      </w:tr>
      <w:tr w:rsidR="004A38D1" w:rsidRPr="007B18A3" w14:paraId="5FA5CBC8" w14:textId="77777777" w:rsidTr="001F1470">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A3083"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E3FE75" w14:textId="77777777" w:rsidR="004A38D1" w:rsidRPr="007B18A3" w:rsidRDefault="004A38D1" w:rsidP="00104F8A">
            <w:pPr>
              <w:spacing w:line="252" w:lineRule="auto"/>
              <w:ind w:right="153"/>
              <w:rPr>
                <w:rFonts w:cs="Calibri"/>
                <w:sz w:val="22"/>
                <w:szCs w:val="22"/>
              </w:rPr>
            </w:pPr>
            <w:r w:rsidRPr="007B18A3">
              <w:rPr>
                <w:rFonts w:cs="Calibri"/>
                <w:sz w:val="22"/>
                <w:szCs w:val="22"/>
              </w:rPr>
              <w:t>31.3.2022</w:t>
            </w:r>
          </w:p>
        </w:tc>
      </w:tr>
      <w:tr w:rsidR="004A38D1" w:rsidRPr="007B18A3" w14:paraId="5B614ADF" w14:textId="77777777" w:rsidTr="001F1470">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7AC77"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DF05840" w14:textId="77777777" w:rsidR="00D11B74" w:rsidRPr="007B18A3" w:rsidRDefault="00D11B74" w:rsidP="00D11B74">
            <w:pPr>
              <w:spacing w:line="252" w:lineRule="auto"/>
              <w:ind w:right="153"/>
              <w:rPr>
                <w:rFonts w:cs="Calibri"/>
                <w:sz w:val="22"/>
                <w:szCs w:val="22"/>
              </w:rPr>
            </w:pPr>
            <w:r w:rsidRPr="007B18A3">
              <w:rPr>
                <w:rFonts w:cs="Calibri"/>
                <w:sz w:val="22"/>
                <w:szCs w:val="22"/>
              </w:rPr>
              <w:t>EACEA - Izvajalska agencija za izobraževanje, avdiovizualno področje in kulturo je v okviru novega programa Ustvarjalna Evropa – podprogram Kultura, objavila javni razpis, namenjen podpori za projekte evropskega sodelovanja za leto 2022.</w:t>
            </w:r>
          </w:p>
          <w:p w14:paraId="18767561" w14:textId="77777777" w:rsidR="00D11B74" w:rsidRPr="007B18A3" w:rsidRDefault="00D11B74" w:rsidP="00D11B74">
            <w:pPr>
              <w:spacing w:line="252" w:lineRule="auto"/>
              <w:ind w:right="153"/>
              <w:rPr>
                <w:rFonts w:cs="Calibri"/>
                <w:sz w:val="22"/>
                <w:szCs w:val="22"/>
              </w:rPr>
            </w:pPr>
          </w:p>
          <w:p w14:paraId="1381D3D2" w14:textId="77777777" w:rsidR="00D11B74" w:rsidRPr="007B18A3" w:rsidRDefault="00D11B74" w:rsidP="00D11B74">
            <w:pPr>
              <w:spacing w:line="252" w:lineRule="auto"/>
              <w:ind w:right="153"/>
              <w:rPr>
                <w:rFonts w:cs="Calibri"/>
                <w:sz w:val="22"/>
                <w:szCs w:val="22"/>
              </w:rPr>
            </w:pPr>
            <w:r w:rsidRPr="007B18A3">
              <w:rPr>
                <w:rFonts w:cs="Calibri"/>
                <w:sz w:val="22"/>
                <w:szCs w:val="22"/>
              </w:rPr>
              <w:t xml:space="preserve">Razpis je </w:t>
            </w:r>
            <w:proofErr w:type="spellStart"/>
            <w:r w:rsidRPr="007B18A3">
              <w:rPr>
                <w:rFonts w:cs="Calibri"/>
                <w:sz w:val="22"/>
                <w:szCs w:val="22"/>
              </w:rPr>
              <w:t>razdeljev</w:t>
            </w:r>
            <w:proofErr w:type="spellEnd"/>
            <w:r w:rsidRPr="007B18A3">
              <w:rPr>
                <w:rFonts w:cs="Calibri"/>
                <w:sz w:val="22"/>
                <w:szCs w:val="22"/>
              </w:rPr>
              <w:t xml:space="preserve"> v tri sklope:</w:t>
            </w:r>
          </w:p>
          <w:p w14:paraId="76A7E100" w14:textId="77777777" w:rsidR="00D11B74" w:rsidRPr="007B18A3" w:rsidRDefault="00D11B74" w:rsidP="00D11B74">
            <w:pPr>
              <w:spacing w:line="252" w:lineRule="auto"/>
              <w:ind w:right="153"/>
              <w:rPr>
                <w:rFonts w:cs="Calibri"/>
                <w:sz w:val="22"/>
                <w:szCs w:val="22"/>
              </w:rPr>
            </w:pPr>
          </w:p>
          <w:p w14:paraId="216FA24E" w14:textId="77777777" w:rsidR="00D11B74" w:rsidRPr="007B18A3" w:rsidRDefault="00D11B74" w:rsidP="00912B1D">
            <w:pPr>
              <w:numPr>
                <w:ilvl w:val="0"/>
                <w:numId w:val="8"/>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Cooperation</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Small</w:t>
            </w:r>
            <w:proofErr w:type="spellEnd"/>
            <w:r w:rsidRPr="007B18A3">
              <w:rPr>
                <w:rFonts w:cs="Calibri"/>
                <w:sz w:val="22"/>
                <w:szCs w:val="22"/>
              </w:rPr>
              <w:t xml:space="preserve"> Scale – projekti manjšega obsega vključujejo najmanj tri partnerje s sedežem v vsaj treh različnih državah, prijavite lahko projekte v višini največ 200.000 EUR, sofinancira se do 80 % upravičenih stroškov.</w:t>
            </w:r>
          </w:p>
          <w:p w14:paraId="52B253FD" w14:textId="77777777" w:rsidR="00D11B74" w:rsidRPr="007B18A3" w:rsidRDefault="00D11B74" w:rsidP="00912B1D">
            <w:pPr>
              <w:numPr>
                <w:ilvl w:val="0"/>
                <w:numId w:val="8"/>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Cooperation</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w:t>
            </w:r>
            <w:proofErr w:type="spellStart"/>
            <w:r w:rsidRPr="007B18A3">
              <w:rPr>
                <w:rFonts w:cs="Calibri"/>
                <w:sz w:val="22"/>
                <w:szCs w:val="22"/>
              </w:rPr>
              <w:t>Medium</w:t>
            </w:r>
            <w:proofErr w:type="spellEnd"/>
            <w:r w:rsidRPr="007B18A3">
              <w:rPr>
                <w:rFonts w:cs="Calibri"/>
                <w:sz w:val="22"/>
                <w:szCs w:val="22"/>
              </w:rPr>
              <w:t xml:space="preserve"> Scale - projekti srednjega obsega vključujejo najmanj pet partnerjev s sedežem v vsaj petih različnih državah, prijavite lahko projekte v višini največ 1.000.000 EUR, sofinancira se do 70 % upravičenih stroškov.</w:t>
            </w:r>
          </w:p>
          <w:p w14:paraId="1E4CFFF5" w14:textId="77777777" w:rsidR="004A38D1" w:rsidRPr="007B18A3" w:rsidRDefault="00D11B74" w:rsidP="00912B1D">
            <w:pPr>
              <w:numPr>
                <w:ilvl w:val="0"/>
                <w:numId w:val="8"/>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Cooperation</w:t>
            </w:r>
            <w:proofErr w:type="spellEnd"/>
            <w:r w:rsidRPr="007B18A3">
              <w:rPr>
                <w:rFonts w:cs="Calibri"/>
                <w:sz w:val="22"/>
                <w:szCs w:val="22"/>
              </w:rPr>
              <w:t xml:space="preserve"> </w:t>
            </w:r>
            <w:proofErr w:type="spellStart"/>
            <w:r w:rsidRPr="007B18A3">
              <w:rPr>
                <w:rFonts w:cs="Calibri"/>
                <w:sz w:val="22"/>
                <w:szCs w:val="22"/>
              </w:rPr>
              <w:t>projects</w:t>
            </w:r>
            <w:proofErr w:type="spellEnd"/>
            <w:r w:rsidRPr="007B18A3">
              <w:rPr>
                <w:rFonts w:cs="Calibri"/>
                <w:sz w:val="22"/>
                <w:szCs w:val="22"/>
              </w:rPr>
              <w:t xml:space="preserve"> Large Scale - projekti večjega obsega vključujejo najmanj deset partnerjev s sedežem v vsaj desetih različnih državah, prijavite lahko projekte v višini največ 2.000.000 EUR, sofinancira se do 60 % upravičenih stroškov.</w:t>
            </w:r>
          </w:p>
          <w:p w14:paraId="0B0414D4" w14:textId="77777777" w:rsidR="004A38D1" w:rsidRPr="007B18A3" w:rsidRDefault="004A38D1" w:rsidP="001F1470">
            <w:pPr>
              <w:spacing w:line="252" w:lineRule="auto"/>
              <w:ind w:right="153"/>
              <w:rPr>
                <w:rFonts w:cs="Calibri"/>
                <w:sz w:val="22"/>
                <w:szCs w:val="22"/>
              </w:rPr>
            </w:pPr>
            <w:r w:rsidRPr="007B18A3">
              <w:rPr>
                <w:rFonts w:cs="Calibri"/>
                <w:b/>
                <w:bCs/>
                <w:sz w:val="22"/>
                <w:szCs w:val="22"/>
              </w:rPr>
              <w:t xml:space="preserve">TRAJANJE PROJEKTA: </w:t>
            </w:r>
            <w:r w:rsidRPr="007B18A3">
              <w:rPr>
                <w:rFonts w:cs="Calibri"/>
                <w:sz w:val="22"/>
                <w:szCs w:val="22"/>
              </w:rPr>
              <w:t xml:space="preserve">do </w:t>
            </w:r>
            <w:r w:rsidR="00D11B74" w:rsidRPr="007B18A3">
              <w:rPr>
                <w:rFonts w:cs="Calibri"/>
                <w:sz w:val="22"/>
                <w:szCs w:val="22"/>
              </w:rPr>
              <w:t>48</w:t>
            </w:r>
            <w:r w:rsidRPr="007B18A3">
              <w:rPr>
                <w:rFonts w:cs="Calibri"/>
                <w:sz w:val="22"/>
                <w:szCs w:val="22"/>
              </w:rPr>
              <w:t xml:space="preserve"> mesecev.</w:t>
            </w:r>
          </w:p>
          <w:p w14:paraId="369FACAF" w14:textId="77777777" w:rsidR="004A38D1" w:rsidRPr="007B18A3" w:rsidRDefault="004A38D1" w:rsidP="001F1470">
            <w:pPr>
              <w:spacing w:line="252" w:lineRule="auto"/>
              <w:ind w:right="153"/>
              <w:rPr>
                <w:rFonts w:cs="Calibri"/>
                <w:sz w:val="22"/>
                <w:szCs w:val="22"/>
              </w:rPr>
            </w:pPr>
          </w:p>
          <w:p w14:paraId="26B07ABC" w14:textId="77777777" w:rsidR="004A38D1" w:rsidRPr="007B18A3" w:rsidRDefault="004A38D1" w:rsidP="001F1470">
            <w:pPr>
              <w:spacing w:line="252" w:lineRule="auto"/>
              <w:ind w:right="153"/>
              <w:rPr>
                <w:rFonts w:cs="Calibri"/>
                <w:b/>
                <w:bCs/>
                <w:sz w:val="22"/>
                <w:szCs w:val="22"/>
              </w:rPr>
            </w:pPr>
            <w:r w:rsidRPr="007B18A3">
              <w:rPr>
                <w:rFonts w:cs="Calibri"/>
                <w:b/>
                <w:bCs/>
                <w:sz w:val="22"/>
                <w:szCs w:val="22"/>
              </w:rPr>
              <w:t>Motovila (CED Slovenija) bo med februarjem in aprilom organizirala informativne in svetovalne dogodke za deležnike, ki pripravljajo projektne vloge za razpise Ustvarjalna Evropa v letu 2022.</w:t>
            </w:r>
          </w:p>
        </w:tc>
      </w:tr>
      <w:tr w:rsidR="004A38D1" w:rsidRPr="007B18A3" w14:paraId="2D04D865" w14:textId="77777777" w:rsidTr="001F1470">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823F47"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5C260B5" w14:textId="77777777" w:rsidR="004A38D1" w:rsidRPr="007B18A3" w:rsidRDefault="00D11B74" w:rsidP="001F1470">
            <w:pPr>
              <w:spacing w:line="252" w:lineRule="auto"/>
              <w:ind w:right="153"/>
              <w:rPr>
                <w:rFonts w:cs="Calibri"/>
                <w:sz w:val="22"/>
                <w:szCs w:val="22"/>
              </w:rPr>
            </w:pPr>
            <w:r w:rsidRPr="007B18A3">
              <w:rPr>
                <w:rFonts w:cs="Calibri"/>
                <w:sz w:val="22"/>
                <w:szCs w:val="22"/>
              </w:rPr>
              <w:t>Na razpis se lahko prijavijo pravne osebe javnega in zasebnega prava, ki so dejavne v kulturnih in ustvarjalnih sektorjih ter imajo uradni sedež v eni od držav, ki sodelujejo v podprogramu Kultura. Glede drugih pogojev in partnerskih zahtev glej razpisno dokumentacijo.</w:t>
            </w:r>
          </w:p>
        </w:tc>
      </w:tr>
      <w:tr w:rsidR="004A38D1" w:rsidRPr="007B18A3" w14:paraId="44C73853"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EE6FF6"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F49FEF8" w14:textId="77777777" w:rsidR="004A38D1" w:rsidRPr="007B18A3" w:rsidRDefault="004A38D1" w:rsidP="004A38D1">
            <w:pPr>
              <w:spacing w:line="252" w:lineRule="auto"/>
              <w:ind w:right="153"/>
              <w:rPr>
                <w:rFonts w:cs="Calibri"/>
                <w:sz w:val="22"/>
                <w:szCs w:val="22"/>
                <w:highlight w:val="yellow"/>
              </w:rPr>
            </w:pPr>
            <w:r w:rsidRPr="007B18A3">
              <w:rPr>
                <w:rFonts w:cs="Calibri"/>
                <w:sz w:val="22"/>
                <w:szCs w:val="22"/>
              </w:rPr>
              <w:t>68.607.267 EUR (projekti sodelovanja manjšega obsega: 24.012.543 EUR; projekti sodelovanja srednjega obsega: 24.012.543 EUR; projekti sodelovanja večjega obsega: 20.582.181 EUR)</w:t>
            </w:r>
          </w:p>
        </w:tc>
      </w:tr>
      <w:tr w:rsidR="004A38D1" w:rsidRPr="007B18A3" w14:paraId="7CC3C59D" w14:textId="77777777" w:rsidTr="001F1470">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8A5E4" w14:textId="77777777" w:rsidR="004A38D1" w:rsidRPr="007B18A3" w:rsidRDefault="004A38D1" w:rsidP="001F1470">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190D839" w14:textId="77777777" w:rsidR="00D11B74" w:rsidRPr="007B18A3" w:rsidRDefault="00A426E7" w:rsidP="007B18A3">
            <w:pPr>
              <w:spacing w:line="252" w:lineRule="auto"/>
              <w:ind w:right="153"/>
              <w:rPr>
                <w:rFonts w:cs="Calibri"/>
                <w:color w:val="333333"/>
                <w:sz w:val="21"/>
                <w:szCs w:val="21"/>
                <w:shd w:val="clear" w:color="auto" w:fill="FFFFFF"/>
              </w:rPr>
            </w:pPr>
            <w:hyperlink r:id="rId80" w:history="1">
              <w:r w:rsidR="00D11B74" w:rsidRPr="007B18A3">
                <w:rPr>
                  <w:rStyle w:val="Hiperpovezava"/>
                  <w:rFonts w:cs="Calibri"/>
                  <w:sz w:val="21"/>
                  <w:szCs w:val="21"/>
                  <w:shd w:val="clear" w:color="auto" w:fill="FFFFFF"/>
                </w:rPr>
                <w:t>https://www.cnvos.si/razpisi/razpis/12536/ustvarjalna-evropa-podprogram-kultura-podpora-za-projekte-evropskega-sodelovanja-za-leto-2022</w:t>
              </w:r>
            </w:hyperlink>
          </w:p>
        </w:tc>
      </w:tr>
    </w:tbl>
    <w:p w14:paraId="7D81201A" w14:textId="77777777" w:rsidR="004A38D1" w:rsidRPr="007B18A3" w:rsidRDefault="004A38D1" w:rsidP="005B0F90">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5DB98040" w14:textId="77777777" w:rsidR="005B0F90" w:rsidRPr="007B18A3" w:rsidRDefault="005B0F90"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Razpisi za sofinanciranje projektov na področju digitalnih in nastajajočih tehnologij za spodbujanje konkurenčnosti in podporo evropskemu zelenemu dogovoru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5B0F90" w:rsidRPr="007B18A3" w14:paraId="0BD86323"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7A0C5D" w14:textId="77777777" w:rsidR="005B0F90" w:rsidRPr="007B18A3" w:rsidRDefault="005B0F90"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3921F4" w14:textId="77777777" w:rsidR="005B0F90" w:rsidRPr="007B18A3" w:rsidRDefault="005B0F90" w:rsidP="00104F8A">
            <w:pPr>
              <w:spacing w:line="252" w:lineRule="auto"/>
              <w:ind w:right="153"/>
              <w:rPr>
                <w:rFonts w:cs="Calibri"/>
                <w:sz w:val="22"/>
                <w:szCs w:val="22"/>
              </w:rPr>
            </w:pPr>
            <w:r w:rsidRPr="007B18A3">
              <w:rPr>
                <w:rFonts w:cs="Calibri"/>
                <w:sz w:val="22"/>
                <w:szCs w:val="22"/>
              </w:rPr>
              <w:t>Evropska komisija</w:t>
            </w:r>
          </w:p>
        </w:tc>
      </w:tr>
      <w:tr w:rsidR="005B0F90" w:rsidRPr="007B18A3" w14:paraId="71562D3D"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FF2DC"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6F49DCB" w14:textId="77777777" w:rsidR="005B0F90" w:rsidRPr="007B18A3" w:rsidRDefault="008F1C10" w:rsidP="00104F8A">
            <w:pPr>
              <w:spacing w:line="252" w:lineRule="auto"/>
              <w:ind w:right="153"/>
              <w:rPr>
                <w:rFonts w:cs="Calibri"/>
                <w:sz w:val="22"/>
                <w:szCs w:val="22"/>
              </w:rPr>
            </w:pPr>
            <w:r w:rsidRPr="007B18A3">
              <w:rPr>
                <w:rFonts w:cs="Calibri"/>
                <w:sz w:val="22"/>
                <w:szCs w:val="22"/>
              </w:rPr>
              <w:t>3.1.2022</w:t>
            </w:r>
          </w:p>
        </w:tc>
      </w:tr>
      <w:tr w:rsidR="005B0F90" w:rsidRPr="007B18A3" w14:paraId="0C3F6A2C"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127BB8"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A20ED60" w14:textId="77777777" w:rsidR="005B0F90" w:rsidRPr="007B18A3" w:rsidRDefault="008F1C10" w:rsidP="00104F8A">
            <w:pPr>
              <w:spacing w:line="252" w:lineRule="auto"/>
              <w:ind w:right="153"/>
              <w:rPr>
                <w:rFonts w:cs="Calibri"/>
                <w:sz w:val="22"/>
                <w:szCs w:val="22"/>
              </w:rPr>
            </w:pPr>
            <w:r w:rsidRPr="007B18A3">
              <w:rPr>
                <w:rFonts w:cs="Calibri"/>
                <w:sz w:val="22"/>
                <w:szCs w:val="22"/>
              </w:rPr>
              <w:t>5.4.2022</w:t>
            </w:r>
          </w:p>
        </w:tc>
      </w:tr>
      <w:tr w:rsidR="005B0F90" w:rsidRPr="007B18A3" w14:paraId="1D0BC38E"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D8DBD8"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576E0B5" w14:textId="77777777" w:rsidR="008F1C10" w:rsidRPr="007B18A3" w:rsidRDefault="008F1C10" w:rsidP="008F1C10">
            <w:pPr>
              <w:spacing w:line="252" w:lineRule="auto"/>
              <w:ind w:right="153"/>
              <w:rPr>
                <w:rFonts w:cs="Calibri"/>
                <w:sz w:val="22"/>
                <w:szCs w:val="22"/>
              </w:rPr>
            </w:pPr>
            <w:r w:rsidRPr="007B18A3">
              <w:rPr>
                <w:rFonts w:cs="Calibri"/>
                <w:sz w:val="22"/>
                <w:szCs w:val="22"/>
              </w:rPr>
              <w:t xml:space="preserve">Evropska komisija je v okviru programa Obzorje Evropa, okvirnega programa za raziskave in inovacije (2021–2027), 21. decembra objavila devet razpisov za sofinanciranje inovativnih in raziskovalnih projektov na področju digitalnih in nastajajočih tehnologij za spodbujanje konkurenčnosti in podporo evropskemu zelenemu dogovoru (HORIZON-CL4-2022-DIGITAL-EMERGING-01): </w:t>
            </w:r>
          </w:p>
          <w:p w14:paraId="4C9767AE" w14:textId="77777777" w:rsidR="008F1C10" w:rsidRPr="007B18A3" w:rsidRDefault="008F1C10" w:rsidP="00912B1D">
            <w:pPr>
              <w:numPr>
                <w:ilvl w:val="0"/>
                <w:numId w:val="8"/>
              </w:numPr>
              <w:spacing w:line="252" w:lineRule="auto"/>
              <w:ind w:right="153"/>
              <w:rPr>
                <w:rFonts w:cs="Calibri"/>
                <w:sz w:val="22"/>
                <w:szCs w:val="22"/>
              </w:rPr>
            </w:pPr>
            <w:r w:rsidRPr="007B18A3">
              <w:rPr>
                <w:rFonts w:cs="Calibri"/>
                <w:sz w:val="22"/>
                <w:szCs w:val="22"/>
              </w:rPr>
              <w:t xml:space="preserve">Open </w:t>
            </w:r>
            <w:proofErr w:type="spellStart"/>
            <w:r w:rsidRPr="007B18A3">
              <w:rPr>
                <w:rFonts w:cs="Calibri"/>
                <w:sz w:val="22"/>
                <w:szCs w:val="22"/>
              </w:rPr>
              <w:t>source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cloud-based</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(RIA)</w:t>
            </w:r>
          </w:p>
          <w:p w14:paraId="67715593" w14:textId="77777777" w:rsidR="008F1C1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multi-sensing</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Photonics</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p w14:paraId="01ECE0AB" w14:textId="77777777" w:rsidR="008F1C10" w:rsidRPr="007B18A3" w:rsidRDefault="008F1C10" w:rsidP="00912B1D">
            <w:pPr>
              <w:numPr>
                <w:ilvl w:val="0"/>
                <w:numId w:val="8"/>
              </w:numPr>
              <w:spacing w:line="252" w:lineRule="auto"/>
              <w:ind w:right="153"/>
              <w:rPr>
                <w:rFonts w:cs="Calibri"/>
                <w:sz w:val="22"/>
                <w:szCs w:val="22"/>
              </w:rPr>
            </w:pPr>
            <w:r w:rsidRPr="007B18A3">
              <w:rPr>
                <w:rFonts w:cs="Calibri"/>
                <w:sz w:val="22"/>
                <w:szCs w:val="22"/>
              </w:rPr>
              <w:lastRenderedPageBreak/>
              <w:t xml:space="preserve">AI, Data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Robotics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Industry</w:t>
            </w:r>
            <w:proofErr w:type="spellEnd"/>
            <w:r w:rsidRPr="007B18A3">
              <w:rPr>
                <w:rFonts w:cs="Calibri"/>
                <w:sz w:val="22"/>
                <w:szCs w:val="22"/>
              </w:rPr>
              <w:t xml:space="preserve"> </w:t>
            </w:r>
            <w:proofErr w:type="spellStart"/>
            <w:r w:rsidRPr="007B18A3">
              <w:rPr>
                <w:rFonts w:cs="Calibri"/>
                <w:sz w:val="22"/>
                <w:szCs w:val="22"/>
              </w:rPr>
              <w:t>optimisation</w:t>
            </w:r>
            <w:proofErr w:type="spellEnd"/>
            <w:r w:rsidRPr="007B18A3">
              <w:rPr>
                <w:rFonts w:cs="Calibri"/>
                <w:sz w:val="22"/>
                <w:szCs w:val="22"/>
              </w:rPr>
              <w:t xml:space="preserve"> (</w:t>
            </w:r>
            <w:proofErr w:type="spellStart"/>
            <w:r w:rsidRPr="007B18A3">
              <w:rPr>
                <w:rFonts w:cs="Calibri"/>
                <w:sz w:val="22"/>
                <w:szCs w:val="22"/>
              </w:rPr>
              <w:t>including</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(AI, Data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Robotics</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7773A1B0" w14:textId="77777777" w:rsidR="008F1C1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Pushing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limit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physical</w:t>
            </w:r>
            <w:proofErr w:type="spellEnd"/>
            <w:r w:rsidRPr="007B18A3">
              <w:rPr>
                <w:rFonts w:cs="Calibri"/>
                <w:sz w:val="22"/>
                <w:szCs w:val="22"/>
              </w:rPr>
              <w:t xml:space="preserve"> </w:t>
            </w:r>
            <w:proofErr w:type="spellStart"/>
            <w:r w:rsidRPr="007B18A3">
              <w:rPr>
                <w:rFonts w:cs="Calibri"/>
                <w:sz w:val="22"/>
                <w:szCs w:val="22"/>
              </w:rPr>
              <w:t>intelligence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performance</w:t>
            </w:r>
            <w:proofErr w:type="spellEnd"/>
            <w:r w:rsidRPr="007B18A3">
              <w:rPr>
                <w:rFonts w:cs="Calibri"/>
                <w:sz w:val="22"/>
                <w:szCs w:val="22"/>
              </w:rPr>
              <w:t xml:space="preserve"> (RIA)</w:t>
            </w:r>
          </w:p>
          <w:p w14:paraId="2A0EC52B" w14:textId="77777777" w:rsidR="008F1C1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Enabling</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Beyond</w:t>
            </w:r>
            <w:proofErr w:type="spellEnd"/>
            <w:r w:rsidRPr="007B18A3">
              <w:rPr>
                <w:rFonts w:cs="Calibri"/>
                <w:sz w:val="22"/>
                <w:szCs w:val="22"/>
              </w:rPr>
              <w:t xml:space="preserve"> 5G/6G RAN </w:t>
            </w:r>
            <w:proofErr w:type="spellStart"/>
            <w:r w:rsidRPr="007B18A3">
              <w:rPr>
                <w:rFonts w:cs="Calibri"/>
                <w:sz w:val="22"/>
                <w:szCs w:val="22"/>
              </w:rPr>
              <w:t>disaggregated</w:t>
            </w:r>
            <w:proofErr w:type="spellEnd"/>
            <w:r w:rsidRPr="007B18A3">
              <w:rPr>
                <w:rFonts w:cs="Calibri"/>
                <w:sz w:val="22"/>
                <w:szCs w:val="22"/>
              </w:rPr>
              <w:t xml:space="preserve"> </w:t>
            </w:r>
            <w:proofErr w:type="spellStart"/>
            <w:r w:rsidRPr="007B18A3">
              <w:rPr>
                <w:rFonts w:cs="Calibri"/>
                <w:sz w:val="22"/>
                <w:szCs w:val="22"/>
              </w:rPr>
              <w:t>architectures</w:t>
            </w:r>
            <w:proofErr w:type="spellEnd"/>
            <w:r w:rsidRPr="007B18A3">
              <w:rPr>
                <w:rFonts w:cs="Calibri"/>
                <w:sz w:val="22"/>
                <w:szCs w:val="22"/>
              </w:rPr>
              <w:t xml:space="preserve"> (RIA)</w:t>
            </w:r>
          </w:p>
          <w:p w14:paraId="13AEC024" w14:textId="77777777" w:rsidR="008F1C1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characterisation</w:t>
            </w:r>
            <w:proofErr w:type="spellEnd"/>
            <w:r w:rsidRPr="007B18A3">
              <w:rPr>
                <w:rFonts w:cs="Calibri"/>
                <w:sz w:val="22"/>
                <w:szCs w:val="22"/>
              </w:rPr>
              <w:t xml:space="preserve"> </w:t>
            </w:r>
            <w:proofErr w:type="spellStart"/>
            <w:r w:rsidRPr="007B18A3">
              <w:rPr>
                <w:rFonts w:cs="Calibri"/>
                <w:sz w:val="22"/>
                <w:szCs w:val="22"/>
              </w:rPr>
              <w:t>methodologies</w:t>
            </w:r>
            <w:proofErr w:type="spellEnd"/>
            <w:r w:rsidRPr="007B18A3">
              <w:rPr>
                <w:rFonts w:cs="Calibri"/>
                <w:sz w:val="22"/>
                <w:szCs w:val="22"/>
              </w:rPr>
              <w:t xml:space="preserve"> to </w:t>
            </w:r>
            <w:proofErr w:type="spellStart"/>
            <w:r w:rsidRPr="007B18A3">
              <w:rPr>
                <w:rFonts w:cs="Calibri"/>
                <w:sz w:val="22"/>
                <w:szCs w:val="22"/>
              </w:rPr>
              <w:t>assess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predict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environmental</w:t>
            </w:r>
            <w:proofErr w:type="spellEnd"/>
            <w:r w:rsidRPr="007B18A3">
              <w:rPr>
                <w:rFonts w:cs="Calibri"/>
                <w:sz w:val="22"/>
                <w:szCs w:val="22"/>
              </w:rPr>
              <w:t xml:space="preserve"> </w:t>
            </w:r>
            <w:proofErr w:type="spellStart"/>
            <w:r w:rsidRPr="007B18A3">
              <w:rPr>
                <w:rFonts w:cs="Calibri"/>
                <w:sz w:val="22"/>
                <w:szCs w:val="22"/>
              </w:rPr>
              <w:t>risks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nanomaterials</w:t>
            </w:r>
            <w:proofErr w:type="spellEnd"/>
            <w:r w:rsidRPr="007B18A3">
              <w:rPr>
                <w:rFonts w:cs="Calibri"/>
                <w:sz w:val="22"/>
                <w:szCs w:val="22"/>
              </w:rPr>
              <w:t xml:space="preserve"> (RIA)</w:t>
            </w:r>
          </w:p>
          <w:p w14:paraId="320DDD6D" w14:textId="77777777" w:rsidR="008F1C10" w:rsidRPr="007B18A3" w:rsidRDefault="008F1C10" w:rsidP="00912B1D">
            <w:pPr>
              <w:numPr>
                <w:ilvl w:val="0"/>
                <w:numId w:val="8"/>
              </w:numPr>
              <w:spacing w:line="252" w:lineRule="auto"/>
              <w:ind w:right="153"/>
              <w:rPr>
                <w:rFonts w:cs="Calibri"/>
                <w:sz w:val="22"/>
                <w:szCs w:val="22"/>
              </w:rPr>
            </w:pPr>
            <w:r w:rsidRPr="007B18A3">
              <w:rPr>
                <w:rFonts w:cs="Calibri"/>
                <w:sz w:val="22"/>
                <w:szCs w:val="22"/>
              </w:rPr>
              <w:t xml:space="preserve">Ultra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secure</w:t>
            </w:r>
            <w:proofErr w:type="spellEnd"/>
            <w:r w:rsidRPr="007B18A3">
              <w:rPr>
                <w:rFonts w:cs="Calibri"/>
                <w:sz w:val="22"/>
                <w:szCs w:val="22"/>
              </w:rPr>
              <w:t xml:space="preserve"> </w:t>
            </w:r>
            <w:proofErr w:type="spellStart"/>
            <w:r w:rsidRPr="007B18A3">
              <w:rPr>
                <w:rFonts w:cs="Calibri"/>
                <w:sz w:val="22"/>
                <w:szCs w:val="22"/>
              </w:rPr>
              <w:t>networks</w:t>
            </w:r>
            <w:proofErr w:type="spellEnd"/>
            <w:r w:rsidRPr="007B18A3">
              <w:rPr>
                <w:rFonts w:cs="Calibri"/>
                <w:sz w:val="22"/>
                <w:szCs w:val="22"/>
              </w:rPr>
              <w:t xml:space="preserve"> (RIA)</w:t>
            </w:r>
          </w:p>
          <w:p w14:paraId="58F468DA" w14:textId="77777777" w:rsidR="008F1C1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Increased</w:t>
            </w:r>
            <w:proofErr w:type="spellEnd"/>
            <w:r w:rsidRPr="007B18A3">
              <w:rPr>
                <w:rFonts w:cs="Calibri"/>
                <w:sz w:val="22"/>
                <w:szCs w:val="22"/>
              </w:rPr>
              <w:t xml:space="preserve"> </w:t>
            </w:r>
            <w:proofErr w:type="spellStart"/>
            <w:r w:rsidRPr="007B18A3">
              <w:rPr>
                <w:rFonts w:cs="Calibri"/>
                <w:sz w:val="22"/>
                <w:szCs w:val="22"/>
              </w:rPr>
              <w:t>robotics</w:t>
            </w:r>
            <w:proofErr w:type="spellEnd"/>
            <w:r w:rsidRPr="007B18A3">
              <w:rPr>
                <w:rFonts w:cs="Calibri"/>
                <w:sz w:val="22"/>
                <w:szCs w:val="22"/>
              </w:rPr>
              <w:t xml:space="preserve"> </w:t>
            </w:r>
            <w:proofErr w:type="spellStart"/>
            <w:r w:rsidRPr="007B18A3">
              <w:rPr>
                <w:rFonts w:cs="Calibri"/>
                <w:sz w:val="22"/>
                <w:szCs w:val="22"/>
              </w:rPr>
              <w:t>capabilities</w:t>
            </w:r>
            <w:proofErr w:type="spellEnd"/>
            <w:r w:rsidRPr="007B18A3">
              <w:rPr>
                <w:rFonts w:cs="Calibri"/>
                <w:sz w:val="22"/>
                <w:szCs w:val="22"/>
              </w:rPr>
              <w:t xml:space="preserve"> </w:t>
            </w:r>
            <w:proofErr w:type="spellStart"/>
            <w:r w:rsidRPr="007B18A3">
              <w:rPr>
                <w:rFonts w:cs="Calibri"/>
                <w:sz w:val="22"/>
                <w:szCs w:val="22"/>
              </w:rPr>
              <w:t>demonstrated</w:t>
            </w:r>
            <w:proofErr w:type="spellEnd"/>
            <w:r w:rsidRPr="007B18A3">
              <w:rPr>
                <w:rFonts w:cs="Calibri"/>
                <w:sz w:val="22"/>
                <w:szCs w:val="22"/>
              </w:rPr>
              <w:t xml:space="preserve"> in </w:t>
            </w:r>
            <w:proofErr w:type="spellStart"/>
            <w:r w:rsidRPr="007B18A3">
              <w:rPr>
                <w:rFonts w:cs="Calibri"/>
                <w:sz w:val="22"/>
                <w:szCs w:val="22"/>
              </w:rPr>
              <w:t>key</w:t>
            </w:r>
            <w:proofErr w:type="spellEnd"/>
            <w:r w:rsidRPr="007B18A3">
              <w:rPr>
                <w:rFonts w:cs="Calibri"/>
                <w:sz w:val="22"/>
                <w:szCs w:val="22"/>
              </w:rPr>
              <w:t xml:space="preserve"> </w:t>
            </w:r>
            <w:proofErr w:type="spellStart"/>
            <w:r w:rsidRPr="007B18A3">
              <w:rPr>
                <w:rFonts w:cs="Calibri"/>
                <w:sz w:val="22"/>
                <w:szCs w:val="22"/>
              </w:rPr>
              <w:t>sectors</w:t>
            </w:r>
            <w:proofErr w:type="spellEnd"/>
            <w:r w:rsidRPr="007B18A3">
              <w:rPr>
                <w:rFonts w:cs="Calibri"/>
                <w:sz w:val="22"/>
                <w:szCs w:val="22"/>
              </w:rPr>
              <w:t xml:space="preserve"> (AI, Data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Robotics</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33674D43" w14:textId="77777777" w:rsidR="005B0F90" w:rsidRPr="007B18A3" w:rsidRDefault="008F1C10" w:rsidP="00912B1D">
            <w:pPr>
              <w:numPr>
                <w:ilvl w:val="0"/>
                <w:numId w:val="8"/>
              </w:numPr>
              <w:spacing w:line="252" w:lineRule="auto"/>
              <w:ind w:right="153"/>
              <w:rPr>
                <w:rFonts w:cs="Calibri"/>
                <w:sz w:val="22"/>
                <w:szCs w:val="22"/>
              </w:rPr>
            </w:pPr>
            <w:proofErr w:type="spellStart"/>
            <w:r w:rsidRPr="007B18A3">
              <w:rPr>
                <w:rFonts w:cs="Calibri"/>
                <w:sz w:val="22"/>
                <w:szCs w:val="22"/>
              </w:rPr>
              <w:t>International</w:t>
            </w:r>
            <w:proofErr w:type="spellEnd"/>
            <w:r w:rsidRPr="007B18A3">
              <w:rPr>
                <w:rFonts w:cs="Calibri"/>
                <w:sz w:val="22"/>
                <w:szCs w:val="22"/>
              </w:rPr>
              <w:t xml:space="preserve"> </w:t>
            </w:r>
            <w:proofErr w:type="spellStart"/>
            <w:r w:rsidRPr="007B18A3">
              <w:rPr>
                <w:rFonts w:cs="Calibri"/>
                <w:sz w:val="22"/>
                <w:szCs w:val="22"/>
              </w:rPr>
              <w:t>cooperation</w:t>
            </w:r>
            <w:proofErr w:type="spellEnd"/>
            <w:r w:rsidRPr="007B18A3">
              <w:rPr>
                <w:rFonts w:cs="Calibri"/>
                <w:sz w:val="22"/>
                <w:szCs w:val="22"/>
              </w:rPr>
              <w:t xml:space="preserve"> in </w:t>
            </w:r>
            <w:proofErr w:type="spellStart"/>
            <w:r w:rsidRPr="007B18A3">
              <w:rPr>
                <w:rFonts w:cs="Calibri"/>
                <w:sz w:val="22"/>
                <w:szCs w:val="22"/>
              </w:rPr>
              <w:t>semiconductors</w:t>
            </w:r>
            <w:proofErr w:type="spellEnd"/>
            <w:r w:rsidRPr="007B18A3">
              <w:rPr>
                <w:rFonts w:cs="Calibri"/>
                <w:sz w:val="22"/>
                <w:szCs w:val="22"/>
              </w:rPr>
              <w:t xml:space="preserve"> (CSA)</w:t>
            </w:r>
          </w:p>
        </w:tc>
      </w:tr>
      <w:tr w:rsidR="005B0F90" w:rsidRPr="007B18A3" w14:paraId="2D445E3C"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9EB9C"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FB0B561" w14:textId="77777777" w:rsidR="008F1C10" w:rsidRPr="007B18A3" w:rsidRDefault="008F1C10" w:rsidP="008F1C10">
            <w:pPr>
              <w:spacing w:line="252" w:lineRule="auto"/>
              <w:ind w:right="153"/>
              <w:rPr>
                <w:rFonts w:cs="Calibri"/>
                <w:sz w:val="22"/>
                <w:szCs w:val="22"/>
              </w:rPr>
            </w:pPr>
            <w:r w:rsidRPr="007B18A3">
              <w:rPr>
                <w:rFonts w:cs="Calibri"/>
                <w:sz w:val="22"/>
                <w:szCs w:val="22"/>
              </w:rPr>
              <w:t>Do finančnih sredstev v okviru programa Obzorje Evropa so upravičeni:</w:t>
            </w:r>
          </w:p>
          <w:p w14:paraId="392B5827" w14:textId="77777777" w:rsidR="008F1C10" w:rsidRPr="007B18A3" w:rsidRDefault="008F1C10" w:rsidP="008F1C10">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4EE1AB35" w14:textId="77777777" w:rsidR="008F1C10" w:rsidRPr="007B18A3" w:rsidRDefault="008F1C10" w:rsidP="008F1C10">
            <w:pPr>
              <w:spacing w:line="252" w:lineRule="auto"/>
              <w:ind w:right="153"/>
              <w:rPr>
                <w:rFonts w:cs="Calibri"/>
                <w:sz w:val="22"/>
                <w:szCs w:val="22"/>
              </w:rPr>
            </w:pPr>
            <w:r w:rsidRPr="007B18A3">
              <w:rPr>
                <w:rFonts w:cs="Calibri"/>
                <w:sz w:val="22"/>
                <w:szCs w:val="22"/>
              </w:rPr>
              <w:t>(b) vsaka mednarodna evropska interesna organizacija;</w:t>
            </w:r>
          </w:p>
          <w:p w14:paraId="4271DE54" w14:textId="77777777" w:rsidR="008F1C10" w:rsidRPr="007B18A3" w:rsidRDefault="008F1C10" w:rsidP="008F1C10">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256B20B2" w14:textId="77777777" w:rsidR="008F1C10" w:rsidRPr="007B18A3" w:rsidRDefault="008F1C10" w:rsidP="008F1C10">
            <w:pPr>
              <w:spacing w:line="252" w:lineRule="auto"/>
              <w:ind w:right="153"/>
              <w:rPr>
                <w:rFonts w:cs="Calibri"/>
                <w:sz w:val="22"/>
                <w:szCs w:val="22"/>
              </w:rPr>
            </w:pPr>
          </w:p>
          <w:p w14:paraId="19D220E3" w14:textId="77777777" w:rsidR="005B0F90" w:rsidRPr="007B18A3" w:rsidRDefault="008F1C10" w:rsidP="008F1C10">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5B0F90" w:rsidRPr="007B18A3" w14:paraId="79E48C56"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FFF5C"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65444E9" w14:textId="77777777" w:rsidR="005B0F90" w:rsidRPr="007B18A3" w:rsidRDefault="008F1C10" w:rsidP="00E6726B">
            <w:pPr>
              <w:spacing w:line="252" w:lineRule="auto"/>
              <w:ind w:right="153"/>
              <w:rPr>
                <w:rFonts w:cs="Calibri"/>
                <w:sz w:val="22"/>
                <w:szCs w:val="22"/>
                <w:highlight w:val="yellow"/>
              </w:rPr>
            </w:pPr>
            <w:r w:rsidRPr="007B18A3">
              <w:rPr>
                <w:rFonts w:cs="Calibri"/>
                <w:sz w:val="22"/>
                <w:szCs w:val="22"/>
              </w:rPr>
              <w:t>200.000.000 EUR</w:t>
            </w:r>
          </w:p>
        </w:tc>
      </w:tr>
      <w:tr w:rsidR="005B0F90" w:rsidRPr="007B18A3" w14:paraId="3DFA5BA0"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E8BC72" w14:textId="77777777" w:rsidR="005B0F90" w:rsidRPr="007B18A3" w:rsidRDefault="005B0F90"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E924F56" w14:textId="77777777" w:rsidR="008F1C10" w:rsidRPr="007B18A3" w:rsidRDefault="00A426E7" w:rsidP="007B18A3">
            <w:pPr>
              <w:spacing w:line="252" w:lineRule="auto"/>
              <w:ind w:right="153"/>
              <w:rPr>
                <w:rFonts w:cs="Calibri"/>
                <w:color w:val="333333"/>
                <w:sz w:val="21"/>
                <w:szCs w:val="21"/>
                <w:shd w:val="clear" w:color="auto" w:fill="FFFFFF"/>
              </w:rPr>
            </w:pPr>
            <w:hyperlink r:id="rId81" w:history="1">
              <w:r w:rsidR="008F1C10" w:rsidRPr="007B18A3">
                <w:rPr>
                  <w:rStyle w:val="Hiperpovezava"/>
                  <w:rFonts w:cs="Calibri"/>
                  <w:sz w:val="21"/>
                  <w:szCs w:val="21"/>
                  <w:shd w:val="clear" w:color="auto" w:fill="FFFFFF"/>
                </w:rPr>
                <w:t>https://www.cnvos.si/razpisi/razpis/12403/obzorje-evropa-razpisi-za-sofinanciranje-projektov-na-podrocju-digitalnih-in-nastajajocih-tehnologij-za-spodbujanje-konkurencnosti-in-podporo-evropskemu-zelenemu-dogovoru-za-leto-2022</w:t>
              </w:r>
            </w:hyperlink>
          </w:p>
        </w:tc>
      </w:tr>
    </w:tbl>
    <w:p w14:paraId="4899EA9B" w14:textId="77777777" w:rsidR="00A474C1" w:rsidRPr="007B18A3" w:rsidRDefault="00A474C1" w:rsidP="005B0F90">
      <w:pPr>
        <w:tabs>
          <w:tab w:val="right" w:pos="10110"/>
        </w:tabs>
        <w:spacing w:after="200" w:line="276" w:lineRule="auto"/>
        <w:ind w:right="153"/>
        <w:rPr>
          <w:rFonts w:eastAsia="Times New Roman" w:cs="Calibri"/>
          <w:b/>
          <w:bCs/>
          <w:sz w:val="28"/>
          <w:szCs w:val="28"/>
          <w:shd w:val="clear" w:color="auto" w:fill="FFC000"/>
          <w:lang w:bidi="sl-SI"/>
        </w:rPr>
      </w:pPr>
    </w:p>
    <w:p w14:paraId="53CA2236" w14:textId="77777777" w:rsidR="005B0F90" w:rsidRPr="007B18A3" w:rsidRDefault="00D07228"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razpisi za sofinanciranje projektov na področju razvoja na človeka osredotočenih ter etičnih digitalnih in industrijskih tehnologij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D07228" w:rsidRPr="007B18A3" w14:paraId="76BDCAFC"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8F4CA9" w14:textId="77777777" w:rsidR="00D07228" w:rsidRPr="007B18A3" w:rsidRDefault="00D07228"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7C971B" w14:textId="77777777" w:rsidR="00D07228" w:rsidRPr="007B18A3" w:rsidRDefault="00D07228" w:rsidP="00104F8A">
            <w:pPr>
              <w:spacing w:line="252" w:lineRule="auto"/>
              <w:ind w:right="153"/>
              <w:rPr>
                <w:rFonts w:cs="Calibri"/>
                <w:sz w:val="22"/>
                <w:szCs w:val="22"/>
              </w:rPr>
            </w:pPr>
            <w:r w:rsidRPr="007B18A3">
              <w:rPr>
                <w:rFonts w:cs="Calibri"/>
                <w:sz w:val="22"/>
                <w:szCs w:val="22"/>
              </w:rPr>
              <w:t>Evropska komisija</w:t>
            </w:r>
          </w:p>
        </w:tc>
      </w:tr>
      <w:tr w:rsidR="00D07228" w:rsidRPr="007B18A3" w14:paraId="2CA23496"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212034"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DD5212" w14:textId="77777777" w:rsidR="00D07228" w:rsidRPr="007B18A3" w:rsidRDefault="00D07228" w:rsidP="00104F8A">
            <w:pPr>
              <w:spacing w:line="252" w:lineRule="auto"/>
              <w:ind w:right="153"/>
              <w:rPr>
                <w:rFonts w:cs="Calibri"/>
                <w:sz w:val="22"/>
                <w:szCs w:val="22"/>
              </w:rPr>
            </w:pPr>
            <w:r w:rsidRPr="007B18A3">
              <w:rPr>
                <w:rFonts w:cs="Calibri"/>
                <w:sz w:val="22"/>
                <w:szCs w:val="22"/>
              </w:rPr>
              <w:t>3.1.2022</w:t>
            </w:r>
          </w:p>
        </w:tc>
      </w:tr>
      <w:tr w:rsidR="00D07228" w:rsidRPr="007B18A3" w14:paraId="7756680B"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8333C"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C626F58" w14:textId="77777777" w:rsidR="00D07228" w:rsidRPr="007B18A3" w:rsidRDefault="00D07228" w:rsidP="00104F8A">
            <w:pPr>
              <w:spacing w:line="252" w:lineRule="auto"/>
              <w:ind w:right="153"/>
              <w:rPr>
                <w:rFonts w:cs="Calibri"/>
                <w:sz w:val="22"/>
                <w:szCs w:val="22"/>
              </w:rPr>
            </w:pPr>
            <w:r w:rsidRPr="007B18A3">
              <w:rPr>
                <w:rFonts w:cs="Calibri"/>
                <w:sz w:val="22"/>
                <w:szCs w:val="22"/>
              </w:rPr>
              <w:t>5.4.2022</w:t>
            </w:r>
          </w:p>
        </w:tc>
      </w:tr>
      <w:tr w:rsidR="00D07228" w:rsidRPr="007B18A3" w14:paraId="2DCDCFEF"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26F79"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1DB4A00" w14:textId="77777777" w:rsidR="00D07228" w:rsidRPr="007B18A3" w:rsidRDefault="00D07228" w:rsidP="00D07228">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21. decembra objavila sedem razpisov za sofinanciranje raziskovalnih in inovativnih projektov na področju razvoja na človeka osredotočenih ter etičnih digitalnih in industrijskih tehnologij (HORIZON-CL4-2022-HUMAN-01):</w:t>
            </w:r>
          </w:p>
          <w:p w14:paraId="44B2C20F" w14:textId="77777777" w:rsidR="00D07228" w:rsidRPr="007B18A3" w:rsidRDefault="00D07228" w:rsidP="00D07228">
            <w:pPr>
              <w:spacing w:line="252" w:lineRule="auto"/>
              <w:ind w:right="153"/>
              <w:rPr>
                <w:rFonts w:cs="Calibri"/>
                <w:sz w:val="22"/>
                <w:szCs w:val="22"/>
              </w:rPr>
            </w:pPr>
          </w:p>
          <w:p w14:paraId="18CB8E0C" w14:textId="77777777" w:rsidR="00D07228" w:rsidRPr="007B18A3" w:rsidRDefault="00D07228" w:rsidP="00912B1D">
            <w:pPr>
              <w:numPr>
                <w:ilvl w:val="0"/>
                <w:numId w:val="8"/>
              </w:numPr>
              <w:spacing w:line="252" w:lineRule="auto"/>
              <w:ind w:right="153"/>
              <w:rPr>
                <w:rFonts w:cs="Calibri"/>
                <w:sz w:val="22"/>
                <w:szCs w:val="22"/>
              </w:rPr>
            </w:pPr>
            <w:r w:rsidRPr="007B18A3">
              <w:rPr>
                <w:rFonts w:cs="Calibri"/>
                <w:sz w:val="22"/>
                <w:szCs w:val="22"/>
              </w:rPr>
              <w:t xml:space="preserve">Internet </w:t>
            </w:r>
            <w:proofErr w:type="spellStart"/>
            <w:r w:rsidRPr="007B18A3">
              <w:rPr>
                <w:rFonts w:cs="Calibri"/>
                <w:sz w:val="22"/>
                <w:szCs w:val="22"/>
              </w:rPr>
              <w:t>architecture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decentralised</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(RIA)</w:t>
            </w:r>
          </w:p>
          <w:p w14:paraId="5415189B" w14:textId="77777777" w:rsidR="00D07228" w:rsidRPr="007B18A3" w:rsidRDefault="00D07228" w:rsidP="00912B1D">
            <w:pPr>
              <w:numPr>
                <w:ilvl w:val="0"/>
                <w:numId w:val="8"/>
              </w:numPr>
              <w:spacing w:line="252" w:lineRule="auto"/>
              <w:ind w:right="153"/>
              <w:rPr>
                <w:rFonts w:cs="Calibri"/>
                <w:sz w:val="22"/>
                <w:szCs w:val="22"/>
              </w:rPr>
            </w:pPr>
            <w:r w:rsidRPr="007B18A3">
              <w:rPr>
                <w:rFonts w:cs="Calibri"/>
                <w:sz w:val="22"/>
                <w:szCs w:val="22"/>
              </w:rPr>
              <w:t xml:space="preserve">AI </w:t>
            </w:r>
            <w:proofErr w:type="spellStart"/>
            <w:r w:rsidRPr="007B18A3">
              <w:rPr>
                <w:rFonts w:cs="Calibri"/>
                <w:sz w:val="22"/>
                <w:szCs w:val="22"/>
              </w:rPr>
              <w:t>for</w:t>
            </w:r>
            <w:proofErr w:type="spellEnd"/>
            <w:r w:rsidRPr="007B18A3">
              <w:rPr>
                <w:rFonts w:cs="Calibri"/>
                <w:sz w:val="22"/>
                <w:szCs w:val="22"/>
              </w:rPr>
              <w:t xml:space="preserve"> human </w:t>
            </w:r>
            <w:proofErr w:type="spellStart"/>
            <w:r w:rsidRPr="007B18A3">
              <w:rPr>
                <w:rFonts w:cs="Calibri"/>
                <w:sz w:val="22"/>
                <w:szCs w:val="22"/>
              </w:rPr>
              <w:t>empowerment</w:t>
            </w:r>
            <w:proofErr w:type="spellEnd"/>
            <w:r w:rsidRPr="007B18A3">
              <w:rPr>
                <w:rFonts w:cs="Calibri"/>
                <w:sz w:val="22"/>
                <w:szCs w:val="22"/>
              </w:rPr>
              <w:t xml:space="preserve"> (AI, Data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Robotics</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p w14:paraId="485DDFA1"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Network</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AI </w:t>
            </w:r>
            <w:proofErr w:type="spellStart"/>
            <w:r w:rsidRPr="007B18A3">
              <w:rPr>
                <w:rFonts w:cs="Calibri"/>
                <w:sz w:val="22"/>
                <w:szCs w:val="22"/>
              </w:rPr>
              <w:t>Excellence</w:t>
            </w:r>
            <w:proofErr w:type="spellEnd"/>
            <w:r w:rsidRPr="007B18A3">
              <w:rPr>
                <w:rFonts w:cs="Calibri"/>
                <w:sz w:val="22"/>
                <w:szCs w:val="22"/>
              </w:rPr>
              <w:t xml:space="preserve"> </w:t>
            </w:r>
            <w:proofErr w:type="spellStart"/>
            <w:r w:rsidRPr="007B18A3">
              <w:rPr>
                <w:rFonts w:cs="Calibri"/>
                <w:sz w:val="22"/>
                <w:szCs w:val="22"/>
              </w:rPr>
              <w:t>Centres</w:t>
            </w:r>
            <w:proofErr w:type="spellEnd"/>
            <w:r w:rsidRPr="007B18A3">
              <w:rPr>
                <w:rFonts w:cs="Calibri"/>
                <w:sz w:val="22"/>
                <w:szCs w:val="22"/>
              </w:rPr>
              <w:t xml:space="preserve">: </w:t>
            </w:r>
            <w:proofErr w:type="spellStart"/>
            <w:r w:rsidRPr="007B18A3">
              <w:rPr>
                <w:rFonts w:cs="Calibri"/>
                <w:sz w:val="22"/>
                <w:szCs w:val="22"/>
              </w:rPr>
              <w:t>Expanding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European</w:t>
            </w:r>
            <w:proofErr w:type="spellEnd"/>
            <w:r w:rsidRPr="007B18A3">
              <w:rPr>
                <w:rFonts w:cs="Calibri"/>
                <w:sz w:val="22"/>
                <w:szCs w:val="22"/>
              </w:rPr>
              <w:t xml:space="preserve"> AI </w:t>
            </w:r>
            <w:proofErr w:type="spellStart"/>
            <w:r w:rsidRPr="007B18A3">
              <w:rPr>
                <w:rFonts w:cs="Calibri"/>
                <w:sz w:val="22"/>
                <w:szCs w:val="22"/>
              </w:rPr>
              <w:t>lighthouse</w:t>
            </w:r>
            <w:proofErr w:type="spellEnd"/>
            <w:r w:rsidRPr="007B18A3">
              <w:rPr>
                <w:rFonts w:cs="Calibri"/>
                <w:sz w:val="22"/>
                <w:szCs w:val="22"/>
              </w:rPr>
              <w:t xml:space="preserve"> (RIA)</w:t>
            </w:r>
          </w:p>
          <w:p w14:paraId="5458FDDA"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lastRenderedPageBreak/>
              <w:t>Next</w:t>
            </w:r>
            <w:proofErr w:type="spellEnd"/>
            <w:r w:rsidRPr="007B18A3">
              <w:rPr>
                <w:rFonts w:cs="Calibri"/>
                <w:sz w:val="22"/>
                <w:szCs w:val="22"/>
              </w:rPr>
              <w:t xml:space="preserve"> </w:t>
            </w:r>
            <w:proofErr w:type="spellStart"/>
            <w:r w:rsidRPr="007B18A3">
              <w:rPr>
                <w:rFonts w:cs="Calibri"/>
                <w:sz w:val="22"/>
                <w:szCs w:val="22"/>
              </w:rPr>
              <w:t>Generation</w:t>
            </w:r>
            <w:proofErr w:type="spellEnd"/>
            <w:r w:rsidRPr="007B18A3">
              <w:rPr>
                <w:rFonts w:cs="Calibri"/>
                <w:sz w:val="22"/>
                <w:szCs w:val="22"/>
              </w:rPr>
              <w:t xml:space="preserve"> </w:t>
            </w:r>
            <w:proofErr w:type="spellStart"/>
            <w:r w:rsidRPr="007B18A3">
              <w:rPr>
                <w:rFonts w:cs="Calibri"/>
                <w:sz w:val="22"/>
                <w:szCs w:val="22"/>
              </w:rPr>
              <w:t>Safer</w:t>
            </w:r>
            <w:proofErr w:type="spellEnd"/>
            <w:r w:rsidRPr="007B18A3">
              <w:rPr>
                <w:rFonts w:cs="Calibri"/>
                <w:sz w:val="22"/>
                <w:szCs w:val="22"/>
              </w:rPr>
              <w:t xml:space="preserve"> Internet: Technologies to </w:t>
            </w:r>
            <w:proofErr w:type="spellStart"/>
            <w:r w:rsidRPr="007B18A3">
              <w:rPr>
                <w:rFonts w:cs="Calibri"/>
                <w:sz w:val="22"/>
                <w:szCs w:val="22"/>
              </w:rPr>
              <w:t>identify</w:t>
            </w:r>
            <w:proofErr w:type="spellEnd"/>
            <w:r w:rsidRPr="007B18A3">
              <w:rPr>
                <w:rFonts w:cs="Calibri"/>
                <w:sz w:val="22"/>
                <w:szCs w:val="22"/>
              </w:rPr>
              <w:t xml:space="preserve"> </w:t>
            </w: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Child</w:t>
            </w:r>
            <w:proofErr w:type="spellEnd"/>
            <w:r w:rsidRPr="007B18A3">
              <w:rPr>
                <w:rFonts w:cs="Calibri"/>
                <w:sz w:val="22"/>
                <w:szCs w:val="22"/>
              </w:rPr>
              <w:t xml:space="preserve"> </w:t>
            </w:r>
            <w:proofErr w:type="spellStart"/>
            <w:r w:rsidRPr="007B18A3">
              <w:rPr>
                <w:rFonts w:cs="Calibri"/>
                <w:sz w:val="22"/>
                <w:szCs w:val="22"/>
              </w:rPr>
              <w:t>Sexual</w:t>
            </w:r>
            <w:proofErr w:type="spellEnd"/>
            <w:r w:rsidRPr="007B18A3">
              <w:rPr>
                <w:rFonts w:cs="Calibri"/>
                <w:sz w:val="22"/>
                <w:szCs w:val="22"/>
              </w:rPr>
              <w:t xml:space="preserve"> </w:t>
            </w:r>
            <w:proofErr w:type="spellStart"/>
            <w:r w:rsidRPr="007B18A3">
              <w:rPr>
                <w:rFonts w:cs="Calibri"/>
                <w:sz w:val="22"/>
                <w:szCs w:val="22"/>
              </w:rPr>
              <w:t>Abuse</w:t>
            </w:r>
            <w:proofErr w:type="spellEnd"/>
            <w:r w:rsidRPr="007B18A3">
              <w:rPr>
                <w:rFonts w:cs="Calibri"/>
                <w:sz w:val="22"/>
                <w:szCs w:val="22"/>
              </w:rPr>
              <w:t xml:space="preserve"> Material (CSAM) (RIA)</w:t>
            </w:r>
          </w:p>
          <w:p w14:paraId="750F7047" w14:textId="77777777" w:rsidR="00D07228" w:rsidRPr="007B18A3" w:rsidRDefault="00D07228" w:rsidP="00912B1D">
            <w:pPr>
              <w:numPr>
                <w:ilvl w:val="0"/>
                <w:numId w:val="8"/>
              </w:numPr>
              <w:spacing w:line="252" w:lineRule="auto"/>
              <w:ind w:right="153"/>
              <w:rPr>
                <w:rFonts w:cs="Calibri"/>
                <w:sz w:val="22"/>
                <w:szCs w:val="22"/>
              </w:rPr>
            </w:pPr>
            <w:r w:rsidRPr="007B18A3">
              <w:rPr>
                <w:rFonts w:cs="Calibri"/>
                <w:sz w:val="22"/>
                <w:szCs w:val="22"/>
              </w:rPr>
              <w:t xml:space="preserve">NGI </w:t>
            </w:r>
            <w:proofErr w:type="spellStart"/>
            <w:r w:rsidRPr="007B18A3">
              <w:rPr>
                <w:rFonts w:cs="Calibri"/>
                <w:sz w:val="22"/>
                <w:szCs w:val="22"/>
              </w:rPr>
              <w:t>International</w:t>
            </w:r>
            <w:proofErr w:type="spellEnd"/>
            <w:r w:rsidRPr="007B18A3">
              <w:rPr>
                <w:rFonts w:cs="Calibri"/>
                <w:sz w:val="22"/>
                <w:szCs w:val="22"/>
              </w:rPr>
              <w:t xml:space="preserve"> </w:t>
            </w:r>
            <w:proofErr w:type="spellStart"/>
            <w:r w:rsidRPr="007B18A3">
              <w:rPr>
                <w:rFonts w:cs="Calibri"/>
                <w:sz w:val="22"/>
                <w:szCs w:val="22"/>
              </w:rPr>
              <w:t>Collaboration</w:t>
            </w:r>
            <w:proofErr w:type="spellEnd"/>
            <w:r w:rsidRPr="007B18A3">
              <w:rPr>
                <w:rFonts w:cs="Calibri"/>
                <w:sz w:val="22"/>
                <w:szCs w:val="22"/>
              </w:rPr>
              <w:t xml:space="preserve"> - USA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Canada</w:t>
            </w:r>
            <w:proofErr w:type="spellEnd"/>
            <w:r w:rsidRPr="007B18A3">
              <w:rPr>
                <w:rFonts w:cs="Calibri"/>
                <w:sz w:val="22"/>
                <w:szCs w:val="22"/>
              </w:rPr>
              <w:t xml:space="preserve"> (RIA)</w:t>
            </w:r>
          </w:p>
          <w:p w14:paraId="6C535D0F"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t>eXtended</w:t>
            </w:r>
            <w:proofErr w:type="spellEnd"/>
            <w:r w:rsidRPr="007B18A3">
              <w:rPr>
                <w:rFonts w:cs="Calibri"/>
                <w:sz w:val="22"/>
                <w:szCs w:val="22"/>
              </w:rPr>
              <w:t xml:space="preserve"> </w:t>
            </w:r>
            <w:proofErr w:type="spellStart"/>
            <w:r w:rsidRPr="007B18A3">
              <w:rPr>
                <w:rFonts w:cs="Calibri"/>
                <w:sz w:val="22"/>
                <w:szCs w:val="22"/>
              </w:rPr>
              <w:t>Reality</w:t>
            </w:r>
            <w:proofErr w:type="spellEnd"/>
            <w:r w:rsidRPr="007B18A3">
              <w:rPr>
                <w:rFonts w:cs="Calibri"/>
                <w:sz w:val="22"/>
                <w:szCs w:val="22"/>
              </w:rPr>
              <w:t xml:space="preserve"> </w:t>
            </w:r>
            <w:proofErr w:type="spellStart"/>
            <w:r w:rsidRPr="007B18A3">
              <w:rPr>
                <w:rFonts w:cs="Calibri"/>
                <w:sz w:val="22"/>
                <w:szCs w:val="22"/>
              </w:rPr>
              <w:t>Learning</w:t>
            </w:r>
            <w:proofErr w:type="spellEnd"/>
            <w:r w:rsidRPr="007B18A3">
              <w:rPr>
                <w:rFonts w:cs="Calibri"/>
                <w:sz w:val="22"/>
                <w:szCs w:val="22"/>
              </w:rPr>
              <w:t xml:space="preserve"> - </w:t>
            </w:r>
            <w:proofErr w:type="spellStart"/>
            <w:r w:rsidRPr="007B18A3">
              <w:rPr>
                <w:rFonts w:cs="Calibri"/>
                <w:sz w:val="22"/>
                <w:szCs w:val="22"/>
              </w:rPr>
              <w:t>Engage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Interact</w:t>
            </w:r>
            <w:proofErr w:type="spellEnd"/>
            <w:r w:rsidRPr="007B18A3">
              <w:rPr>
                <w:rFonts w:cs="Calibri"/>
                <w:sz w:val="22"/>
                <w:szCs w:val="22"/>
              </w:rPr>
              <w:t xml:space="preserve"> (IA)</w:t>
            </w:r>
          </w:p>
          <w:p w14:paraId="5525FFA9"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t>eXtended</w:t>
            </w:r>
            <w:proofErr w:type="spellEnd"/>
            <w:r w:rsidRPr="007B18A3">
              <w:rPr>
                <w:rFonts w:cs="Calibri"/>
                <w:sz w:val="22"/>
                <w:szCs w:val="22"/>
              </w:rPr>
              <w:t xml:space="preserve"> </w:t>
            </w:r>
            <w:proofErr w:type="spellStart"/>
            <w:r w:rsidRPr="007B18A3">
              <w:rPr>
                <w:rFonts w:cs="Calibri"/>
                <w:sz w:val="22"/>
                <w:szCs w:val="22"/>
              </w:rPr>
              <w:t>Reality</w:t>
            </w:r>
            <w:proofErr w:type="spellEnd"/>
            <w:r w:rsidRPr="007B18A3">
              <w:rPr>
                <w:rFonts w:cs="Calibri"/>
                <w:sz w:val="22"/>
                <w:szCs w:val="22"/>
              </w:rPr>
              <w:t xml:space="preserve"> Technologies (RIA)</w:t>
            </w:r>
          </w:p>
        </w:tc>
      </w:tr>
      <w:tr w:rsidR="00D07228" w:rsidRPr="007B18A3" w14:paraId="082296E7"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DFFC"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ED3B06D" w14:textId="77777777" w:rsidR="00D07228" w:rsidRPr="007B18A3" w:rsidRDefault="00D07228" w:rsidP="00D07228">
            <w:pPr>
              <w:spacing w:line="252" w:lineRule="auto"/>
              <w:ind w:right="153"/>
              <w:rPr>
                <w:rFonts w:cs="Calibri"/>
                <w:sz w:val="22"/>
                <w:szCs w:val="22"/>
              </w:rPr>
            </w:pPr>
            <w:r w:rsidRPr="007B18A3">
              <w:rPr>
                <w:rFonts w:cs="Calibri"/>
                <w:sz w:val="22"/>
                <w:szCs w:val="22"/>
              </w:rPr>
              <w:t>Do finančnih sredstev v okviru programa Obzorje Evropa so upravičeni:</w:t>
            </w:r>
          </w:p>
          <w:p w14:paraId="6A23EBF5" w14:textId="77777777" w:rsidR="00D07228" w:rsidRPr="007B18A3" w:rsidRDefault="00D07228" w:rsidP="00D07228">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7F201634" w14:textId="77777777" w:rsidR="00D07228" w:rsidRPr="007B18A3" w:rsidRDefault="00D07228" w:rsidP="00D07228">
            <w:pPr>
              <w:spacing w:line="252" w:lineRule="auto"/>
              <w:ind w:right="153"/>
              <w:rPr>
                <w:rFonts w:cs="Calibri"/>
                <w:sz w:val="22"/>
                <w:szCs w:val="22"/>
              </w:rPr>
            </w:pPr>
            <w:r w:rsidRPr="007B18A3">
              <w:rPr>
                <w:rFonts w:cs="Calibri"/>
                <w:sz w:val="22"/>
                <w:szCs w:val="22"/>
              </w:rPr>
              <w:t>(b) vsaka mednarodna evropska interesna organizacija;</w:t>
            </w:r>
          </w:p>
          <w:p w14:paraId="0D00C0EE" w14:textId="77777777" w:rsidR="00D07228" w:rsidRPr="007B18A3" w:rsidRDefault="00D07228" w:rsidP="00D07228">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70F61DA2" w14:textId="77777777" w:rsidR="00D07228" w:rsidRPr="007B18A3" w:rsidRDefault="00D07228" w:rsidP="00D07228">
            <w:pPr>
              <w:spacing w:line="252" w:lineRule="auto"/>
              <w:ind w:right="153"/>
              <w:rPr>
                <w:rFonts w:cs="Calibri"/>
                <w:sz w:val="22"/>
                <w:szCs w:val="22"/>
              </w:rPr>
            </w:pPr>
          </w:p>
          <w:p w14:paraId="2CDBD261" w14:textId="77777777" w:rsidR="00D07228" w:rsidRPr="007B18A3" w:rsidRDefault="00D07228" w:rsidP="00D07228">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D07228" w:rsidRPr="007B18A3" w14:paraId="5D5180F8"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3D038"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757C5F1" w14:textId="77777777" w:rsidR="00D07228" w:rsidRPr="007B18A3" w:rsidRDefault="00D07228" w:rsidP="00E6726B">
            <w:pPr>
              <w:spacing w:line="252" w:lineRule="auto"/>
              <w:ind w:right="153"/>
              <w:rPr>
                <w:rFonts w:cs="Calibri"/>
                <w:sz w:val="22"/>
                <w:szCs w:val="22"/>
                <w:highlight w:val="yellow"/>
              </w:rPr>
            </w:pPr>
            <w:r w:rsidRPr="007B18A3">
              <w:rPr>
                <w:rFonts w:cs="Calibri"/>
                <w:sz w:val="22"/>
                <w:szCs w:val="22"/>
              </w:rPr>
              <w:t>121.000.000 EUR</w:t>
            </w:r>
          </w:p>
        </w:tc>
      </w:tr>
      <w:tr w:rsidR="00D07228" w:rsidRPr="007B18A3" w14:paraId="2F3C017B"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CDA2CE"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DEB8436" w14:textId="77777777" w:rsidR="00D07228" w:rsidRPr="007B18A3" w:rsidRDefault="00A426E7" w:rsidP="007B18A3">
            <w:pPr>
              <w:spacing w:line="252" w:lineRule="auto"/>
              <w:ind w:right="153"/>
              <w:rPr>
                <w:rFonts w:cs="Calibri"/>
                <w:color w:val="333333"/>
                <w:sz w:val="21"/>
                <w:szCs w:val="21"/>
                <w:shd w:val="clear" w:color="auto" w:fill="FFFFFF"/>
              </w:rPr>
            </w:pPr>
            <w:hyperlink r:id="rId82" w:history="1">
              <w:r w:rsidR="00D07228" w:rsidRPr="007B18A3">
                <w:rPr>
                  <w:rStyle w:val="Hiperpovezava"/>
                  <w:rFonts w:cs="Calibri"/>
                  <w:sz w:val="21"/>
                  <w:szCs w:val="21"/>
                  <w:shd w:val="clear" w:color="auto" w:fill="FFFFFF"/>
                </w:rPr>
                <w:t>https://www.cnvos.si/razpisi/razpis/12404/obzorje-evropa-razpisi-za-sofinanciranje-projektov-na-podrocju-razvoja-na-cloveka-osredotocenih-ter-eticnih-digitalnih-in-industrijskih-tehnologij-za-leto-2022</w:t>
              </w:r>
            </w:hyperlink>
          </w:p>
        </w:tc>
      </w:tr>
    </w:tbl>
    <w:p w14:paraId="2C119ACF" w14:textId="77777777" w:rsidR="00D07228" w:rsidRPr="007B18A3" w:rsidRDefault="00D07228" w:rsidP="005B0F90">
      <w:pPr>
        <w:tabs>
          <w:tab w:val="right" w:pos="10110"/>
        </w:tabs>
        <w:spacing w:after="200" w:line="276" w:lineRule="auto"/>
        <w:ind w:right="153"/>
        <w:rPr>
          <w:rFonts w:eastAsia="Times New Roman" w:cs="Calibri"/>
          <w:b/>
          <w:bCs/>
          <w:sz w:val="28"/>
          <w:szCs w:val="28"/>
          <w:shd w:val="clear" w:color="auto" w:fill="FFC000"/>
          <w:lang w:bidi="sl-SI"/>
        </w:rPr>
      </w:pPr>
    </w:p>
    <w:p w14:paraId="3A6CC9D9" w14:textId="77777777" w:rsidR="00D07228" w:rsidRPr="007B18A3" w:rsidRDefault="00D07228"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 za sofinanciranje projektov na področju preprečevanja in odprave onesnaževanja voda, morij in oceanov</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D07228" w:rsidRPr="007B18A3" w14:paraId="043D0D69"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884AB7" w14:textId="77777777" w:rsidR="00D07228" w:rsidRPr="007B18A3" w:rsidRDefault="00D07228"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A75A38" w14:textId="77777777" w:rsidR="00D07228" w:rsidRPr="007B18A3" w:rsidRDefault="00D07228" w:rsidP="00104F8A">
            <w:pPr>
              <w:spacing w:line="252" w:lineRule="auto"/>
              <w:ind w:right="153"/>
              <w:rPr>
                <w:rFonts w:cs="Calibri"/>
                <w:sz w:val="22"/>
                <w:szCs w:val="22"/>
              </w:rPr>
            </w:pPr>
            <w:r w:rsidRPr="007B18A3">
              <w:rPr>
                <w:rFonts w:cs="Calibri"/>
                <w:sz w:val="22"/>
                <w:szCs w:val="22"/>
              </w:rPr>
              <w:t>Evropska komisija</w:t>
            </w:r>
          </w:p>
        </w:tc>
      </w:tr>
      <w:tr w:rsidR="00D07228" w:rsidRPr="007B18A3" w14:paraId="3801D399"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81A4F"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562623" w14:textId="77777777" w:rsidR="00D07228" w:rsidRPr="007B18A3" w:rsidRDefault="00D07228" w:rsidP="00104F8A">
            <w:pPr>
              <w:spacing w:line="252" w:lineRule="auto"/>
              <w:ind w:right="153"/>
              <w:rPr>
                <w:rFonts w:cs="Calibri"/>
                <w:sz w:val="22"/>
                <w:szCs w:val="22"/>
              </w:rPr>
            </w:pPr>
            <w:r w:rsidRPr="007B18A3">
              <w:rPr>
                <w:rFonts w:cs="Calibri"/>
                <w:sz w:val="22"/>
                <w:szCs w:val="22"/>
              </w:rPr>
              <w:t>3.1.2022</w:t>
            </w:r>
          </w:p>
        </w:tc>
      </w:tr>
      <w:tr w:rsidR="00D07228" w:rsidRPr="007B18A3" w14:paraId="56F46913"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F67FA"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4E4C208" w14:textId="77777777" w:rsidR="00D07228" w:rsidRPr="007B18A3" w:rsidRDefault="00D07228" w:rsidP="00104F8A">
            <w:pPr>
              <w:spacing w:line="252" w:lineRule="auto"/>
              <w:ind w:right="153"/>
              <w:rPr>
                <w:rFonts w:cs="Calibri"/>
                <w:sz w:val="22"/>
                <w:szCs w:val="22"/>
              </w:rPr>
            </w:pPr>
            <w:r w:rsidRPr="007B18A3">
              <w:rPr>
                <w:rFonts w:cs="Calibri"/>
                <w:sz w:val="22"/>
                <w:szCs w:val="22"/>
              </w:rPr>
              <w:t>12.4.2022</w:t>
            </w:r>
          </w:p>
        </w:tc>
      </w:tr>
      <w:tr w:rsidR="00D07228" w:rsidRPr="007B18A3" w14:paraId="2B9D73F0"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FD245"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1E28F23" w14:textId="77777777" w:rsidR="00D07228" w:rsidRPr="007B18A3" w:rsidRDefault="00D07228" w:rsidP="00D07228">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22. decembra 2021 objavila dva razpisa za sofinanciranje raziskovalnih in inovativnih projektov na področju preprečevanja in odprave onesnaževanja voda, morij in oceanov (HORIZON-MISS-2021-OCEAN-03):</w:t>
            </w:r>
          </w:p>
          <w:p w14:paraId="7B9A051B"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t>Mediterranean</w:t>
            </w:r>
            <w:proofErr w:type="spellEnd"/>
            <w:r w:rsidRPr="007B18A3">
              <w:rPr>
                <w:rFonts w:cs="Calibri"/>
                <w:sz w:val="22"/>
                <w:szCs w:val="22"/>
              </w:rPr>
              <w:t xml:space="preserve"> </w:t>
            </w:r>
            <w:proofErr w:type="spellStart"/>
            <w:r w:rsidRPr="007B18A3">
              <w:rPr>
                <w:rFonts w:cs="Calibri"/>
                <w:sz w:val="22"/>
                <w:szCs w:val="22"/>
              </w:rPr>
              <w:t>sea</w:t>
            </w:r>
            <w:proofErr w:type="spellEnd"/>
            <w:r w:rsidRPr="007B18A3">
              <w:rPr>
                <w:rFonts w:cs="Calibri"/>
                <w:sz w:val="22"/>
                <w:szCs w:val="22"/>
              </w:rPr>
              <w:t xml:space="preserve"> </w:t>
            </w:r>
            <w:proofErr w:type="spellStart"/>
            <w:r w:rsidRPr="007B18A3">
              <w:rPr>
                <w:rFonts w:cs="Calibri"/>
                <w:sz w:val="22"/>
                <w:szCs w:val="22"/>
              </w:rPr>
              <w:t>basin</w:t>
            </w:r>
            <w:proofErr w:type="spellEnd"/>
            <w:r w:rsidRPr="007B18A3">
              <w:rPr>
                <w:rFonts w:cs="Calibri"/>
                <w:sz w:val="22"/>
                <w:szCs w:val="22"/>
              </w:rPr>
              <w:t xml:space="preserve"> </w:t>
            </w:r>
            <w:proofErr w:type="spellStart"/>
            <w:r w:rsidRPr="007B18A3">
              <w:rPr>
                <w:rFonts w:cs="Calibri"/>
                <w:sz w:val="22"/>
                <w:szCs w:val="22"/>
              </w:rPr>
              <w:t>lighthouse</w:t>
            </w:r>
            <w:proofErr w:type="spellEnd"/>
            <w:r w:rsidRPr="007B18A3">
              <w:rPr>
                <w:rFonts w:cs="Calibri"/>
                <w:sz w:val="22"/>
                <w:szCs w:val="22"/>
              </w:rPr>
              <w:t xml:space="preserve"> - </w:t>
            </w:r>
            <w:proofErr w:type="spellStart"/>
            <w:r w:rsidRPr="007B18A3">
              <w:rPr>
                <w:rFonts w:cs="Calibri"/>
                <w:sz w:val="22"/>
                <w:szCs w:val="22"/>
              </w:rPr>
              <w:t>actions</w:t>
            </w:r>
            <w:proofErr w:type="spellEnd"/>
            <w:r w:rsidRPr="007B18A3">
              <w:rPr>
                <w:rFonts w:cs="Calibri"/>
                <w:sz w:val="22"/>
                <w:szCs w:val="22"/>
              </w:rPr>
              <w:t xml:space="preserve"> to </w:t>
            </w:r>
            <w:proofErr w:type="spellStart"/>
            <w:r w:rsidRPr="007B18A3">
              <w:rPr>
                <w:rFonts w:cs="Calibri"/>
                <w:sz w:val="22"/>
                <w:szCs w:val="22"/>
              </w:rPr>
              <w:t>prevent</w:t>
            </w:r>
            <w:proofErr w:type="spellEnd"/>
            <w:r w:rsidRPr="007B18A3">
              <w:rPr>
                <w:rFonts w:cs="Calibri"/>
                <w:sz w:val="22"/>
                <w:szCs w:val="22"/>
              </w:rPr>
              <w:t xml:space="preserve">, </w:t>
            </w:r>
            <w:proofErr w:type="spellStart"/>
            <w:r w:rsidRPr="007B18A3">
              <w:rPr>
                <w:rFonts w:cs="Calibri"/>
                <w:sz w:val="22"/>
                <w:szCs w:val="22"/>
              </w:rPr>
              <w:t>minimise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remediate</w:t>
            </w:r>
            <w:proofErr w:type="spellEnd"/>
            <w:r w:rsidRPr="007B18A3">
              <w:rPr>
                <w:rFonts w:cs="Calibri"/>
                <w:sz w:val="22"/>
                <w:szCs w:val="22"/>
              </w:rPr>
              <w:t xml:space="preserve"> </w:t>
            </w:r>
            <w:proofErr w:type="spellStart"/>
            <w:r w:rsidRPr="007B18A3">
              <w:rPr>
                <w:rFonts w:cs="Calibri"/>
                <w:sz w:val="22"/>
                <w:szCs w:val="22"/>
              </w:rPr>
              <w:t>litter</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plastic</w:t>
            </w:r>
            <w:proofErr w:type="spellEnd"/>
            <w:r w:rsidRPr="007B18A3">
              <w:rPr>
                <w:rFonts w:cs="Calibri"/>
                <w:sz w:val="22"/>
                <w:szCs w:val="22"/>
              </w:rPr>
              <w:t xml:space="preserve"> </w:t>
            </w:r>
            <w:proofErr w:type="spellStart"/>
            <w:r w:rsidRPr="007B18A3">
              <w:rPr>
                <w:rFonts w:cs="Calibri"/>
                <w:sz w:val="22"/>
                <w:szCs w:val="22"/>
              </w:rPr>
              <w:t>pollution</w:t>
            </w:r>
            <w:proofErr w:type="spellEnd"/>
          </w:p>
          <w:p w14:paraId="5EC2E361" w14:textId="77777777" w:rsidR="00D07228" w:rsidRPr="007B18A3" w:rsidRDefault="00D07228" w:rsidP="00912B1D">
            <w:pPr>
              <w:numPr>
                <w:ilvl w:val="0"/>
                <w:numId w:val="8"/>
              </w:numPr>
              <w:spacing w:line="252" w:lineRule="auto"/>
              <w:ind w:right="153"/>
              <w:rPr>
                <w:rFonts w:cs="Calibri"/>
                <w:sz w:val="22"/>
                <w:szCs w:val="22"/>
              </w:rPr>
            </w:pPr>
            <w:proofErr w:type="spellStart"/>
            <w:r w:rsidRPr="007B18A3">
              <w:rPr>
                <w:rFonts w:cs="Calibri"/>
                <w:sz w:val="22"/>
                <w:szCs w:val="22"/>
              </w:rPr>
              <w:t>Mediterranean</w:t>
            </w:r>
            <w:proofErr w:type="spellEnd"/>
            <w:r w:rsidRPr="007B18A3">
              <w:rPr>
                <w:rFonts w:cs="Calibri"/>
                <w:sz w:val="22"/>
                <w:szCs w:val="22"/>
              </w:rPr>
              <w:t xml:space="preserve"> </w:t>
            </w:r>
            <w:proofErr w:type="spellStart"/>
            <w:r w:rsidRPr="007B18A3">
              <w:rPr>
                <w:rFonts w:cs="Calibri"/>
                <w:sz w:val="22"/>
                <w:szCs w:val="22"/>
              </w:rPr>
              <w:t>sea</w:t>
            </w:r>
            <w:proofErr w:type="spellEnd"/>
            <w:r w:rsidRPr="007B18A3">
              <w:rPr>
                <w:rFonts w:cs="Calibri"/>
                <w:sz w:val="22"/>
                <w:szCs w:val="22"/>
              </w:rPr>
              <w:t xml:space="preserve"> </w:t>
            </w:r>
            <w:proofErr w:type="spellStart"/>
            <w:r w:rsidRPr="007B18A3">
              <w:rPr>
                <w:rFonts w:cs="Calibri"/>
                <w:sz w:val="22"/>
                <w:szCs w:val="22"/>
              </w:rPr>
              <w:t>basin</w:t>
            </w:r>
            <w:proofErr w:type="spellEnd"/>
            <w:r w:rsidRPr="007B18A3">
              <w:rPr>
                <w:rFonts w:cs="Calibri"/>
                <w:sz w:val="22"/>
                <w:szCs w:val="22"/>
              </w:rPr>
              <w:t xml:space="preserve"> </w:t>
            </w:r>
            <w:proofErr w:type="spellStart"/>
            <w:r w:rsidRPr="007B18A3">
              <w:rPr>
                <w:rFonts w:cs="Calibri"/>
                <w:sz w:val="22"/>
                <w:szCs w:val="22"/>
              </w:rPr>
              <w:t>lighthouse</w:t>
            </w:r>
            <w:proofErr w:type="spellEnd"/>
            <w:r w:rsidRPr="007B18A3">
              <w:rPr>
                <w:rFonts w:cs="Calibri"/>
                <w:sz w:val="22"/>
                <w:szCs w:val="22"/>
              </w:rPr>
              <w:t xml:space="preserve"> – </w:t>
            </w:r>
            <w:proofErr w:type="spellStart"/>
            <w:r w:rsidRPr="007B18A3">
              <w:rPr>
                <w:rFonts w:cs="Calibri"/>
                <w:sz w:val="22"/>
                <w:szCs w:val="22"/>
              </w:rPr>
              <w:t>coordination</w:t>
            </w:r>
            <w:proofErr w:type="spellEnd"/>
            <w:r w:rsidRPr="007B18A3">
              <w:rPr>
                <w:rFonts w:cs="Calibri"/>
                <w:sz w:val="22"/>
                <w:szCs w:val="22"/>
              </w:rPr>
              <w:t xml:space="preserve"> </w:t>
            </w:r>
            <w:proofErr w:type="spellStart"/>
            <w:r w:rsidRPr="007B18A3">
              <w:rPr>
                <w:rFonts w:cs="Calibri"/>
                <w:sz w:val="22"/>
                <w:szCs w:val="22"/>
              </w:rPr>
              <w:t>activities</w:t>
            </w:r>
            <w:proofErr w:type="spellEnd"/>
          </w:p>
          <w:p w14:paraId="7599E2C4" w14:textId="77777777" w:rsidR="00D07228" w:rsidRPr="007B18A3" w:rsidRDefault="00D07228" w:rsidP="00D07228">
            <w:pPr>
              <w:spacing w:line="252" w:lineRule="auto"/>
              <w:ind w:right="153"/>
              <w:rPr>
                <w:rFonts w:cs="Calibri"/>
                <w:sz w:val="22"/>
                <w:szCs w:val="22"/>
              </w:rPr>
            </w:pPr>
          </w:p>
        </w:tc>
      </w:tr>
      <w:tr w:rsidR="00D07228" w:rsidRPr="007B18A3" w14:paraId="1CB2FD82"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5860B"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1A43542" w14:textId="77777777" w:rsidR="00D07228" w:rsidRPr="007B18A3" w:rsidRDefault="00D07228" w:rsidP="00D07228">
            <w:pPr>
              <w:spacing w:line="252" w:lineRule="auto"/>
              <w:ind w:right="153"/>
              <w:rPr>
                <w:rFonts w:cs="Calibri"/>
                <w:sz w:val="22"/>
                <w:szCs w:val="22"/>
              </w:rPr>
            </w:pPr>
            <w:r w:rsidRPr="007B18A3">
              <w:rPr>
                <w:rFonts w:cs="Calibri"/>
                <w:sz w:val="22"/>
                <w:szCs w:val="22"/>
              </w:rPr>
              <w:t>Do finančnih sredstev v okviru programa Obzorje Evropa so upravičeni:</w:t>
            </w:r>
          </w:p>
          <w:p w14:paraId="139BCF9D" w14:textId="77777777" w:rsidR="00D07228" w:rsidRPr="007B18A3" w:rsidRDefault="00D07228" w:rsidP="00D07228">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5B787B13" w14:textId="77777777" w:rsidR="00D07228" w:rsidRPr="007B18A3" w:rsidRDefault="00D07228" w:rsidP="00D07228">
            <w:pPr>
              <w:spacing w:line="252" w:lineRule="auto"/>
              <w:ind w:right="153"/>
              <w:rPr>
                <w:rFonts w:cs="Calibri"/>
                <w:sz w:val="22"/>
                <w:szCs w:val="22"/>
              </w:rPr>
            </w:pPr>
            <w:r w:rsidRPr="007B18A3">
              <w:rPr>
                <w:rFonts w:cs="Calibri"/>
                <w:sz w:val="22"/>
                <w:szCs w:val="22"/>
              </w:rPr>
              <w:t>(b) vsaka mednarodna evropska interesna organizacija;</w:t>
            </w:r>
          </w:p>
          <w:p w14:paraId="3816605B" w14:textId="77777777" w:rsidR="00D07228" w:rsidRPr="007B18A3" w:rsidRDefault="00D07228" w:rsidP="00D07228">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4D7B5A20" w14:textId="77777777" w:rsidR="00D07228" w:rsidRPr="007B18A3" w:rsidRDefault="00D07228" w:rsidP="00D07228">
            <w:pPr>
              <w:spacing w:line="252" w:lineRule="auto"/>
              <w:ind w:right="153"/>
              <w:rPr>
                <w:rFonts w:cs="Calibri"/>
                <w:sz w:val="22"/>
                <w:szCs w:val="22"/>
              </w:rPr>
            </w:pPr>
          </w:p>
          <w:p w14:paraId="103D5A04" w14:textId="77777777" w:rsidR="00D07228" w:rsidRPr="007B18A3" w:rsidRDefault="00D07228" w:rsidP="00D07228">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D07228" w:rsidRPr="007B18A3" w14:paraId="44563265"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42498"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EEC8FD2" w14:textId="77777777" w:rsidR="00D07228" w:rsidRPr="007B18A3" w:rsidRDefault="00D07228" w:rsidP="00E6726B">
            <w:pPr>
              <w:spacing w:line="252" w:lineRule="auto"/>
              <w:ind w:right="153"/>
              <w:rPr>
                <w:rFonts w:cs="Calibri"/>
                <w:sz w:val="22"/>
                <w:szCs w:val="22"/>
                <w:highlight w:val="yellow"/>
              </w:rPr>
            </w:pPr>
            <w:r w:rsidRPr="007B18A3">
              <w:rPr>
                <w:rFonts w:cs="Calibri"/>
                <w:sz w:val="22"/>
                <w:szCs w:val="22"/>
              </w:rPr>
              <w:t>19.000.000 EUR</w:t>
            </w:r>
          </w:p>
        </w:tc>
      </w:tr>
      <w:tr w:rsidR="00D07228" w:rsidRPr="007B18A3" w14:paraId="5F8B0A8D"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834FE" w14:textId="77777777" w:rsidR="00D07228" w:rsidRPr="007B18A3" w:rsidRDefault="00D07228" w:rsidP="00E6726B">
            <w:pPr>
              <w:spacing w:line="252" w:lineRule="auto"/>
              <w:ind w:left="284" w:right="153"/>
              <w:rPr>
                <w:rFonts w:cs="Calibri"/>
                <w:sz w:val="22"/>
                <w:szCs w:val="22"/>
              </w:rPr>
            </w:pPr>
            <w:r w:rsidRPr="007B18A3">
              <w:rPr>
                <w:rFonts w:cs="Calibri"/>
                <w:sz w:val="22"/>
                <w:szCs w:val="22"/>
              </w:rPr>
              <w:lastRenderedPageBreak/>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675C81E" w14:textId="77777777" w:rsidR="00D07228" w:rsidRPr="007B18A3" w:rsidRDefault="00A426E7" w:rsidP="007B18A3">
            <w:pPr>
              <w:spacing w:line="252" w:lineRule="auto"/>
              <w:ind w:right="153"/>
              <w:rPr>
                <w:rFonts w:cs="Calibri"/>
                <w:color w:val="333333"/>
                <w:sz w:val="21"/>
                <w:szCs w:val="21"/>
                <w:shd w:val="clear" w:color="auto" w:fill="FFFFFF"/>
              </w:rPr>
            </w:pPr>
            <w:hyperlink r:id="rId83" w:history="1">
              <w:r w:rsidR="00D07228" w:rsidRPr="007B18A3">
                <w:rPr>
                  <w:rStyle w:val="Hiperpovezava"/>
                  <w:rFonts w:cs="Calibri"/>
                  <w:sz w:val="21"/>
                  <w:szCs w:val="21"/>
                  <w:shd w:val="clear" w:color="auto" w:fill="FFFFFF"/>
                </w:rPr>
                <w:t>https://www.cnvos.si/razpisi/razpis/12405/obzorje-evropa-razpisa-za-sofinanciranje-projektov-na-podrocju-preprecevanja-in-odprave-onesnazevanja-voda-morij-in-oceanov</w:t>
              </w:r>
            </w:hyperlink>
          </w:p>
        </w:tc>
      </w:tr>
    </w:tbl>
    <w:p w14:paraId="7420B363" w14:textId="77777777" w:rsidR="00D07228" w:rsidRPr="007B18A3" w:rsidRDefault="00D07228" w:rsidP="005B0F90">
      <w:pPr>
        <w:tabs>
          <w:tab w:val="right" w:pos="10110"/>
        </w:tabs>
        <w:spacing w:after="200" w:line="276" w:lineRule="auto"/>
        <w:ind w:right="153"/>
        <w:rPr>
          <w:rFonts w:eastAsia="Times New Roman" w:cs="Calibri"/>
          <w:b/>
          <w:bCs/>
          <w:sz w:val="28"/>
          <w:szCs w:val="28"/>
          <w:shd w:val="clear" w:color="auto" w:fill="FFC000"/>
          <w:lang w:bidi="sl-SI"/>
        </w:rPr>
      </w:pPr>
    </w:p>
    <w:p w14:paraId="258ED9F2" w14:textId="77777777" w:rsidR="00D07228" w:rsidRPr="007B18A3" w:rsidRDefault="00D07228"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razpisi za sofinanciranje projektov na področju razvoja novih metod in tehnologij pri zgodnjem odkrivanju raka</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0B2ACD" w:rsidRPr="007B18A3" w14:paraId="6F60ACDE"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BF1DA" w14:textId="77777777" w:rsidR="000B2ACD" w:rsidRPr="007B18A3" w:rsidRDefault="000B2ACD"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A2957" w14:textId="77777777" w:rsidR="000B2ACD" w:rsidRPr="007B18A3" w:rsidRDefault="000B2ACD" w:rsidP="00104F8A">
            <w:pPr>
              <w:spacing w:line="252" w:lineRule="auto"/>
              <w:ind w:right="153"/>
              <w:rPr>
                <w:rFonts w:cs="Calibri"/>
                <w:sz w:val="22"/>
                <w:szCs w:val="22"/>
              </w:rPr>
            </w:pPr>
            <w:r w:rsidRPr="007B18A3">
              <w:rPr>
                <w:rFonts w:cs="Calibri"/>
                <w:sz w:val="22"/>
                <w:szCs w:val="22"/>
              </w:rPr>
              <w:t>Evropska komisija</w:t>
            </w:r>
          </w:p>
        </w:tc>
      </w:tr>
      <w:tr w:rsidR="000B2ACD" w:rsidRPr="007B18A3" w14:paraId="6FF2AB06"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D4BEAD"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EA3E0C4" w14:textId="77777777" w:rsidR="000B2ACD" w:rsidRPr="007B18A3" w:rsidRDefault="000B2ACD" w:rsidP="00104F8A">
            <w:pPr>
              <w:spacing w:line="252" w:lineRule="auto"/>
              <w:ind w:right="153"/>
              <w:rPr>
                <w:rFonts w:cs="Calibri"/>
                <w:sz w:val="22"/>
                <w:szCs w:val="22"/>
              </w:rPr>
            </w:pPr>
            <w:r w:rsidRPr="007B18A3">
              <w:rPr>
                <w:rFonts w:cs="Calibri"/>
                <w:sz w:val="22"/>
                <w:szCs w:val="22"/>
              </w:rPr>
              <w:t>3.1.2022</w:t>
            </w:r>
          </w:p>
        </w:tc>
      </w:tr>
      <w:tr w:rsidR="000B2ACD" w:rsidRPr="007B18A3" w14:paraId="3B604B3E"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97EDB4"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E86FB38" w14:textId="77777777" w:rsidR="000B2ACD" w:rsidRPr="007B18A3" w:rsidRDefault="000B2ACD" w:rsidP="00104F8A">
            <w:pPr>
              <w:spacing w:line="252" w:lineRule="auto"/>
              <w:ind w:right="153"/>
              <w:rPr>
                <w:rFonts w:cs="Calibri"/>
                <w:sz w:val="22"/>
                <w:szCs w:val="22"/>
              </w:rPr>
            </w:pPr>
            <w:r w:rsidRPr="007B18A3">
              <w:rPr>
                <w:rFonts w:cs="Calibri"/>
                <w:sz w:val="22"/>
                <w:szCs w:val="22"/>
              </w:rPr>
              <w:t>26.4.2022</w:t>
            </w:r>
          </w:p>
        </w:tc>
      </w:tr>
      <w:tr w:rsidR="000B2ACD" w:rsidRPr="007B18A3" w14:paraId="32A6DBDE"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335054"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39D994E" w14:textId="77777777" w:rsidR="000B2ACD" w:rsidRPr="007B18A3" w:rsidRDefault="000B2ACD" w:rsidP="000B2ACD">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22. decembra 2021 objavila tri razpise za sofinanciranje raziskovalnih in inovativnih projektov na področju razvoja novih metod in tehnologij pri zgodnjem odkrivanju raka (HORIZON-MISS-2021-CANCER-02):</w:t>
            </w:r>
          </w:p>
          <w:p w14:paraId="300F29AB" w14:textId="77777777" w:rsidR="000B2ACD" w:rsidRPr="007B18A3" w:rsidRDefault="000B2ACD" w:rsidP="00912B1D">
            <w:pPr>
              <w:numPr>
                <w:ilvl w:val="0"/>
                <w:numId w:val="8"/>
              </w:numPr>
              <w:spacing w:line="252" w:lineRule="auto"/>
              <w:ind w:right="153"/>
              <w:rPr>
                <w:rFonts w:cs="Calibri"/>
                <w:sz w:val="22"/>
                <w:szCs w:val="22"/>
              </w:rPr>
            </w:pPr>
            <w:proofErr w:type="spellStart"/>
            <w:r w:rsidRPr="007B18A3">
              <w:rPr>
                <w:rFonts w:cs="Calibri"/>
                <w:sz w:val="22"/>
                <w:szCs w:val="22"/>
              </w:rPr>
              <w:t>Develop</w:t>
            </w:r>
            <w:proofErr w:type="spellEnd"/>
            <w:r w:rsidRPr="007B18A3">
              <w:rPr>
                <w:rFonts w:cs="Calibri"/>
                <w:sz w:val="22"/>
                <w:szCs w:val="22"/>
              </w:rPr>
              <w:t xml:space="preserve"> </w:t>
            </w:r>
            <w:proofErr w:type="spellStart"/>
            <w:r w:rsidRPr="007B18A3">
              <w:rPr>
                <w:rFonts w:cs="Calibri"/>
                <w:sz w:val="22"/>
                <w:szCs w:val="22"/>
              </w:rPr>
              <w:t>new</w:t>
            </w:r>
            <w:proofErr w:type="spellEnd"/>
            <w:r w:rsidRPr="007B18A3">
              <w:rPr>
                <w:rFonts w:cs="Calibri"/>
                <w:sz w:val="22"/>
                <w:szCs w:val="22"/>
              </w:rPr>
              <w:t xml:space="preserve"> </w:t>
            </w:r>
            <w:proofErr w:type="spellStart"/>
            <w:r w:rsidRPr="007B18A3">
              <w:rPr>
                <w:rFonts w:cs="Calibri"/>
                <w:sz w:val="22"/>
                <w:szCs w:val="22"/>
              </w:rPr>
              <w:t>methods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cancer</w:t>
            </w:r>
            <w:proofErr w:type="spellEnd"/>
            <w:r w:rsidRPr="007B18A3">
              <w:rPr>
                <w:rFonts w:cs="Calibri"/>
                <w:sz w:val="22"/>
                <w:szCs w:val="22"/>
              </w:rPr>
              <w:t xml:space="preserve"> </w:t>
            </w:r>
            <w:proofErr w:type="spellStart"/>
            <w:r w:rsidRPr="007B18A3">
              <w:rPr>
                <w:rFonts w:cs="Calibri"/>
                <w:sz w:val="22"/>
                <w:szCs w:val="22"/>
              </w:rPr>
              <w:t>screening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early</w:t>
            </w:r>
            <w:proofErr w:type="spellEnd"/>
            <w:r w:rsidRPr="007B18A3">
              <w:rPr>
                <w:rFonts w:cs="Calibri"/>
                <w:sz w:val="22"/>
                <w:szCs w:val="22"/>
              </w:rPr>
              <w:t xml:space="preserve"> </w:t>
            </w:r>
            <w:proofErr w:type="spellStart"/>
            <w:r w:rsidRPr="007B18A3">
              <w:rPr>
                <w:rFonts w:cs="Calibri"/>
                <w:sz w:val="22"/>
                <w:szCs w:val="22"/>
              </w:rPr>
              <w:t>detection</w:t>
            </w:r>
            <w:proofErr w:type="spellEnd"/>
          </w:p>
          <w:p w14:paraId="50BE40EA" w14:textId="77777777" w:rsidR="000B2ACD" w:rsidRPr="007B18A3" w:rsidRDefault="000B2ACD" w:rsidP="00912B1D">
            <w:pPr>
              <w:numPr>
                <w:ilvl w:val="0"/>
                <w:numId w:val="8"/>
              </w:numPr>
              <w:spacing w:line="252" w:lineRule="auto"/>
              <w:ind w:right="153"/>
              <w:rPr>
                <w:rFonts w:cs="Calibri"/>
                <w:sz w:val="22"/>
                <w:szCs w:val="22"/>
              </w:rPr>
            </w:pPr>
            <w:proofErr w:type="spellStart"/>
            <w:r w:rsidRPr="007B18A3">
              <w:rPr>
                <w:rFonts w:cs="Calibri"/>
                <w:sz w:val="22"/>
                <w:szCs w:val="22"/>
              </w:rPr>
              <w:t>Develop</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validate</w:t>
            </w:r>
            <w:proofErr w:type="spellEnd"/>
            <w:r w:rsidRPr="007B18A3">
              <w:rPr>
                <w:rFonts w:cs="Calibri"/>
                <w:sz w:val="22"/>
                <w:szCs w:val="22"/>
              </w:rPr>
              <w:t xml:space="preserve"> a set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quality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life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patient</w:t>
            </w:r>
            <w:proofErr w:type="spellEnd"/>
            <w:r w:rsidRPr="007B18A3">
              <w:rPr>
                <w:rFonts w:cs="Calibri"/>
                <w:sz w:val="22"/>
                <w:szCs w:val="22"/>
              </w:rPr>
              <w:t xml:space="preserve"> preference </w:t>
            </w:r>
            <w:proofErr w:type="spellStart"/>
            <w:r w:rsidRPr="007B18A3">
              <w:rPr>
                <w:rFonts w:cs="Calibri"/>
                <w:sz w:val="22"/>
                <w:szCs w:val="22"/>
              </w:rPr>
              <w:t>measures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cancer</w:t>
            </w:r>
            <w:proofErr w:type="spellEnd"/>
            <w:r w:rsidRPr="007B18A3">
              <w:rPr>
                <w:rFonts w:cs="Calibri"/>
                <w:sz w:val="22"/>
                <w:szCs w:val="22"/>
              </w:rPr>
              <w:t xml:space="preserve"> </w:t>
            </w:r>
            <w:proofErr w:type="spellStart"/>
            <w:r w:rsidRPr="007B18A3">
              <w:rPr>
                <w:rFonts w:cs="Calibri"/>
                <w:sz w:val="22"/>
                <w:szCs w:val="22"/>
              </w:rPr>
              <w:t>patients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survivors</w:t>
            </w:r>
            <w:proofErr w:type="spellEnd"/>
          </w:p>
          <w:p w14:paraId="2DCD28E6" w14:textId="77777777" w:rsidR="000B2ACD" w:rsidRPr="007B18A3" w:rsidRDefault="000B2ACD" w:rsidP="00912B1D">
            <w:pPr>
              <w:numPr>
                <w:ilvl w:val="0"/>
                <w:numId w:val="8"/>
              </w:numPr>
              <w:spacing w:line="252" w:lineRule="auto"/>
              <w:ind w:right="153"/>
              <w:rPr>
                <w:rFonts w:cs="Calibri"/>
                <w:sz w:val="22"/>
                <w:szCs w:val="22"/>
              </w:rPr>
            </w:pPr>
            <w:proofErr w:type="spellStart"/>
            <w:r w:rsidRPr="007B18A3">
              <w:rPr>
                <w:rFonts w:cs="Calibri"/>
                <w:sz w:val="22"/>
                <w:szCs w:val="22"/>
              </w:rPr>
              <w:t>Better</w:t>
            </w:r>
            <w:proofErr w:type="spellEnd"/>
            <w:r w:rsidRPr="007B18A3">
              <w:rPr>
                <w:rFonts w:cs="Calibri"/>
                <w:sz w:val="22"/>
                <w:szCs w:val="22"/>
              </w:rPr>
              <w:t xml:space="preserve"> </w:t>
            </w:r>
            <w:proofErr w:type="spellStart"/>
            <w:r w:rsidRPr="007B18A3">
              <w:rPr>
                <w:rFonts w:cs="Calibri"/>
                <w:sz w:val="22"/>
                <w:szCs w:val="22"/>
              </w:rPr>
              <w:t>understanding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impact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risk</w:t>
            </w:r>
            <w:proofErr w:type="spellEnd"/>
            <w:r w:rsidRPr="007B18A3">
              <w:rPr>
                <w:rFonts w:cs="Calibri"/>
                <w:sz w:val="22"/>
                <w:szCs w:val="22"/>
              </w:rPr>
              <w:t xml:space="preserve"> </w:t>
            </w:r>
            <w:proofErr w:type="spellStart"/>
            <w:r w:rsidRPr="007B18A3">
              <w:rPr>
                <w:rFonts w:cs="Calibri"/>
                <w:sz w:val="22"/>
                <w:szCs w:val="22"/>
              </w:rPr>
              <w:t>factors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determinants</w:t>
            </w:r>
            <w:proofErr w:type="spellEnd"/>
            <w:r w:rsidRPr="007B18A3">
              <w:rPr>
                <w:rFonts w:cs="Calibri"/>
                <w:sz w:val="22"/>
                <w:szCs w:val="22"/>
              </w:rPr>
              <w:t xml:space="preserve"> on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development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progression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cancer</w:t>
            </w:r>
            <w:proofErr w:type="spellEnd"/>
          </w:p>
        </w:tc>
      </w:tr>
      <w:tr w:rsidR="000B2ACD" w:rsidRPr="007B18A3" w14:paraId="037D545A"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DA518"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BC37491" w14:textId="77777777" w:rsidR="000B2ACD" w:rsidRPr="007B18A3" w:rsidRDefault="000B2ACD" w:rsidP="000B2ACD">
            <w:pPr>
              <w:spacing w:line="252" w:lineRule="auto"/>
              <w:ind w:right="153"/>
              <w:rPr>
                <w:rFonts w:cs="Calibri"/>
                <w:sz w:val="22"/>
                <w:szCs w:val="22"/>
              </w:rPr>
            </w:pPr>
            <w:r w:rsidRPr="007B18A3">
              <w:rPr>
                <w:rFonts w:cs="Calibri"/>
                <w:sz w:val="22"/>
                <w:szCs w:val="22"/>
              </w:rPr>
              <w:t>Do finančnih sredstev v okviru programa Obzorje Evropa so upravičeni:</w:t>
            </w:r>
          </w:p>
          <w:p w14:paraId="045BB945" w14:textId="77777777" w:rsidR="000B2ACD" w:rsidRPr="007B18A3" w:rsidRDefault="000B2ACD" w:rsidP="000B2ACD">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4DDF3055" w14:textId="77777777" w:rsidR="000B2ACD" w:rsidRPr="007B18A3" w:rsidRDefault="000B2ACD" w:rsidP="000B2ACD">
            <w:pPr>
              <w:spacing w:line="252" w:lineRule="auto"/>
              <w:ind w:right="153"/>
              <w:rPr>
                <w:rFonts w:cs="Calibri"/>
                <w:sz w:val="22"/>
                <w:szCs w:val="22"/>
              </w:rPr>
            </w:pPr>
            <w:r w:rsidRPr="007B18A3">
              <w:rPr>
                <w:rFonts w:cs="Calibri"/>
                <w:sz w:val="22"/>
                <w:szCs w:val="22"/>
              </w:rPr>
              <w:t>(b) vsaka mednarodna evropska interesna organizacija;</w:t>
            </w:r>
          </w:p>
          <w:p w14:paraId="064E036D" w14:textId="77777777" w:rsidR="000B2ACD" w:rsidRPr="007B18A3" w:rsidRDefault="000B2ACD" w:rsidP="000B2ACD">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79E61834" w14:textId="77777777" w:rsidR="000B2ACD" w:rsidRPr="007B18A3" w:rsidRDefault="000B2ACD" w:rsidP="000B2ACD">
            <w:pPr>
              <w:spacing w:line="252" w:lineRule="auto"/>
              <w:ind w:right="153"/>
              <w:rPr>
                <w:rFonts w:cs="Calibri"/>
                <w:sz w:val="22"/>
                <w:szCs w:val="22"/>
              </w:rPr>
            </w:pPr>
          </w:p>
          <w:p w14:paraId="0B3B7828" w14:textId="77777777" w:rsidR="000B2ACD" w:rsidRPr="007B18A3" w:rsidRDefault="000B2ACD" w:rsidP="000B2ACD">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0B2ACD" w:rsidRPr="007B18A3" w14:paraId="283A79B3" w14:textId="77777777" w:rsidTr="00205D9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9AE8C"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4A375B" w14:textId="77777777" w:rsidR="000B2ACD" w:rsidRPr="007B18A3" w:rsidRDefault="00205D9B" w:rsidP="00E6726B">
            <w:pPr>
              <w:spacing w:line="252" w:lineRule="auto"/>
              <w:ind w:right="153"/>
              <w:rPr>
                <w:rFonts w:cs="Calibri"/>
                <w:sz w:val="22"/>
                <w:szCs w:val="22"/>
                <w:highlight w:val="yellow"/>
              </w:rPr>
            </w:pPr>
            <w:r w:rsidRPr="007B18A3">
              <w:rPr>
                <w:rFonts w:cs="Calibri"/>
                <w:sz w:val="22"/>
                <w:szCs w:val="22"/>
              </w:rPr>
              <w:t>/</w:t>
            </w:r>
          </w:p>
        </w:tc>
      </w:tr>
      <w:tr w:rsidR="000B2ACD" w:rsidRPr="007B18A3" w14:paraId="36B6C7F6"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B811F" w14:textId="77777777" w:rsidR="000B2ACD" w:rsidRPr="007B18A3" w:rsidRDefault="000B2ACD"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F756BD6" w14:textId="77777777" w:rsidR="000B2ACD" w:rsidRPr="007B18A3" w:rsidRDefault="00A426E7" w:rsidP="007B18A3">
            <w:pPr>
              <w:spacing w:line="252" w:lineRule="auto"/>
              <w:ind w:right="153"/>
              <w:rPr>
                <w:rFonts w:cs="Calibri"/>
                <w:color w:val="333333"/>
                <w:sz w:val="21"/>
                <w:szCs w:val="21"/>
                <w:shd w:val="clear" w:color="auto" w:fill="FFFFFF"/>
              </w:rPr>
            </w:pPr>
            <w:hyperlink r:id="rId84" w:history="1">
              <w:r w:rsidR="000B2ACD" w:rsidRPr="007B18A3">
                <w:rPr>
                  <w:rStyle w:val="Hiperpovezava"/>
                  <w:rFonts w:cs="Calibri"/>
                  <w:sz w:val="21"/>
                  <w:szCs w:val="21"/>
                  <w:shd w:val="clear" w:color="auto" w:fill="FFFFFF"/>
                </w:rPr>
                <w:t>https://www.cnvos.si/razpisi/razpis/12405/obzorje-evropa-razpisa-za-sofinanciranje-projektov-na-podrocju-preprecevanja-in-odprave-onesnazevanja-voda-morij-in-oceanov</w:t>
              </w:r>
            </w:hyperlink>
          </w:p>
        </w:tc>
      </w:tr>
    </w:tbl>
    <w:p w14:paraId="1D21EC54" w14:textId="77777777" w:rsidR="00205D9B" w:rsidRPr="007B18A3" w:rsidRDefault="00205D9B" w:rsidP="005B0F90">
      <w:pPr>
        <w:tabs>
          <w:tab w:val="right" w:pos="10110"/>
        </w:tabs>
        <w:spacing w:after="200" w:line="276" w:lineRule="auto"/>
        <w:ind w:right="153"/>
        <w:rPr>
          <w:rFonts w:eastAsia="Times New Roman" w:cs="Calibri"/>
          <w:b/>
          <w:bCs/>
          <w:sz w:val="28"/>
          <w:szCs w:val="28"/>
          <w:shd w:val="clear" w:color="auto" w:fill="FFC000"/>
          <w:lang w:bidi="sl-SI"/>
        </w:rPr>
      </w:pPr>
    </w:p>
    <w:p w14:paraId="397422B1" w14:textId="77777777" w:rsidR="000B2ACD" w:rsidRPr="007B18A3" w:rsidRDefault="00205D9B"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razpisi za sofinanciranje projektov na področju potrjevanja in razvijanja kazalnikov za zdravje tal</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205D9B" w:rsidRPr="007B18A3" w14:paraId="61A5C738"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63A16A" w14:textId="77777777" w:rsidR="00205D9B" w:rsidRPr="007B18A3" w:rsidRDefault="00205D9B"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4336E" w14:textId="77777777" w:rsidR="00205D9B" w:rsidRPr="007B18A3" w:rsidRDefault="00205D9B" w:rsidP="00104F8A">
            <w:pPr>
              <w:spacing w:line="252" w:lineRule="auto"/>
              <w:ind w:right="153"/>
              <w:rPr>
                <w:rFonts w:cs="Calibri"/>
                <w:sz w:val="22"/>
                <w:szCs w:val="22"/>
              </w:rPr>
            </w:pPr>
            <w:r w:rsidRPr="007B18A3">
              <w:rPr>
                <w:rFonts w:cs="Calibri"/>
                <w:sz w:val="22"/>
                <w:szCs w:val="22"/>
              </w:rPr>
              <w:t>Evropska komisija</w:t>
            </w:r>
          </w:p>
        </w:tc>
      </w:tr>
      <w:tr w:rsidR="00205D9B" w:rsidRPr="007B18A3" w14:paraId="36077935"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89B64"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CE2252" w14:textId="77777777" w:rsidR="00205D9B" w:rsidRPr="007B18A3" w:rsidRDefault="00205D9B" w:rsidP="00104F8A">
            <w:pPr>
              <w:spacing w:line="252" w:lineRule="auto"/>
              <w:ind w:right="153"/>
              <w:rPr>
                <w:rFonts w:cs="Calibri"/>
                <w:sz w:val="22"/>
                <w:szCs w:val="22"/>
              </w:rPr>
            </w:pPr>
            <w:r w:rsidRPr="007B18A3">
              <w:rPr>
                <w:rFonts w:cs="Calibri"/>
                <w:sz w:val="22"/>
                <w:szCs w:val="22"/>
              </w:rPr>
              <w:t>3.1.2022</w:t>
            </w:r>
          </w:p>
        </w:tc>
      </w:tr>
      <w:tr w:rsidR="00205D9B" w:rsidRPr="007B18A3" w14:paraId="1394FBC9"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1C2CA"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F5AA5BC" w14:textId="77777777" w:rsidR="00205D9B" w:rsidRPr="007B18A3" w:rsidRDefault="00205D9B" w:rsidP="00104F8A">
            <w:pPr>
              <w:spacing w:line="252" w:lineRule="auto"/>
              <w:ind w:right="153"/>
              <w:rPr>
                <w:rFonts w:cs="Calibri"/>
                <w:sz w:val="22"/>
                <w:szCs w:val="22"/>
              </w:rPr>
            </w:pPr>
            <w:r w:rsidRPr="007B18A3">
              <w:rPr>
                <w:rFonts w:cs="Calibri"/>
                <w:sz w:val="22"/>
                <w:szCs w:val="22"/>
              </w:rPr>
              <w:t>24.3.2022</w:t>
            </w:r>
          </w:p>
        </w:tc>
      </w:tr>
      <w:tr w:rsidR="00205D9B" w:rsidRPr="007B18A3" w14:paraId="6F067FEC"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C035E"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76A1393" w14:textId="77777777" w:rsidR="00205D9B" w:rsidRPr="007B18A3" w:rsidRDefault="00205D9B" w:rsidP="00205D9B">
            <w:pPr>
              <w:spacing w:line="252" w:lineRule="auto"/>
              <w:ind w:right="153"/>
              <w:rPr>
                <w:rFonts w:cs="Calibri"/>
                <w:sz w:val="22"/>
                <w:szCs w:val="22"/>
              </w:rPr>
            </w:pPr>
            <w:r w:rsidRPr="007B18A3">
              <w:rPr>
                <w:rFonts w:cs="Calibri"/>
                <w:sz w:val="22"/>
                <w:szCs w:val="22"/>
              </w:rPr>
              <w:t xml:space="preserve">Evropska komisija je v okviru programa Obzorje Evropa, okvirnega programa za raziskave in inovacije (2021–2027), 22. decembra 2021 objavila osem razpisov za sofinanciranje raziskovalnih in inovativnih </w:t>
            </w:r>
            <w:r w:rsidRPr="007B18A3">
              <w:rPr>
                <w:rFonts w:cs="Calibri"/>
                <w:sz w:val="22"/>
                <w:szCs w:val="22"/>
              </w:rPr>
              <w:lastRenderedPageBreak/>
              <w:t>projektov na področju potrjevanja in razvijanja kazalnikov za zdravje tal (HORIZON-MISS-2021-SOIL-02):</w:t>
            </w:r>
          </w:p>
          <w:p w14:paraId="3B7DD3DB"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From</w:t>
            </w:r>
            <w:proofErr w:type="spellEnd"/>
            <w:r w:rsidRPr="007B18A3">
              <w:rPr>
                <w:rFonts w:cs="Calibri"/>
                <w:sz w:val="22"/>
                <w:szCs w:val="22"/>
              </w:rPr>
              <w:t xml:space="preserve"> </w:t>
            </w:r>
            <w:proofErr w:type="spellStart"/>
            <w:r w:rsidRPr="007B18A3">
              <w:rPr>
                <w:rFonts w:cs="Calibri"/>
                <w:sz w:val="22"/>
                <w:szCs w:val="22"/>
              </w:rPr>
              <w:t>knowledge</w:t>
            </w:r>
            <w:proofErr w:type="spellEnd"/>
            <w:r w:rsidRPr="007B18A3">
              <w:rPr>
                <w:rFonts w:cs="Calibri"/>
                <w:sz w:val="22"/>
                <w:szCs w:val="22"/>
              </w:rPr>
              <w:t xml:space="preserve"> </w:t>
            </w:r>
            <w:proofErr w:type="spellStart"/>
            <w:r w:rsidRPr="007B18A3">
              <w:rPr>
                <w:rFonts w:cs="Calibri"/>
                <w:sz w:val="22"/>
                <w:szCs w:val="22"/>
              </w:rPr>
              <w:t>gaps</w:t>
            </w:r>
            <w:proofErr w:type="spellEnd"/>
            <w:r w:rsidRPr="007B18A3">
              <w:rPr>
                <w:rFonts w:cs="Calibri"/>
                <w:sz w:val="22"/>
                <w:szCs w:val="22"/>
              </w:rPr>
              <w:t xml:space="preserve"> to </w:t>
            </w:r>
            <w:proofErr w:type="spellStart"/>
            <w:r w:rsidRPr="007B18A3">
              <w:rPr>
                <w:rFonts w:cs="Calibri"/>
                <w:sz w:val="22"/>
                <w:szCs w:val="22"/>
              </w:rPr>
              <w:t>roadmaps</w:t>
            </w:r>
            <w:proofErr w:type="spellEnd"/>
            <w:r w:rsidRPr="007B18A3">
              <w:rPr>
                <w:rFonts w:cs="Calibri"/>
                <w:sz w:val="22"/>
                <w:szCs w:val="22"/>
              </w:rPr>
              <w:t xml:space="preserve"> on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mission</w:t>
            </w:r>
            <w:proofErr w:type="spellEnd"/>
            <w:r w:rsidRPr="007B18A3">
              <w:rPr>
                <w:rFonts w:cs="Calibri"/>
                <w:sz w:val="22"/>
                <w:szCs w:val="22"/>
              </w:rPr>
              <w:t xml:space="preserve"> </w:t>
            </w:r>
            <w:proofErr w:type="spellStart"/>
            <w:r w:rsidRPr="007B18A3">
              <w:rPr>
                <w:rFonts w:cs="Calibri"/>
                <w:sz w:val="22"/>
                <w:szCs w:val="22"/>
              </w:rPr>
              <w:t>objectives</w:t>
            </w:r>
            <w:proofErr w:type="spellEnd"/>
          </w:p>
          <w:p w14:paraId="6535504C" w14:textId="77777777" w:rsidR="00205D9B" w:rsidRPr="007B18A3" w:rsidRDefault="00205D9B" w:rsidP="00912B1D">
            <w:pPr>
              <w:numPr>
                <w:ilvl w:val="0"/>
                <w:numId w:val="8"/>
              </w:numPr>
              <w:spacing w:line="252" w:lineRule="auto"/>
              <w:ind w:right="153"/>
              <w:rPr>
                <w:rFonts w:cs="Calibri"/>
                <w:sz w:val="22"/>
                <w:szCs w:val="22"/>
              </w:rPr>
            </w:pPr>
            <w:r w:rsidRPr="007B18A3">
              <w:rPr>
                <w:rFonts w:cs="Calibri"/>
                <w:sz w:val="22"/>
                <w:szCs w:val="22"/>
              </w:rPr>
              <w:t xml:space="preserve">Social, </w:t>
            </w:r>
            <w:proofErr w:type="spellStart"/>
            <w:r w:rsidRPr="007B18A3">
              <w:rPr>
                <w:rFonts w:cs="Calibri"/>
                <w:sz w:val="22"/>
                <w:szCs w:val="22"/>
              </w:rPr>
              <w:t>economic</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cultural</w:t>
            </w:r>
            <w:proofErr w:type="spellEnd"/>
            <w:r w:rsidRPr="007B18A3">
              <w:rPr>
                <w:rFonts w:cs="Calibri"/>
                <w:sz w:val="22"/>
                <w:szCs w:val="22"/>
              </w:rPr>
              <w:t xml:space="preserve"> </w:t>
            </w:r>
            <w:proofErr w:type="spellStart"/>
            <w:r w:rsidRPr="007B18A3">
              <w:rPr>
                <w:rFonts w:cs="Calibri"/>
                <w:sz w:val="22"/>
                <w:szCs w:val="22"/>
              </w:rPr>
              <w:t>factors</w:t>
            </w:r>
            <w:proofErr w:type="spellEnd"/>
            <w:r w:rsidRPr="007B18A3">
              <w:rPr>
                <w:rFonts w:cs="Calibri"/>
                <w:sz w:val="22"/>
                <w:szCs w:val="22"/>
              </w:rPr>
              <w:t xml:space="preserve"> </w:t>
            </w:r>
            <w:proofErr w:type="spellStart"/>
            <w:r w:rsidRPr="007B18A3">
              <w:rPr>
                <w:rFonts w:cs="Calibri"/>
                <w:sz w:val="22"/>
                <w:szCs w:val="22"/>
              </w:rPr>
              <w:t>driving</w:t>
            </w:r>
            <w:proofErr w:type="spellEnd"/>
            <w:r w:rsidRPr="007B18A3">
              <w:rPr>
                <w:rFonts w:cs="Calibri"/>
                <w:sz w:val="22"/>
                <w:szCs w:val="22"/>
              </w:rPr>
              <w:t xml:space="preserve"> </w:t>
            </w:r>
            <w:proofErr w:type="spellStart"/>
            <w:r w:rsidRPr="007B18A3">
              <w:rPr>
                <w:rFonts w:cs="Calibri"/>
                <w:sz w:val="22"/>
                <w:szCs w:val="22"/>
              </w:rPr>
              <w:t>land</w:t>
            </w:r>
            <w:proofErr w:type="spellEnd"/>
            <w:r w:rsidRPr="007B18A3">
              <w:rPr>
                <w:rFonts w:cs="Calibri"/>
                <w:sz w:val="22"/>
                <w:szCs w:val="22"/>
              </w:rPr>
              <w:t xml:space="preserve"> management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land</w:t>
            </w:r>
            <w:proofErr w:type="spellEnd"/>
            <w:r w:rsidRPr="007B18A3">
              <w:rPr>
                <w:rFonts w:cs="Calibri"/>
                <w:sz w:val="22"/>
                <w:szCs w:val="22"/>
              </w:rPr>
              <w:t xml:space="preserve"> </w:t>
            </w:r>
            <w:proofErr w:type="spellStart"/>
            <w:r w:rsidRPr="007B18A3">
              <w:rPr>
                <w:rFonts w:cs="Calibri"/>
                <w:sz w:val="22"/>
                <w:szCs w:val="22"/>
              </w:rPr>
              <w:t>degradation</w:t>
            </w:r>
            <w:proofErr w:type="spellEnd"/>
          </w:p>
          <w:p w14:paraId="49566859"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Validating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further</w:t>
            </w:r>
            <w:proofErr w:type="spellEnd"/>
            <w:r w:rsidRPr="007B18A3">
              <w:rPr>
                <w:rFonts w:cs="Calibri"/>
                <w:sz w:val="22"/>
                <w:szCs w:val="22"/>
              </w:rPr>
              <w:t xml:space="preserve"> </w:t>
            </w:r>
            <w:proofErr w:type="spellStart"/>
            <w:r w:rsidRPr="007B18A3">
              <w:rPr>
                <w:rFonts w:cs="Calibri"/>
                <w:sz w:val="22"/>
                <w:szCs w:val="22"/>
              </w:rPr>
              <w:t>developing</w:t>
            </w:r>
            <w:proofErr w:type="spellEnd"/>
            <w:r w:rsidRPr="007B18A3">
              <w:rPr>
                <w:rFonts w:cs="Calibri"/>
                <w:sz w:val="22"/>
                <w:szCs w:val="22"/>
              </w:rPr>
              <w:t xml:space="preserve"> </w:t>
            </w:r>
            <w:proofErr w:type="spellStart"/>
            <w:r w:rsidRPr="007B18A3">
              <w:rPr>
                <w:rFonts w:cs="Calibri"/>
                <w:sz w:val="22"/>
                <w:szCs w:val="22"/>
              </w:rPr>
              <w:t>indicators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functions</w:t>
            </w:r>
            <w:proofErr w:type="spellEnd"/>
          </w:p>
          <w:p w14:paraId="12EDF806"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Engage</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activate</w:t>
            </w:r>
            <w:proofErr w:type="spellEnd"/>
            <w:r w:rsidRPr="007B18A3">
              <w:rPr>
                <w:rFonts w:cs="Calibri"/>
                <w:sz w:val="22"/>
                <w:szCs w:val="22"/>
              </w:rPr>
              <w:t xml:space="preserve"> </w:t>
            </w:r>
            <w:proofErr w:type="spellStart"/>
            <w:r w:rsidRPr="007B18A3">
              <w:rPr>
                <w:rFonts w:cs="Calibri"/>
                <w:sz w:val="22"/>
                <w:szCs w:val="22"/>
              </w:rPr>
              <w:t>municipalities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regions</w:t>
            </w:r>
            <w:proofErr w:type="spellEnd"/>
            <w:r w:rsidRPr="007B18A3">
              <w:rPr>
                <w:rFonts w:cs="Calibri"/>
                <w:sz w:val="22"/>
                <w:szCs w:val="22"/>
              </w:rPr>
              <w:t xml:space="preserve"> to </w:t>
            </w:r>
            <w:proofErr w:type="spellStart"/>
            <w:r w:rsidRPr="007B18A3">
              <w:rPr>
                <w:rFonts w:cs="Calibri"/>
                <w:sz w:val="22"/>
                <w:szCs w:val="22"/>
              </w:rPr>
              <w:t>protect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restore</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health</w:t>
            </w:r>
            <w:proofErr w:type="spellEnd"/>
          </w:p>
          <w:p w14:paraId="4E50C1EA"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Next</w:t>
            </w:r>
            <w:proofErr w:type="spellEnd"/>
            <w:r w:rsidRPr="007B18A3">
              <w:rPr>
                <w:rFonts w:cs="Calibri"/>
                <w:sz w:val="22"/>
                <w:szCs w:val="22"/>
              </w:rPr>
              <w:t xml:space="preserve"> </w:t>
            </w:r>
            <w:proofErr w:type="spellStart"/>
            <w:r w:rsidRPr="007B18A3">
              <w:rPr>
                <w:rFonts w:cs="Calibri"/>
                <w:sz w:val="22"/>
                <w:szCs w:val="22"/>
              </w:rPr>
              <w:t>generation</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advisors</w:t>
            </w:r>
            <w:proofErr w:type="spellEnd"/>
          </w:p>
          <w:p w14:paraId="0B2C0FA5"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Linking</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to </w:t>
            </w:r>
            <w:proofErr w:type="spellStart"/>
            <w:r w:rsidRPr="007B18A3">
              <w:rPr>
                <w:rFonts w:cs="Calibri"/>
                <w:sz w:val="22"/>
                <w:szCs w:val="22"/>
              </w:rPr>
              <w:t>nutritional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safe</w:t>
            </w:r>
            <w:proofErr w:type="spellEnd"/>
            <w:r w:rsidRPr="007B18A3">
              <w:rPr>
                <w:rFonts w:cs="Calibri"/>
                <w:sz w:val="22"/>
                <w:szCs w:val="22"/>
              </w:rPr>
              <w:t xml:space="preserve"> </w:t>
            </w:r>
            <w:proofErr w:type="spellStart"/>
            <w:r w:rsidRPr="007B18A3">
              <w:rPr>
                <w:rFonts w:cs="Calibri"/>
                <w:sz w:val="22"/>
                <w:szCs w:val="22"/>
              </w:rPr>
              <w:t>food</w:t>
            </w:r>
            <w:proofErr w:type="spellEnd"/>
          </w:p>
          <w:p w14:paraId="3460D40E"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National</w:t>
            </w:r>
            <w:proofErr w:type="spellEnd"/>
            <w:r w:rsidRPr="007B18A3">
              <w:rPr>
                <w:rFonts w:cs="Calibri"/>
                <w:sz w:val="22"/>
                <w:szCs w:val="22"/>
              </w:rPr>
              <w:t xml:space="preserve"> </w:t>
            </w:r>
            <w:proofErr w:type="spellStart"/>
            <w:r w:rsidRPr="007B18A3">
              <w:rPr>
                <w:rFonts w:cs="Calibri"/>
                <w:sz w:val="22"/>
                <w:szCs w:val="22"/>
              </w:rPr>
              <w:t>engagement</w:t>
            </w:r>
            <w:proofErr w:type="spellEnd"/>
            <w:r w:rsidRPr="007B18A3">
              <w:rPr>
                <w:rFonts w:cs="Calibri"/>
                <w:sz w:val="22"/>
                <w:szCs w:val="22"/>
              </w:rPr>
              <w:t xml:space="preserve"> </w:t>
            </w:r>
            <w:proofErr w:type="spellStart"/>
            <w:r w:rsidRPr="007B18A3">
              <w:rPr>
                <w:rFonts w:cs="Calibri"/>
                <w:sz w:val="22"/>
                <w:szCs w:val="22"/>
              </w:rPr>
              <w:t>sessions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establishment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living</w:t>
            </w:r>
            <w:proofErr w:type="spellEnd"/>
            <w:r w:rsidRPr="007B18A3">
              <w:rPr>
                <w:rFonts w:cs="Calibri"/>
                <w:sz w:val="22"/>
                <w:szCs w:val="22"/>
              </w:rPr>
              <w:t xml:space="preserve"> </w:t>
            </w:r>
            <w:proofErr w:type="spellStart"/>
            <w:r w:rsidRPr="007B18A3">
              <w:rPr>
                <w:rFonts w:cs="Calibri"/>
                <w:sz w:val="22"/>
                <w:szCs w:val="22"/>
              </w:rPr>
              <w:t>labs</w:t>
            </w:r>
            <w:proofErr w:type="spellEnd"/>
          </w:p>
          <w:p w14:paraId="01B3EFE3" w14:textId="77777777" w:rsidR="00205D9B" w:rsidRPr="007B18A3" w:rsidRDefault="00205D9B" w:rsidP="00912B1D">
            <w:pPr>
              <w:numPr>
                <w:ilvl w:val="0"/>
                <w:numId w:val="8"/>
              </w:numPr>
              <w:spacing w:line="252" w:lineRule="auto"/>
              <w:ind w:right="153"/>
              <w:rPr>
                <w:rFonts w:cs="Calibri"/>
                <w:sz w:val="22"/>
                <w:szCs w:val="22"/>
              </w:rPr>
            </w:pPr>
            <w:proofErr w:type="spellStart"/>
            <w:r w:rsidRPr="007B18A3">
              <w:rPr>
                <w:rFonts w:cs="Calibri"/>
                <w:sz w:val="22"/>
                <w:szCs w:val="22"/>
              </w:rPr>
              <w:t>Incentives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business </w:t>
            </w:r>
            <w:proofErr w:type="spellStart"/>
            <w:r w:rsidRPr="007B18A3">
              <w:rPr>
                <w:rFonts w:cs="Calibri"/>
                <w:sz w:val="22"/>
                <w:szCs w:val="22"/>
              </w:rPr>
              <w:t>models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soil</w:t>
            </w:r>
            <w:proofErr w:type="spellEnd"/>
            <w:r w:rsidRPr="007B18A3">
              <w:rPr>
                <w:rFonts w:cs="Calibri"/>
                <w:sz w:val="22"/>
                <w:szCs w:val="22"/>
              </w:rPr>
              <w:t xml:space="preserve"> </w:t>
            </w:r>
            <w:proofErr w:type="spellStart"/>
            <w:r w:rsidRPr="007B18A3">
              <w:rPr>
                <w:rFonts w:cs="Calibri"/>
                <w:sz w:val="22"/>
                <w:szCs w:val="22"/>
              </w:rPr>
              <w:t>health</w:t>
            </w:r>
            <w:proofErr w:type="spellEnd"/>
          </w:p>
        </w:tc>
      </w:tr>
      <w:tr w:rsidR="00205D9B" w:rsidRPr="007B18A3" w14:paraId="5FB9D8FF"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6843C"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EBDA2C" w14:textId="77777777" w:rsidR="00205D9B" w:rsidRPr="007B18A3" w:rsidRDefault="00205D9B" w:rsidP="00205D9B">
            <w:pPr>
              <w:spacing w:line="252" w:lineRule="auto"/>
              <w:ind w:right="153"/>
              <w:rPr>
                <w:rFonts w:cs="Calibri"/>
                <w:sz w:val="22"/>
                <w:szCs w:val="22"/>
              </w:rPr>
            </w:pPr>
            <w:r w:rsidRPr="007B18A3">
              <w:rPr>
                <w:rFonts w:cs="Calibri"/>
                <w:sz w:val="22"/>
                <w:szCs w:val="22"/>
              </w:rPr>
              <w:t>Do finančnih sredstev v okviru programa Obzorje Evropa so upravičeni:</w:t>
            </w:r>
          </w:p>
          <w:p w14:paraId="0D1DA4CD" w14:textId="77777777" w:rsidR="00205D9B" w:rsidRPr="007B18A3" w:rsidRDefault="00205D9B" w:rsidP="00205D9B">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454805A5" w14:textId="77777777" w:rsidR="00205D9B" w:rsidRPr="007B18A3" w:rsidRDefault="00205D9B" w:rsidP="00205D9B">
            <w:pPr>
              <w:spacing w:line="252" w:lineRule="auto"/>
              <w:ind w:right="153"/>
              <w:rPr>
                <w:rFonts w:cs="Calibri"/>
                <w:sz w:val="22"/>
                <w:szCs w:val="22"/>
              </w:rPr>
            </w:pPr>
            <w:r w:rsidRPr="007B18A3">
              <w:rPr>
                <w:rFonts w:cs="Calibri"/>
                <w:sz w:val="22"/>
                <w:szCs w:val="22"/>
              </w:rPr>
              <w:t>(b) vsaka mednarodna evropska interesna organizacija;</w:t>
            </w:r>
          </w:p>
          <w:p w14:paraId="770D551E" w14:textId="77777777" w:rsidR="00205D9B" w:rsidRPr="007B18A3" w:rsidRDefault="00205D9B" w:rsidP="00205D9B">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5587595B" w14:textId="77777777" w:rsidR="00205D9B" w:rsidRPr="007B18A3" w:rsidRDefault="00205D9B" w:rsidP="00205D9B">
            <w:pPr>
              <w:spacing w:line="252" w:lineRule="auto"/>
              <w:ind w:right="153"/>
              <w:rPr>
                <w:rFonts w:cs="Calibri"/>
                <w:sz w:val="22"/>
                <w:szCs w:val="22"/>
              </w:rPr>
            </w:pPr>
          </w:p>
          <w:p w14:paraId="447BE2D5" w14:textId="77777777" w:rsidR="00205D9B" w:rsidRPr="007B18A3" w:rsidRDefault="00205D9B" w:rsidP="00205D9B">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205D9B" w:rsidRPr="007B18A3" w14:paraId="749C5703"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6A3BF"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A84D2EC" w14:textId="77777777" w:rsidR="00205D9B" w:rsidRPr="007B18A3" w:rsidRDefault="00205D9B" w:rsidP="00E6726B">
            <w:pPr>
              <w:spacing w:line="252" w:lineRule="auto"/>
              <w:ind w:right="153"/>
              <w:rPr>
                <w:rFonts w:cs="Calibri"/>
                <w:sz w:val="22"/>
                <w:szCs w:val="22"/>
                <w:highlight w:val="yellow"/>
              </w:rPr>
            </w:pPr>
            <w:r w:rsidRPr="007B18A3">
              <w:rPr>
                <w:rFonts w:cs="Calibri"/>
                <w:sz w:val="22"/>
                <w:szCs w:val="22"/>
              </w:rPr>
              <w:t>62.000.000 EUR</w:t>
            </w:r>
          </w:p>
        </w:tc>
      </w:tr>
      <w:tr w:rsidR="00205D9B" w:rsidRPr="007B18A3" w14:paraId="4153680B"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2FF88" w14:textId="77777777" w:rsidR="00205D9B" w:rsidRPr="007B18A3" w:rsidRDefault="00205D9B"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FD1DE8B" w14:textId="77777777" w:rsidR="00205D9B" w:rsidRPr="007B18A3" w:rsidRDefault="00A426E7" w:rsidP="007B18A3">
            <w:pPr>
              <w:spacing w:line="252" w:lineRule="auto"/>
              <w:ind w:right="153"/>
              <w:rPr>
                <w:rFonts w:cs="Calibri"/>
                <w:color w:val="333333"/>
                <w:sz w:val="21"/>
                <w:szCs w:val="21"/>
                <w:shd w:val="clear" w:color="auto" w:fill="FFFFFF"/>
              </w:rPr>
            </w:pPr>
            <w:hyperlink r:id="rId85" w:history="1">
              <w:r w:rsidR="00205D9B" w:rsidRPr="007B18A3">
                <w:rPr>
                  <w:rStyle w:val="Hiperpovezava"/>
                  <w:rFonts w:cs="Calibri"/>
                  <w:sz w:val="21"/>
                  <w:szCs w:val="21"/>
                  <w:shd w:val="clear" w:color="auto" w:fill="FFFFFF"/>
                </w:rPr>
                <w:t>https://www.cnvos.si/razpisi/razpis/12407/obzorje-evropa-razpisi-za-sofinanciranje-projektov-na-podrocju-potrjevanja-in-razvijanja-kazalnikov-za-zdravje-tal</w:t>
              </w:r>
            </w:hyperlink>
          </w:p>
        </w:tc>
      </w:tr>
    </w:tbl>
    <w:p w14:paraId="37CB36E7" w14:textId="77777777" w:rsidR="008C5307" w:rsidRPr="007B18A3" w:rsidRDefault="008C5307" w:rsidP="005B0F90">
      <w:pPr>
        <w:tabs>
          <w:tab w:val="right" w:pos="10110"/>
        </w:tabs>
        <w:spacing w:after="200" w:line="276" w:lineRule="auto"/>
        <w:ind w:right="153"/>
        <w:rPr>
          <w:rFonts w:eastAsia="Times New Roman" w:cs="Calibri"/>
          <w:b/>
          <w:bCs/>
          <w:sz w:val="28"/>
          <w:szCs w:val="28"/>
          <w:shd w:val="clear" w:color="auto" w:fill="FFC000"/>
          <w:lang w:bidi="sl-SI"/>
        </w:rPr>
      </w:pPr>
    </w:p>
    <w:p w14:paraId="0A060BA5" w14:textId="77777777" w:rsidR="008C5307" w:rsidRPr="007B18A3" w:rsidRDefault="00CB7727"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w:t>
      </w:r>
      <w:r w:rsidR="008C5307" w:rsidRPr="007B18A3">
        <w:rPr>
          <w:rFonts w:eastAsia="Times New Roman" w:cs="Calibri"/>
          <w:b/>
          <w:bCs/>
          <w:sz w:val="28"/>
          <w:szCs w:val="28"/>
          <w:highlight w:val="lightGray"/>
          <w:shd w:val="clear" w:color="auto" w:fill="FFC000"/>
          <w:lang w:bidi="sl-SI"/>
        </w:rPr>
        <w:t>: razpis za sofinanciranje evropskih partnerstev za zdravje</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CB7727" w:rsidRPr="007B18A3" w14:paraId="12F2ED05"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9769C" w14:textId="77777777" w:rsidR="00CB7727" w:rsidRPr="007B18A3" w:rsidRDefault="00CB7727"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804F5" w14:textId="77777777" w:rsidR="00CB7727" w:rsidRPr="007B18A3" w:rsidRDefault="00CB7727" w:rsidP="00104F8A">
            <w:pPr>
              <w:spacing w:line="252" w:lineRule="auto"/>
              <w:ind w:right="153"/>
              <w:rPr>
                <w:rFonts w:cs="Calibri"/>
                <w:sz w:val="22"/>
                <w:szCs w:val="22"/>
              </w:rPr>
            </w:pPr>
            <w:r w:rsidRPr="007B18A3">
              <w:rPr>
                <w:rFonts w:cs="Calibri"/>
                <w:sz w:val="22"/>
                <w:szCs w:val="22"/>
              </w:rPr>
              <w:t>Evropska komisija</w:t>
            </w:r>
          </w:p>
        </w:tc>
      </w:tr>
      <w:tr w:rsidR="00CB7727" w:rsidRPr="007B18A3" w14:paraId="15F17358"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B8D45"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AE7493C" w14:textId="77777777" w:rsidR="00CB7727" w:rsidRPr="007B18A3" w:rsidRDefault="00CB7727" w:rsidP="00104F8A">
            <w:pPr>
              <w:spacing w:line="252" w:lineRule="auto"/>
              <w:ind w:right="153"/>
              <w:rPr>
                <w:rFonts w:cs="Calibri"/>
                <w:sz w:val="22"/>
                <w:szCs w:val="22"/>
              </w:rPr>
            </w:pPr>
            <w:r w:rsidRPr="007B18A3">
              <w:rPr>
                <w:rFonts w:cs="Calibri"/>
                <w:sz w:val="22"/>
                <w:szCs w:val="22"/>
              </w:rPr>
              <w:t>13.1.2022</w:t>
            </w:r>
          </w:p>
        </w:tc>
      </w:tr>
      <w:tr w:rsidR="00CB7727" w:rsidRPr="007B18A3" w14:paraId="167C2428"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2A3D9"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3B4B478" w14:textId="77777777" w:rsidR="00CB7727" w:rsidRPr="007B18A3" w:rsidRDefault="00CB7727" w:rsidP="00104F8A">
            <w:pPr>
              <w:spacing w:line="252" w:lineRule="auto"/>
              <w:ind w:right="153"/>
              <w:rPr>
                <w:rFonts w:cs="Calibri"/>
                <w:sz w:val="22"/>
                <w:szCs w:val="22"/>
              </w:rPr>
            </w:pPr>
            <w:r w:rsidRPr="007B18A3">
              <w:rPr>
                <w:rFonts w:cs="Calibri"/>
                <w:sz w:val="22"/>
                <w:szCs w:val="22"/>
              </w:rPr>
              <w:t>21.4.2022</w:t>
            </w:r>
          </w:p>
        </w:tc>
      </w:tr>
      <w:tr w:rsidR="00CB7727" w:rsidRPr="007B18A3" w14:paraId="354D192F"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3CDBA"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2781F13" w14:textId="77777777" w:rsidR="00CB7727" w:rsidRPr="007B18A3" w:rsidRDefault="00CB7727" w:rsidP="00E6726B">
            <w:pPr>
              <w:spacing w:line="252" w:lineRule="auto"/>
              <w:ind w:right="153"/>
              <w:rPr>
                <w:rFonts w:cs="Calibri"/>
                <w:sz w:val="22"/>
                <w:szCs w:val="22"/>
              </w:rPr>
            </w:pPr>
            <w:r w:rsidRPr="007B18A3">
              <w:rPr>
                <w:rFonts w:cs="Calibri"/>
                <w:sz w:val="22"/>
                <w:szCs w:val="22"/>
              </w:rPr>
              <w:t xml:space="preserve">Evropska komisija je v okviru programa Obzorje Evropa, okvirnega programa za raziskave in inovacije (2021–2027), 12. januarja objavila razpis za sofinanciranje evropskih partnerstev za zdravje (HORIZON-HLTH-2022-DISEASE-03), ki bodo prispevala k uresničevanju prednostnih nalog sporočil Komisije o učinkovitih, dostopnih in prožnih zdravstvenih sistemih (COM(2014) 215 </w:t>
            </w:r>
            <w:proofErr w:type="spellStart"/>
            <w:r w:rsidRPr="007B18A3">
              <w:rPr>
                <w:rFonts w:cs="Calibri"/>
                <w:sz w:val="22"/>
                <w:szCs w:val="22"/>
              </w:rPr>
              <w:t>final</w:t>
            </w:r>
            <w:proofErr w:type="spellEnd"/>
            <w:r w:rsidRPr="007B18A3">
              <w:rPr>
                <w:rFonts w:cs="Calibri"/>
                <w:sz w:val="22"/>
                <w:szCs w:val="22"/>
              </w:rPr>
              <w:t xml:space="preserve">) ter o omogočanju digitalne preobrazbe zdravstva in zdravstvenega varstva na enotnem digitalnem trgu; krepitev vloge državljanov in oblikovanje bolj zdrave družbe (COM(2018) 233 </w:t>
            </w:r>
            <w:proofErr w:type="spellStart"/>
            <w:r w:rsidRPr="007B18A3">
              <w:rPr>
                <w:rFonts w:cs="Calibri"/>
                <w:sz w:val="22"/>
                <w:szCs w:val="22"/>
              </w:rPr>
              <w:t>final</w:t>
            </w:r>
            <w:proofErr w:type="spellEnd"/>
            <w:r w:rsidRPr="007B18A3">
              <w:rPr>
                <w:rFonts w:cs="Calibri"/>
                <w:sz w:val="22"/>
                <w:szCs w:val="22"/>
              </w:rPr>
              <w:t xml:space="preserve">) in podpirala cilje novega programa EU za zdravje (COM(2020) 405 </w:t>
            </w:r>
            <w:proofErr w:type="spellStart"/>
            <w:r w:rsidRPr="007B18A3">
              <w:rPr>
                <w:rFonts w:cs="Calibri"/>
                <w:sz w:val="22"/>
                <w:szCs w:val="22"/>
              </w:rPr>
              <w:t>final</w:t>
            </w:r>
            <w:proofErr w:type="spellEnd"/>
            <w:r w:rsidRPr="007B18A3">
              <w:rPr>
                <w:rFonts w:cs="Calibri"/>
                <w:sz w:val="22"/>
                <w:szCs w:val="22"/>
              </w:rPr>
              <w:t>).</w:t>
            </w:r>
          </w:p>
        </w:tc>
      </w:tr>
      <w:tr w:rsidR="00CB7727" w:rsidRPr="007B18A3" w14:paraId="577C374A"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BEE86"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F8A6B56" w14:textId="77777777" w:rsidR="00CB7727" w:rsidRPr="007B18A3" w:rsidRDefault="00CB7727" w:rsidP="00CB7727">
            <w:pPr>
              <w:spacing w:line="252" w:lineRule="auto"/>
              <w:ind w:right="153"/>
              <w:rPr>
                <w:rFonts w:cs="Calibri"/>
                <w:sz w:val="22"/>
                <w:szCs w:val="22"/>
              </w:rPr>
            </w:pPr>
            <w:r w:rsidRPr="007B18A3">
              <w:rPr>
                <w:rFonts w:cs="Calibri"/>
                <w:sz w:val="22"/>
                <w:szCs w:val="22"/>
              </w:rPr>
              <w:t>Do finančnih sredstev v okviru programa Obzorje Evropa so upravičeni:</w:t>
            </w:r>
          </w:p>
          <w:p w14:paraId="0C44A839" w14:textId="77777777" w:rsidR="00CB7727" w:rsidRPr="007B18A3" w:rsidRDefault="00CB7727" w:rsidP="00CB7727">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40F64E5A" w14:textId="77777777" w:rsidR="00CB7727" w:rsidRPr="007B18A3" w:rsidRDefault="00CB7727" w:rsidP="00CB7727">
            <w:pPr>
              <w:spacing w:line="252" w:lineRule="auto"/>
              <w:ind w:right="153"/>
              <w:rPr>
                <w:rFonts w:cs="Calibri"/>
                <w:sz w:val="22"/>
                <w:szCs w:val="22"/>
              </w:rPr>
            </w:pPr>
            <w:r w:rsidRPr="007B18A3">
              <w:rPr>
                <w:rFonts w:cs="Calibri"/>
                <w:sz w:val="22"/>
                <w:szCs w:val="22"/>
              </w:rPr>
              <w:t>(b) vsaka mednarodna evropska interesna organizacija;</w:t>
            </w:r>
          </w:p>
          <w:p w14:paraId="44289CA6" w14:textId="77777777" w:rsidR="00CB7727" w:rsidRPr="007B18A3" w:rsidRDefault="00CB7727" w:rsidP="00CB7727">
            <w:pPr>
              <w:spacing w:line="252" w:lineRule="auto"/>
              <w:ind w:right="153"/>
              <w:rPr>
                <w:rFonts w:cs="Calibri"/>
                <w:sz w:val="22"/>
                <w:szCs w:val="22"/>
              </w:rPr>
            </w:pPr>
            <w:r w:rsidRPr="007B18A3">
              <w:rPr>
                <w:rFonts w:cs="Calibri"/>
                <w:sz w:val="22"/>
                <w:szCs w:val="22"/>
              </w:rPr>
              <w:lastRenderedPageBreak/>
              <w:t>(c) vsak pravni subjekt s sedežem v tretji državi, ki je navedena v delovnem programu.</w:t>
            </w:r>
          </w:p>
          <w:p w14:paraId="650E70DB" w14:textId="77777777" w:rsidR="00CB7727" w:rsidRPr="007B18A3" w:rsidRDefault="00CB7727" w:rsidP="00CB7727">
            <w:pPr>
              <w:spacing w:line="252" w:lineRule="auto"/>
              <w:ind w:right="153"/>
              <w:rPr>
                <w:rFonts w:cs="Calibri"/>
                <w:sz w:val="22"/>
                <w:szCs w:val="22"/>
              </w:rPr>
            </w:pPr>
          </w:p>
          <w:p w14:paraId="760C789E" w14:textId="77777777" w:rsidR="00CB7727" w:rsidRPr="007B18A3" w:rsidRDefault="00CB7727" w:rsidP="00CB7727">
            <w:pPr>
              <w:spacing w:line="252" w:lineRule="auto"/>
              <w:ind w:right="153"/>
              <w:rPr>
                <w:rFonts w:cs="Calibri"/>
                <w:sz w:val="22"/>
                <w:szCs w:val="22"/>
              </w:rPr>
            </w:pPr>
            <w:r w:rsidRPr="007B18A3">
              <w:rPr>
                <w:rFonts w:cs="Calibri"/>
                <w:sz w:val="22"/>
                <w:szCs w:val="22"/>
              </w:rPr>
              <w:t>Partnerstva morajo vključevati ministrstva, pristojna za izvajanje raziskav in inovacij ter zdravja ter druge ključne deležnike, kot so raziskovalne organizacije, zdravstvene institucije, agencije ter civilnodružbeni akterji. Glede drugih pogojev glej razpisno dokumentacijo.</w:t>
            </w:r>
          </w:p>
        </w:tc>
      </w:tr>
      <w:tr w:rsidR="00CB7727" w:rsidRPr="007B18A3" w14:paraId="02E87152"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1EF51"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F26E3AB" w14:textId="77777777" w:rsidR="00CB7727" w:rsidRPr="007B18A3" w:rsidRDefault="00CB7727" w:rsidP="00E6726B">
            <w:pPr>
              <w:spacing w:line="252" w:lineRule="auto"/>
              <w:ind w:right="153"/>
              <w:rPr>
                <w:rFonts w:cs="Calibri"/>
                <w:sz w:val="22"/>
                <w:szCs w:val="22"/>
              </w:rPr>
            </w:pPr>
            <w:r w:rsidRPr="007B18A3">
              <w:rPr>
                <w:rFonts w:cs="Calibri"/>
                <w:sz w:val="22"/>
                <w:szCs w:val="22"/>
              </w:rPr>
              <w:t>30.000.000 EUR</w:t>
            </w:r>
          </w:p>
          <w:p w14:paraId="41F910E1" w14:textId="77777777" w:rsidR="00CB7727" w:rsidRPr="007B18A3" w:rsidRDefault="00CB7727" w:rsidP="00E6726B">
            <w:pPr>
              <w:spacing w:line="252" w:lineRule="auto"/>
              <w:ind w:right="153"/>
              <w:rPr>
                <w:rFonts w:cs="Calibri"/>
                <w:sz w:val="22"/>
                <w:szCs w:val="22"/>
              </w:rPr>
            </w:pPr>
          </w:p>
          <w:p w14:paraId="0B096806" w14:textId="77777777" w:rsidR="00CB7727" w:rsidRPr="007B18A3" w:rsidRDefault="00CB7727" w:rsidP="00E6726B">
            <w:pPr>
              <w:spacing w:line="252" w:lineRule="auto"/>
              <w:ind w:right="153"/>
              <w:rPr>
                <w:rFonts w:cs="Calibri"/>
                <w:sz w:val="22"/>
                <w:szCs w:val="22"/>
              </w:rPr>
            </w:pPr>
            <w:r w:rsidRPr="007B18A3">
              <w:rPr>
                <w:rFonts w:cs="Calibri"/>
                <w:sz w:val="22"/>
                <w:szCs w:val="22"/>
              </w:rPr>
              <w:t>TRAJANJE PROJEKTA: sedem let</w:t>
            </w:r>
          </w:p>
        </w:tc>
      </w:tr>
      <w:tr w:rsidR="00CB7727" w:rsidRPr="007B18A3" w14:paraId="7FC7F542"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000AD"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A36B4EE" w14:textId="77777777" w:rsidR="00CB7727" w:rsidRPr="007B18A3" w:rsidRDefault="00A426E7" w:rsidP="007B18A3">
            <w:pPr>
              <w:spacing w:line="252" w:lineRule="auto"/>
              <w:ind w:right="153"/>
              <w:rPr>
                <w:rFonts w:cs="Calibri"/>
                <w:color w:val="333333"/>
                <w:sz w:val="21"/>
                <w:szCs w:val="21"/>
                <w:shd w:val="clear" w:color="auto" w:fill="FFFFFF"/>
              </w:rPr>
            </w:pPr>
            <w:hyperlink r:id="rId86" w:history="1">
              <w:r w:rsidR="000B2220">
                <w:rPr>
                  <w:rStyle w:val="Hiperpovezava"/>
                  <w:rFonts w:cs="Calibri"/>
                  <w:sz w:val="21"/>
                  <w:szCs w:val="21"/>
                  <w:shd w:val="clear" w:color="auto" w:fill="FFFFFF"/>
                </w:rPr>
                <w:t>P</w:t>
              </w:r>
              <w:r w:rsidR="000B2220">
                <w:rPr>
                  <w:rStyle w:val="Hiperpovezava"/>
                  <w:sz w:val="21"/>
                  <w:szCs w:val="21"/>
                  <w:shd w:val="clear" w:color="auto" w:fill="FFFFFF"/>
                </w:rPr>
                <w:t>ovezava</w:t>
              </w:r>
            </w:hyperlink>
          </w:p>
        </w:tc>
      </w:tr>
    </w:tbl>
    <w:p w14:paraId="3518ED46" w14:textId="77777777" w:rsidR="00CB7727" w:rsidRPr="007B18A3" w:rsidRDefault="00CB7727" w:rsidP="005B0F90">
      <w:pPr>
        <w:tabs>
          <w:tab w:val="right" w:pos="10110"/>
        </w:tabs>
        <w:spacing w:after="200" w:line="276" w:lineRule="auto"/>
        <w:ind w:right="153"/>
        <w:rPr>
          <w:rFonts w:eastAsia="Times New Roman" w:cs="Calibri"/>
          <w:b/>
          <w:bCs/>
          <w:sz w:val="28"/>
          <w:szCs w:val="28"/>
          <w:shd w:val="clear" w:color="auto" w:fill="FFC000"/>
          <w:lang w:bidi="sl-SI"/>
        </w:rPr>
      </w:pPr>
    </w:p>
    <w:p w14:paraId="1853597E" w14:textId="77777777" w:rsidR="00CB7727" w:rsidRPr="007B18A3" w:rsidRDefault="00CB7727" w:rsidP="00CB7727">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podpora za medsebojno povezane inovacijske ekosisteme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CB7727" w:rsidRPr="007B18A3" w14:paraId="59C4174E"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9D000D" w14:textId="77777777" w:rsidR="00CB7727" w:rsidRPr="007B18A3" w:rsidRDefault="00CB7727"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7E54A" w14:textId="77777777" w:rsidR="00CB7727" w:rsidRPr="007B18A3" w:rsidRDefault="00CB7727" w:rsidP="00104F8A">
            <w:pPr>
              <w:spacing w:line="252" w:lineRule="auto"/>
              <w:ind w:right="153"/>
              <w:rPr>
                <w:rFonts w:cs="Calibri"/>
                <w:sz w:val="22"/>
                <w:szCs w:val="22"/>
              </w:rPr>
            </w:pPr>
            <w:r w:rsidRPr="007B18A3">
              <w:rPr>
                <w:rFonts w:cs="Calibri"/>
                <w:sz w:val="22"/>
                <w:szCs w:val="22"/>
              </w:rPr>
              <w:t>Evropska komisija</w:t>
            </w:r>
          </w:p>
        </w:tc>
      </w:tr>
      <w:tr w:rsidR="00CB7727" w:rsidRPr="007B18A3" w14:paraId="7E65E007"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EF9DB"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3841D54" w14:textId="77777777" w:rsidR="00CB7727" w:rsidRPr="007B18A3" w:rsidRDefault="00CB7727" w:rsidP="00104F8A">
            <w:pPr>
              <w:spacing w:line="252" w:lineRule="auto"/>
              <w:ind w:right="153"/>
              <w:rPr>
                <w:rFonts w:cs="Calibri"/>
                <w:sz w:val="22"/>
                <w:szCs w:val="22"/>
              </w:rPr>
            </w:pPr>
            <w:r w:rsidRPr="007B18A3">
              <w:rPr>
                <w:rFonts w:cs="Calibri"/>
                <w:sz w:val="22"/>
                <w:szCs w:val="22"/>
              </w:rPr>
              <w:t>13.1.2022</w:t>
            </w:r>
          </w:p>
        </w:tc>
      </w:tr>
      <w:tr w:rsidR="00CB7727" w:rsidRPr="007B18A3" w14:paraId="68394DD7"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05572"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EAB548" w14:textId="77777777" w:rsidR="00CB7727" w:rsidRPr="007B18A3" w:rsidRDefault="00CB7727" w:rsidP="00104F8A">
            <w:pPr>
              <w:spacing w:line="252" w:lineRule="auto"/>
              <w:ind w:right="153"/>
              <w:rPr>
                <w:rFonts w:cs="Calibri"/>
                <w:sz w:val="22"/>
                <w:szCs w:val="22"/>
              </w:rPr>
            </w:pPr>
            <w:r w:rsidRPr="007B18A3">
              <w:rPr>
                <w:rFonts w:cs="Calibri"/>
                <w:sz w:val="22"/>
                <w:szCs w:val="22"/>
              </w:rPr>
              <w:t>26.4.2022</w:t>
            </w:r>
          </w:p>
        </w:tc>
      </w:tr>
      <w:tr w:rsidR="00CB7727" w:rsidRPr="007B18A3" w14:paraId="17F1E52A"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C2444"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4B84BE0" w14:textId="77777777" w:rsidR="00CB7727" w:rsidRPr="007B18A3" w:rsidRDefault="00CB7727" w:rsidP="00CB7727">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11. januarja objavila dva razpisa, namenjena podpori za medsebojno povezane inovacijske ekosisteme za leto 2022 (HORIZON-EIE-2022-CONNECT-01):</w:t>
            </w:r>
          </w:p>
          <w:p w14:paraId="6D439DEC" w14:textId="77777777" w:rsidR="00CB7727" w:rsidRPr="007B18A3" w:rsidRDefault="00CB7727" w:rsidP="00CB7727">
            <w:pPr>
              <w:spacing w:line="252" w:lineRule="auto"/>
              <w:ind w:right="153"/>
              <w:rPr>
                <w:rFonts w:cs="Calibri"/>
                <w:sz w:val="22"/>
                <w:szCs w:val="22"/>
              </w:rPr>
            </w:pPr>
          </w:p>
          <w:p w14:paraId="560E66DC" w14:textId="77777777" w:rsidR="00CB7727" w:rsidRPr="007B18A3" w:rsidRDefault="00CB7727" w:rsidP="00912B1D">
            <w:pPr>
              <w:numPr>
                <w:ilvl w:val="0"/>
                <w:numId w:val="8"/>
              </w:numPr>
              <w:spacing w:line="252" w:lineRule="auto"/>
              <w:ind w:right="153"/>
              <w:rPr>
                <w:rFonts w:cs="Calibri"/>
                <w:sz w:val="22"/>
                <w:szCs w:val="22"/>
              </w:rPr>
            </w:pPr>
            <w:proofErr w:type="spellStart"/>
            <w:r w:rsidRPr="007B18A3">
              <w:rPr>
                <w:rFonts w:cs="Calibri"/>
                <w:sz w:val="22"/>
                <w:szCs w:val="22"/>
              </w:rPr>
              <w:t>Towards</w:t>
            </w:r>
            <w:proofErr w:type="spellEnd"/>
            <w:r w:rsidRPr="007B18A3">
              <w:rPr>
                <w:rFonts w:cs="Calibri"/>
                <w:sz w:val="22"/>
                <w:szCs w:val="22"/>
              </w:rPr>
              <w:t xml:space="preserve"> more </w:t>
            </w:r>
            <w:proofErr w:type="spellStart"/>
            <w:r w:rsidRPr="007B18A3">
              <w:rPr>
                <w:rFonts w:cs="Calibri"/>
                <w:sz w:val="22"/>
                <w:szCs w:val="22"/>
              </w:rPr>
              <w:t>inclusive</w:t>
            </w:r>
            <w:proofErr w:type="spellEnd"/>
            <w:r w:rsidRPr="007B18A3">
              <w:rPr>
                <w:rFonts w:cs="Calibri"/>
                <w:sz w:val="22"/>
                <w:szCs w:val="22"/>
              </w:rPr>
              <w:t xml:space="preserve"> </w:t>
            </w:r>
            <w:proofErr w:type="spellStart"/>
            <w:r w:rsidRPr="007B18A3">
              <w:rPr>
                <w:rFonts w:cs="Calibri"/>
                <w:sz w:val="22"/>
                <w:szCs w:val="22"/>
              </w:rPr>
              <w:t>networks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initiatives</w:t>
            </w:r>
            <w:proofErr w:type="spellEnd"/>
            <w:r w:rsidRPr="007B18A3">
              <w:rPr>
                <w:rFonts w:cs="Calibri"/>
                <w:sz w:val="22"/>
                <w:szCs w:val="22"/>
              </w:rPr>
              <w:t xml:space="preserve"> in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ecosystems</w:t>
            </w:r>
            <w:proofErr w:type="spellEnd"/>
          </w:p>
          <w:p w14:paraId="018CF725" w14:textId="77777777" w:rsidR="00CB7727" w:rsidRPr="007B18A3" w:rsidRDefault="00CB7727" w:rsidP="00912B1D">
            <w:pPr>
              <w:numPr>
                <w:ilvl w:val="0"/>
                <w:numId w:val="8"/>
              </w:numPr>
              <w:spacing w:line="252" w:lineRule="auto"/>
              <w:ind w:right="153"/>
              <w:rPr>
                <w:rFonts w:cs="Calibri"/>
                <w:sz w:val="22"/>
                <w:szCs w:val="22"/>
              </w:rPr>
            </w:pPr>
            <w:proofErr w:type="spellStart"/>
            <w:r w:rsidRPr="007B18A3">
              <w:rPr>
                <w:rFonts w:cs="Calibri"/>
                <w:sz w:val="22"/>
                <w:szCs w:val="22"/>
              </w:rPr>
              <w:t>Integration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social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actors</w:t>
            </w:r>
            <w:proofErr w:type="spellEnd"/>
            <w:r w:rsidRPr="007B18A3">
              <w:rPr>
                <w:rFonts w:cs="Calibri"/>
                <w:sz w:val="22"/>
                <w:szCs w:val="22"/>
              </w:rPr>
              <w:t xml:space="preserve"> in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ecosystems</w:t>
            </w:r>
            <w:proofErr w:type="spellEnd"/>
          </w:p>
        </w:tc>
      </w:tr>
      <w:tr w:rsidR="00CB7727" w:rsidRPr="007B18A3" w14:paraId="4C068958"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F141DE"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378BD2D" w14:textId="77777777" w:rsidR="00CB7727" w:rsidRPr="007B18A3" w:rsidRDefault="00CB7727" w:rsidP="00CB7727">
            <w:pPr>
              <w:spacing w:line="252" w:lineRule="auto"/>
              <w:ind w:right="153"/>
              <w:rPr>
                <w:rFonts w:cs="Calibri"/>
                <w:sz w:val="22"/>
                <w:szCs w:val="22"/>
              </w:rPr>
            </w:pPr>
            <w:r w:rsidRPr="007B18A3">
              <w:rPr>
                <w:rFonts w:cs="Calibri"/>
                <w:sz w:val="22"/>
                <w:szCs w:val="22"/>
              </w:rPr>
              <w:t>Do finančnih sredstev v okviru programa Obzorje Evropa so upravičeni:</w:t>
            </w:r>
          </w:p>
          <w:p w14:paraId="49FE2922" w14:textId="77777777" w:rsidR="00CB7727" w:rsidRPr="007B18A3" w:rsidRDefault="00CB7727" w:rsidP="00CB7727">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367CE9A0" w14:textId="77777777" w:rsidR="00CB7727" w:rsidRPr="007B18A3" w:rsidRDefault="00CB7727" w:rsidP="00CB7727">
            <w:pPr>
              <w:spacing w:line="252" w:lineRule="auto"/>
              <w:ind w:right="153"/>
              <w:rPr>
                <w:rFonts w:cs="Calibri"/>
                <w:sz w:val="22"/>
                <w:szCs w:val="22"/>
              </w:rPr>
            </w:pPr>
            <w:r w:rsidRPr="007B18A3">
              <w:rPr>
                <w:rFonts w:cs="Calibri"/>
                <w:sz w:val="22"/>
                <w:szCs w:val="22"/>
              </w:rPr>
              <w:t>(b) vsaka mednarodna evropska interesna organizacija;</w:t>
            </w:r>
          </w:p>
          <w:p w14:paraId="711B64A8" w14:textId="77777777" w:rsidR="00CB7727" w:rsidRPr="007B18A3" w:rsidRDefault="00CB7727" w:rsidP="00CB7727">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42F17073" w14:textId="77777777" w:rsidR="00CB7727" w:rsidRPr="007B18A3" w:rsidRDefault="00CB7727" w:rsidP="00CB7727">
            <w:pPr>
              <w:spacing w:line="252" w:lineRule="auto"/>
              <w:ind w:right="153"/>
              <w:rPr>
                <w:rFonts w:cs="Calibri"/>
                <w:sz w:val="22"/>
                <w:szCs w:val="22"/>
              </w:rPr>
            </w:pPr>
          </w:p>
          <w:p w14:paraId="4373C983" w14:textId="77777777" w:rsidR="00CB7727" w:rsidRPr="007B18A3" w:rsidRDefault="00CB7727" w:rsidP="00CB7727">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CB7727" w:rsidRPr="007B18A3" w14:paraId="65FEBCDB"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DE3F"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E8DD23C" w14:textId="77777777" w:rsidR="00CB7727" w:rsidRPr="007B18A3" w:rsidRDefault="00CB7727" w:rsidP="00E6726B">
            <w:pPr>
              <w:spacing w:line="252" w:lineRule="auto"/>
              <w:ind w:right="153"/>
              <w:rPr>
                <w:rFonts w:cs="Calibri"/>
                <w:sz w:val="22"/>
                <w:szCs w:val="22"/>
              </w:rPr>
            </w:pPr>
            <w:r w:rsidRPr="007B18A3">
              <w:rPr>
                <w:rFonts w:cs="Calibri"/>
                <w:sz w:val="22"/>
                <w:szCs w:val="22"/>
              </w:rPr>
              <w:t>7.000.000 EUR</w:t>
            </w:r>
          </w:p>
          <w:p w14:paraId="71C6F5E0" w14:textId="77777777" w:rsidR="00CB7727" w:rsidRPr="007B18A3" w:rsidRDefault="00CB7727" w:rsidP="00E6726B">
            <w:pPr>
              <w:spacing w:line="252" w:lineRule="auto"/>
              <w:ind w:right="153"/>
              <w:rPr>
                <w:rFonts w:cs="Calibri"/>
                <w:sz w:val="22"/>
                <w:szCs w:val="22"/>
              </w:rPr>
            </w:pPr>
          </w:p>
          <w:p w14:paraId="78D38769" w14:textId="77777777" w:rsidR="00CB7727" w:rsidRPr="007B18A3" w:rsidRDefault="00CB7727" w:rsidP="00E6726B">
            <w:pPr>
              <w:spacing w:line="252" w:lineRule="auto"/>
              <w:ind w:right="153"/>
              <w:rPr>
                <w:rFonts w:cs="Calibri"/>
                <w:sz w:val="22"/>
                <w:szCs w:val="22"/>
              </w:rPr>
            </w:pPr>
            <w:r w:rsidRPr="007B18A3">
              <w:rPr>
                <w:rFonts w:cs="Calibri"/>
                <w:sz w:val="22"/>
                <w:szCs w:val="22"/>
              </w:rPr>
              <w:t>TRAJANJE PROJEKTA: sedem let</w:t>
            </w:r>
          </w:p>
        </w:tc>
      </w:tr>
      <w:tr w:rsidR="00CB7727" w:rsidRPr="007B18A3" w14:paraId="7ACA35FD"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A0052E" w14:textId="77777777" w:rsidR="00CB7727" w:rsidRPr="007B18A3" w:rsidRDefault="00CB7727"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DF3BDEF" w14:textId="77777777" w:rsidR="003037C2" w:rsidRPr="007B18A3" w:rsidRDefault="00A426E7" w:rsidP="007B18A3">
            <w:pPr>
              <w:spacing w:line="252" w:lineRule="auto"/>
              <w:ind w:right="153"/>
              <w:rPr>
                <w:rFonts w:cs="Calibri"/>
                <w:color w:val="333333"/>
                <w:sz w:val="21"/>
                <w:szCs w:val="21"/>
                <w:shd w:val="clear" w:color="auto" w:fill="FFFFFF"/>
              </w:rPr>
            </w:pPr>
            <w:hyperlink r:id="rId87" w:history="1">
              <w:r w:rsidR="003037C2" w:rsidRPr="007B18A3">
                <w:rPr>
                  <w:rStyle w:val="Hiperpovezava"/>
                  <w:rFonts w:cs="Calibri"/>
                  <w:sz w:val="21"/>
                  <w:szCs w:val="21"/>
                  <w:shd w:val="clear" w:color="auto" w:fill="FFFFFF"/>
                </w:rPr>
                <w:t>https://www.cnvos.si/razpisi/razpis/12446/obzorje-evropa-podpora-za-medsebojno-povezane-inovacijske-ekosisteme-za-leto-2022</w:t>
              </w:r>
            </w:hyperlink>
          </w:p>
        </w:tc>
      </w:tr>
    </w:tbl>
    <w:p w14:paraId="3A8625A5" w14:textId="14344B66" w:rsidR="003037C2" w:rsidRDefault="003037C2" w:rsidP="00CB7727">
      <w:pPr>
        <w:tabs>
          <w:tab w:val="right" w:pos="10110"/>
        </w:tabs>
        <w:spacing w:after="200" w:line="276" w:lineRule="auto"/>
        <w:ind w:right="153"/>
        <w:rPr>
          <w:rFonts w:eastAsia="Times New Roman" w:cs="Calibri"/>
          <w:b/>
          <w:bCs/>
          <w:sz w:val="28"/>
          <w:szCs w:val="28"/>
          <w:shd w:val="clear" w:color="auto" w:fill="FFC000"/>
          <w:lang w:bidi="sl-SI"/>
        </w:rPr>
      </w:pPr>
    </w:p>
    <w:p w14:paraId="353D4D37" w14:textId="0BC80390" w:rsidR="00DA72AA" w:rsidRDefault="00DA72AA" w:rsidP="00CB7727">
      <w:pPr>
        <w:tabs>
          <w:tab w:val="right" w:pos="10110"/>
        </w:tabs>
        <w:spacing w:after="200" w:line="276" w:lineRule="auto"/>
        <w:ind w:right="153"/>
        <w:rPr>
          <w:rFonts w:eastAsia="Times New Roman" w:cs="Calibri"/>
          <w:b/>
          <w:bCs/>
          <w:sz w:val="28"/>
          <w:szCs w:val="28"/>
          <w:shd w:val="clear" w:color="auto" w:fill="FFC000"/>
          <w:lang w:bidi="sl-SI"/>
        </w:rPr>
      </w:pPr>
    </w:p>
    <w:p w14:paraId="63F57CFA" w14:textId="77777777" w:rsidR="00DA72AA" w:rsidRPr="007B18A3" w:rsidRDefault="00DA72AA" w:rsidP="00CB7727">
      <w:pPr>
        <w:tabs>
          <w:tab w:val="right" w:pos="10110"/>
        </w:tabs>
        <w:spacing w:after="200" w:line="276" w:lineRule="auto"/>
        <w:ind w:right="153"/>
        <w:rPr>
          <w:rFonts w:eastAsia="Times New Roman" w:cs="Calibri"/>
          <w:b/>
          <w:bCs/>
          <w:sz w:val="28"/>
          <w:szCs w:val="28"/>
          <w:shd w:val="clear" w:color="auto" w:fill="FFC000"/>
          <w:lang w:bidi="sl-SI"/>
        </w:rPr>
      </w:pPr>
    </w:p>
    <w:p w14:paraId="475EF2CC" w14:textId="77777777" w:rsidR="00CB7727" w:rsidRPr="007B18A3" w:rsidRDefault="003037C2" w:rsidP="00CB7727">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Obzorje Evropa: razpisi za sofinanciranje projektov na področju prilagajanja na podnebne spremembe</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3037C2" w:rsidRPr="007B18A3" w14:paraId="301162D8"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955D5E" w14:textId="77777777" w:rsidR="003037C2" w:rsidRPr="007B18A3" w:rsidRDefault="003037C2"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BB026" w14:textId="77777777" w:rsidR="003037C2" w:rsidRPr="007B18A3" w:rsidRDefault="003037C2" w:rsidP="00104F8A">
            <w:pPr>
              <w:spacing w:line="252" w:lineRule="auto"/>
              <w:ind w:right="153"/>
              <w:rPr>
                <w:rFonts w:cs="Calibri"/>
                <w:sz w:val="22"/>
                <w:szCs w:val="22"/>
              </w:rPr>
            </w:pPr>
            <w:r w:rsidRPr="007B18A3">
              <w:rPr>
                <w:rFonts w:cs="Calibri"/>
                <w:sz w:val="22"/>
                <w:szCs w:val="22"/>
              </w:rPr>
              <w:t>Evropska komisija</w:t>
            </w:r>
          </w:p>
        </w:tc>
      </w:tr>
      <w:tr w:rsidR="003037C2" w:rsidRPr="007B18A3" w14:paraId="5070DAB5"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9C56C"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FE7889D" w14:textId="77777777" w:rsidR="003037C2" w:rsidRPr="007B18A3" w:rsidRDefault="003037C2" w:rsidP="00104F8A">
            <w:pPr>
              <w:spacing w:line="252" w:lineRule="auto"/>
              <w:ind w:right="153"/>
              <w:rPr>
                <w:rFonts w:cs="Calibri"/>
                <w:sz w:val="22"/>
                <w:szCs w:val="22"/>
              </w:rPr>
            </w:pPr>
            <w:r w:rsidRPr="007B18A3">
              <w:rPr>
                <w:rFonts w:cs="Calibri"/>
                <w:sz w:val="22"/>
                <w:szCs w:val="22"/>
              </w:rPr>
              <w:t>13.1.2022</w:t>
            </w:r>
          </w:p>
        </w:tc>
      </w:tr>
      <w:tr w:rsidR="003037C2" w:rsidRPr="007B18A3" w14:paraId="26E2B83C"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32C45"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74616BB" w14:textId="77777777" w:rsidR="003037C2" w:rsidRPr="007B18A3" w:rsidRDefault="003037C2" w:rsidP="00104F8A">
            <w:pPr>
              <w:spacing w:line="252" w:lineRule="auto"/>
              <w:ind w:right="153"/>
              <w:rPr>
                <w:rFonts w:cs="Calibri"/>
                <w:sz w:val="22"/>
                <w:szCs w:val="22"/>
              </w:rPr>
            </w:pPr>
            <w:r w:rsidRPr="007B18A3">
              <w:rPr>
                <w:rFonts w:cs="Calibri"/>
                <w:sz w:val="22"/>
                <w:szCs w:val="22"/>
              </w:rPr>
              <w:t>12.4.2022</w:t>
            </w:r>
          </w:p>
        </w:tc>
      </w:tr>
      <w:tr w:rsidR="003037C2" w:rsidRPr="007B18A3" w14:paraId="3A7835B7"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C2A764"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09CA01C" w14:textId="77777777" w:rsidR="003037C2" w:rsidRPr="007B18A3" w:rsidRDefault="003037C2" w:rsidP="003037C2">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11. januarja objavila pet razpisov za sofinanciranje inovativnih in raziskovalnih projektov na področju prilagajanja na podnebne spremembe (HORIZON-MISS-2021-CLIMA-02):</w:t>
            </w:r>
          </w:p>
          <w:p w14:paraId="73B74AE1" w14:textId="77777777" w:rsidR="003037C2" w:rsidRPr="007B18A3" w:rsidRDefault="003037C2" w:rsidP="00912B1D">
            <w:pPr>
              <w:numPr>
                <w:ilvl w:val="0"/>
                <w:numId w:val="8"/>
              </w:numPr>
              <w:spacing w:line="252" w:lineRule="auto"/>
              <w:ind w:right="153"/>
              <w:rPr>
                <w:rFonts w:cs="Calibri"/>
                <w:sz w:val="22"/>
                <w:szCs w:val="22"/>
              </w:rPr>
            </w:pPr>
            <w:r w:rsidRPr="007B18A3">
              <w:rPr>
                <w:rFonts w:cs="Calibri"/>
                <w:sz w:val="22"/>
                <w:szCs w:val="22"/>
              </w:rPr>
              <w:t xml:space="preserve">Large scale </w:t>
            </w:r>
            <w:proofErr w:type="spellStart"/>
            <w:r w:rsidRPr="007B18A3">
              <w:rPr>
                <w:rFonts w:cs="Calibri"/>
                <w:sz w:val="22"/>
                <w:szCs w:val="22"/>
              </w:rPr>
              <w:t>demonstrators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resilience</w:t>
            </w:r>
            <w:proofErr w:type="spellEnd"/>
            <w:r w:rsidRPr="007B18A3">
              <w:rPr>
                <w:rFonts w:cs="Calibri"/>
                <w:sz w:val="22"/>
                <w:szCs w:val="22"/>
              </w:rPr>
              <w:t xml:space="preserve"> </w:t>
            </w:r>
            <w:proofErr w:type="spellStart"/>
            <w:r w:rsidRPr="007B18A3">
              <w:rPr>
                <w:rFonts w:cs="Calibri"/>
                <w:sz w:val="22"/>
                <w:szCs w:val="22"/>
              </w:rPr>
              <w:t>creating</w:t>
            </w:r>
            <w:proofErr w:type="spellEnd"/>
            <w:r w:rsidRPr="007B18A3">
              <w:rPr>
                <w:rFonts w:cs="Calibri"/>
                <w:sz w:val="22"/>
                <w:szCs w:val="22"/>
              </w:rPr>
              <w:t xml:space="preserve"> </w:t>
            </w:r>
            <w:proofErr w:type="spellStart"/>
            <w:r w:rsidRPr="007B18A3">
              <w:rPr>
                <w:rFonts w:cs="Calibri"/>
                <w:sz w:val="22"/>
                <w:szCs w:val="22"/>
              </w:rPr>
              <w:t>cross-border</w:t>
            </w:r>
            <w:proofErr w:type="spellEnd"/>
            <w:r w:rsidRPr="007B18A3">
              <w:rPr>
                <w:rFonts w:cs="Calibri"/>
                <w:sz w:val="22"/>
                <w:szCs w:val="22"/>
              </w:rPr>
              <w:t xml:space="preserve"> </w:t>
            </w:r>
            <w:proofErr w:type="spellStart"/>
            <w:r w:rsidRPr="007B18A3">
              <w:rPr>
                <w:rFonts w:cs="Calibri"/>
                <w:sz w:val="22"/>
                <w:szCs w:val="22"/>
              </w:rPr>
              <w:t>value</w:t>
            </w:r>
            <w:proofErr w:type="spellEnd"/>
          </w:p>
          <w:p w14:paraId="59C08B7A"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t>Towards</w:t>
            </w:r>
            <w:proofErr w:type="spellEnd"/>
            <w:r w:rsidRPr="007B18A3">
              <w:rPr>
                <w:rFonts w:cs="Calibri"/>
                <w:sz w:val="22"/>
                <w:szCs w:val="22"/>
              </w:rPr>
              <w:t xml:space="preserve"> </w:t>
            </w:r>
            <w:proofErr w:type="spellStart"/>
            <w:r w:rsidRPr="007B18A3">
              <w:rPr>
                <w:rFonts w:cs="Calibri"/>
                <w:sz w:val="22"/>
                <w:szCs w:val="22"/>
              </w:rPr>
              <w:t>asset</w:t>
            </w:r>
            <w:proofErr w:type="spellEnd"/>
            <w:r w:rsidRPr="007B18A3">
              <w:rPr>
                <w:rFonts w:cs="Calibri"/>
                <w:sz w:val="22"/>
                <w:szCs w:val="22"/>
              </w:rPr>
              <w:t xml:space="preserve"> </w:t>
            </w:r>
            <w:proofErr w:type="spellStart"/>
            <w:r w:rsidRPr="007B18A3">
              <w:rPr>
                <w:rFonts w:cs="Calibri"/>
                <w:sz w:val="22"/>
                <w:szCs w:val="22"/>
              </w:rPr>
              <w:t>level</w:t>
            </w:r>
            <w:proofErr w:type="spellEnd"/>
            <w:r w:rsidRPr="007B18A3">
              <w:rPr>
                <w:rFonts w:cs="Calibri"/>
                <w:sz w:val="22"/>
                <w:szCs w:val="22"/>
              </w:rPr>
              <w:t xml:space="preserve"> </w:t>
            </w:r>
            <w:proofErr w:type="spellStart"/>
            <w:r w:rsidRPr="007B18A3">
              <w:rPr>
                <w:rFonts w:cs="Calibri"/>
                <w:sz w:val="22"/>
                <w:szCs w:val="22"/>
              </w:rPr>
              <w:t>modelling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risks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adaptation</w:t>
            </w:r>
            <w:proofErr w:type="spellEnd"/>
          </w:p>
          <w:p w14:paraId="4AB3BD55"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t>Development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change</w:t>
            </w:r>
            <w:proofErr w:type="spellEnd"/>
            <w:r w:rsidRPr="007B18A3">
              <w:rPr>
                <w:rFonts w:cs="Calibri"/>
                <w:sz w:val="22"/>
                <w:szCs w:val="22"/>
              </w:rPr>
              <w:t xml:space="preserve"> </w:t>
            </w:r>
            <w:proofErr w:type="spellStart"/>
            <w:r w:rsidRPr="007B18A3">
              <w:rPr>
                <w:rFonts w:cs="Calibri"/>
                <w:sz w:val="22"/>
                <w:szCs w:val="22"/>
              </w:rPr>
              <w:t>risk</w:t>
            </w:r>
            <w:proofErr w:type="spellEnd"/>
            <w:r w:rsidRPr="007B18A3">
              <w:rPr>
                <w:rFonts w:cs="Calibri"/>
                <w:sz w:val="22"/>
                <w:szCs w:val="22"/>
              </w:rPr>
              <w:t xml:space="preserve"> </w:t>
            </w:r>
            <w:proofErr w:type="spellStart"/>
            <w:r w:rsidRPr="007B18A3">
              <w:rPr>
                <w:rFonts w:cs="Calibri"/>
                <w:sz w:val="22"/>
                <w:szCs w:val="22"/>
              </w:rPr>
              <w:t>assessments</w:t>
            </w:r>
            <w:proofErr w:type="spellEnd"/>
            <w:r w:rsidRPr="007B18A3">
              <w:rPr>
                <w:rFonts w:cs="Calibri"/>
                <w:sz w:val="22"/>
                <w:szCs w:val="22"/>
              </w:rPr>
              <w:t xml:space="preserve"> in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regions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communities</w:t>
            </w:r>
            <w:proofErr w:type="spellEnd"/>
            <w:r w:rsidRPr="007B18A3">
              <w:rPr>
                <w:rFonts w:cs="Calibri"/>
                <w:sz w:val="22"/>
                <w:szCs w:val="22"/>
              </w:rPr>
              <w:t xml:space="preserve"> </w:t>
            </w:r>
            <w:proofErr w:type="spellStart"/>
            <w:r w:rsidRPr="007B18A3">
              <w:rPr>
                <w:rFonts w:cs="Calibri"/>
                <w:sz w:val="22"/>
                <w:szCs w:val="22"/>
              </w:rPr>
              <w:t>based</w:t>
            </w:r>
            <w:proofErr w:type="spellEnd"/>
            <w:r w:rsidRPr="007B18A3">
              <w:rPr>
                <w:rFonts w:cs="Calibri"/>
                <w:sz w:val="22"/>
                <w:szCs w:val="22"/>
              </w:rPr>
              <w:t xml:space="preserve"> on a transparent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harmonised</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Risk</w:t>
            </w:r>
            <w:proofErr w:type="spellEnd"/>
            <w:r w:rsidRPr="007B18A3">
              <w:rPr>
                <w:rFonts w:cs="Calibri"/>
                <w:sz w:val="22"/>
                <w:szCs w:val="22"/>
              </w:rPr>
              <w:t xml:space="preserve"> </w:t>
            </w:r>
            <w:proofErr w:type="spellStart"/>
            <w:r w:rsidRPr="007B18A3">
              <w:rPr>
                <w:rFonts w:cs="Calibri"/>
                <w:sz w:val="22"/>
                <w:szCs w:val="22"/>
              </w:rPr>
              <w:t>Assessment</w:t>
            </w:r>
            <w:proofErr w:type="spellEnd"/>
            <w:r w:rsidRPr="007B18A3">
              <w:rPr>
                <w:rFonts w:cs="Calibri"/>
                <w:sz w:val="22"/>
                <w:szCs w:val="22"/>
              </w:rPr>
              <w:t xml:space="preserve"> </w:t>
            </w:r>
            <w:proofErr w:type="spellStart"/>
            <w:r w:rsidRPr="007B18A3">
              <w:rPr>
                <w:rFonts w:cs="Calibri"/>
                <w:sz w:val="22"/>
                <w:szCs w:val="22"/>
              </w:rPr>
              <w:t>approach</w:t>
            </w:r>
            <w:proofErr w:type="spellEnd"/>
          </w:p>
          <w:p w14:paraId="6C7342F0"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t>Local</w:t>
            </w:r>
            <w:proofErr w:type="spellEnd"/>
            <w:r w:rsidRPr="007B18A3">
              <w:rPr>
                <w:rFonts w:cs="Calibri"/>
                <w:sz w:val="22"/>
                <w:szCs w:val="22"/>
              </w:rPr>
              <w:t xml:space="preserve"> </w:t>
            </w:r>
            <w:proofErr w:type="spellStart"/>
            <w:r w:rsidRPr="007B18A3">
              <w:rPr>
                <w:rFonts w:cs="Calibri"/>
                <w:sz w:val="22"/>
                <w:szCs w:val="22"/>
              </w:rPr>
              <w:t>engagement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citizens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co-creation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societal</w:t>
            </w:r>
            <w:proofErr w:type="spellEnd"/>
            <w:r w:rsidRPr="007B18A3">
              <w:rPr>
                <w:rFonts w:cs="Calibri"/>
                <w:sz w:val="22"/>
                <w:szCs w:val="22"/>
              </w:rPr>
              <w:t xml:space="preserve"> </w:t>
            </w:r>
            <w:proofErr w:type="spellStart"/>
            <w:r w:rsidRPr="007B18A3">
              <w:rPr>
                <w:rFonts w:cs="Calibri"/>
                <w:sz w:val="22"/>
                <w:szCs w:val="22"/>
              </w:rPr>
              <w:t>transformational</w:t>
            </w:r>
            <w:proofErr w:type="spellEnd"/>
            <w:r w:rsidRPr="007B18A3">
              <w:rPr>
                <w:rFonts w:cs="Calibri"/>
                <w:sz w:val="22"/>
                <w:szCs w:val="22"/>
              </w:rPr>
              <w:t xml:space="preserve"> </w:t>
            </w:r>
            <w:proofErr w:type="spellStart"/>
            <w:r w:rsidRPr="007B18A3">
              <w:rPr>
                <w:rFonts w:cs="Calibri"/>
                <w:sz w:val="22"/>
                <w:szCs w:val="22"/>
              </w:rPr>
              <w:t>change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resilience</w:t>
            </w:r>
            <w:proofErr w:type="spellEnd"/>
          </w:p>
          <w:p w14:paraId="1CDBE1F5"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t>Support</w:t>
            </w:r>
            <w:proofErr w:type="spellEnd"/>
            <w:r w:rsidRPr="007B18A3">
              <w:rPr>
                <w:rFonts w:cs="Calibri"/>
                <w:sz w:val="22"/>
                <w:szCs w:val="22"/>
              </w:rPr>
              <w:t xml:space="preserve"> to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regions</w:t>
            </w:r>
            <w:proofErr w:type="spellEnd"/>
            <w:r w:rsidRPr="007B18A3">
              <w:rPr>
                <w:rFonts w:cs="Calibri"/>
                <w:sz w:val="22"/>
                <w:szCs w:val="22"/>
              </w:rPr>
              <w:t xml:space="preserve"> in </w:t>
            </w:r>
            <w:proofErr w:type="spellStart"/>
            <w:r w:rsidRPr="007B18A3">
              <w:rPr>
                <w:rFonts w:cs="Calibri"/>
                <w:sz w:val="22"/>
                <w:szCs w:val="22"/>
              </w:rPr>
              <w:t>developing</w:t>
            </w:r>
            <w:proofErr w:type="spellEnd"/>
            <w:r w:rsidRPr="007B18A3">
              <w:rPr>
                <w:rFonts w:cs="Calibri"/>
                <w:sz w:val="22"/>
                <w:szCs w:val="22"/>
              </w:rPr>
              <w:t xml:space="preserve"> </w:t>
            </w:r>
            <w:proofErr w:type="spellStart"/>
            <w:r w:rsidRPr="007B18A3">
              <w:rPr>
                <w:rFonts w:cs="Calibri"/>
                <w:sz w:val="22"/>
                <w:szCs w:val="22"/>
              </w:rPr>
              <w:t>pathways</w:t>
            </w:r>
            <w:proofErr w:type="spellEnd"/>
            <w:r w:rsidRPr="007B18A3">
              <w:rPr>
                <w:rFonts w:cs="Calibri"/>
                <w:sz w:val="22"/>
                <w:szCs w:val="22"/>
              </w:rPr>
              <w:t xml:space="preserve"> </w:t>
            </w:r>
            <w:proofErr w:type="spellStart"/>
            <w:r w:rsidRPr="007B18A3">
              <w:rPr>
                <w:rFonts w:cs="Calibri"/>
                <w:sz w:val="22"/>
                <w:szCs w:val="22"/>
              </w:rPr>
              <w:t>towards</w:t>
            </w:r>
            <w:proofErr w:type="spellEnd"/>
            <w:r w:rsidRPr="007B18A3">
              <w:rPr>
                <w:rFonts w:cs="Calibri"/>
                <w:sz w:val="22"/>
                <w:szCs w:val="22"/>
              </w:rPr>
              <w:t xml:space="preserve"> </w:t>
            </w: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resilience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corresponding</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agendas</w:t>
            </w:r>
            <w:proofErr w:type="spellEnd"/>
          </w:p>
        </w:tc>
      </w:tr>
      <w:tr w:rsidR="003037C2" w:rsidRPr="007B18A3" w14:paraId="48A0EE5E"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B192C9"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758F2AD" w14:textId="77777777" w:rsidR="003037C2" w:rsidRPr="007B18A3" w:rsidRDefault="003037C2" w:rsidP="003037C2">
            <w:pPr>
              <w:spacing w:line="252" w:lineRule="auto"/>
              <w:ind w:right="153"/>
              <w:rPr>
                <w:rFonts w:cs="Calibri"/>
                <w:sz w:val="22"/>
                <w:szCs w:val="22"/>
              </w:rPr>
            </w:pPr>
            <w:r w:rsidRPr="007B18A3">
              <w:rPr>
                <w:rFonts w:cs="Calibri"/>
                <w:sz w:val="22"/>
                <w:szCs w:val="22"/>
              </w:rPr>
              <w:t>Do finančnih sredstev v okviru programa Obzorje Evropa so upravičeni:</w:t>
            </w:r>
          </w:p>
          <w:p w14:paraId="1A629F88" w14:textId="77777777" w:rsidR="003037C2" w:rsidRPr="007B18A3" w:rsidRDefault="003037C2" w:rsidP="003037C2">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548EDF39" w14:textId="77777777" w:rsidR="003037C2" w:rsidRPr="007B18A3" w:rsidRDefault="003037C2" w:rsidP="003037C2">
            <w:pPr>
              <w:spacing w:line="252" w:lineRule="auto"/>
              <w:ind w:right="153"/>
              <w:rPr>
                <w:rFonts w:cs="Calibri"/>
                <w:sz w:val="22"/>
                <w:szCs w:val="22"/>
              </w:rPr>
            </w:pPr>
            <w:r w:rsidRPr="007B18A3">
              <w:rPr>
                <w:rFonts w:cs="Calibri"/>
                <w:sz w:val="22"/>
                <w:szCs w:val="22"/>
              </w:rPr>
              <w:t>(b) vsaka mednarodna evropska interesna organizacija;</w:t>
            </w:r>
          </w:p>
          <w:p w14:paraId="08167E1A" w14:textId="77777777" w:rsidR="003037C2" w:rsidRPr="007B18A3" w:rsidRDefault="003037C2" w:rsidP="003037C2">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61F0709A" w14:textId="77777777" w:rsidR="003037C2" w:rsidRPr="007B18A3" w:rsidRDefault="003037C2" w:rsidP="003037C2">
            <w:pPr>
              <w:spacing w:line="252" w:lineRule="auto"/>
              <w:ind w:right="153"/>
              <w:rPr>
                <w:rFonts w:cs="Calibri"/>
                <w:sz w:val="22"/>
                <w:szCs w:val="22"/>
              </w:rPr>
            </w:pPr>
          </w:p>
          <w:p w14:paraId="601CB6E2" w14:textId="77777777" w:rsidR="003037C2" w:rsidRPr="007B18A3" w:rsidRDefault="003037C2" w:rsidP="003037C2">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3037C2" w:rsidRPr="007B18A3" w14:paraId="3D46D369"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56610"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B894C74" w14:textId="77777777" w:rsidR="003037C2" w:rsidRPr="007B18A3" w:rsidRDefault="003037C2" w:rsidP="003037C2">
            <w:pPr>
              <w:spacing w:line="252" w:lineRule="auto"/>
              <w:ind w:right="153"/>
              <w:rPr>
                <w:rFonts w:cs="Calibri"/>
                <w:sz w:val="22"/>
                <w:szCs w:val="22"/>
              </w:rPr>
            </w:pPr>
            <w:r w:rsidRPr="007B18A3">
              <w:rPr>
                <w:rFonts w:cs="Calibri"/>
                <w:sz w:val="22"/>
                <w:szCs w:val="22"/>
              </w:rPr>
              <w:t>110.001.100 EUR</w:t>
            </w:r>
          </w:p>
        </w:tc>
      </w:tr>
      <w:tr w:rsidR="003037C2" w:rsidRPr="007B18A3" w14:paraId="5FFD6F22"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931BE"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466349F" w14:textId="77777777" w:rsidR="003037C2" w:rsidRPr="007B18A3" w:rsidRDefault="00A426E7" w:rsidP="007B18A3">
            <w:pPr>
              <w:spacing w:line="252" w:lineRule="auto"/>
              <w:ind w:right="153"/>
              <w:rPr>
                <w:rFonts w:cs="Calibri"/>
                <w:color w:val="333333"/>
                <w:sz w:val="21"/>
                <w:szCs w:val="21"/>
                <w:shd w:val="clear" w:color="auto" w:fill="FFFFFF"/>
              </w:rPr>
            </w:pPr>
            <w:hyperlink r:id="rId88" w:history="1">
              <w:r w:rsidR="003037C2" w:rsidRPr="007B18A3">
                <w:rPr>
                  <w:rStyle w:val="Hiperpovezava"/>
                  <w:rFonts w:cs="Calibri"/>
                  <w:sz w:val="21"/>
                  <w:szCs w:val="21"/>
                  <w:shd w:val="clear" w:color="auto" w:fill="FFFFFF"/>
                </w:rPr>
                <w:t>https://www.cnvos.si/razpisi/razpis/12447/obzorje-evropa-razpisi-za-sofinanciranje-projektov-na-podrocju-prilagajanja-na-podnebne-spremembe</w:t>
              </w:r>
            </w:hyperlink>
          </w:p>
        </w:tc>
      </w:tr>
    </w:tbl>
    <w:p w14:paraId="189D4E1C" w14:textId="77777777" w:rsidR="00CB7727" w:rsidRPr="007B18A3" w:rsidRDefault="00CB7727" w:rsidP="005B0F90">
      <w:pPr>
        <w:tabs>
          <w:tab w:val="right" w:pos="10110"/>
        </w:tabs>
        <w:spacing w:after="200" w:line="276" w:lineRule="auto"/>
        <w:ind w:right="153"/>
        <w:rPr>
          <w:rFonts w:eastAsia="Times New Roman" w:cs="Calibri"/>
          <w:b/>
          <w:bCs/>
          <w:sz w:val="28"/>
          <w:szCs w:val="28"/>
          <w:shd w:val="clear" w:color="auto" w:fill="FFC000"/>
          <w:lang w:bidi="sl-SI"/>
        </w:rPr>
      </w:pPr>
    </w:p>
    <w:p w14:paraId="65CA4B15" w14:textId="77777777" w:rsidR="003037C2" w:rsidRPr="007B18A3" w:rsidRDefault="003037C2" w:rsidP="005B0F90">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Obzorje Evropa: razpisi za sofinanciranje projektov na področju boja proti boleznim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3037C2" w:rsidRPr="007B18A3" w14:paraId="6AF49F9C"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AF4656" w14:textId="77777777" w:rsidR="003037C2" w:rsidRPr="007B18A3" w:rsidRDefault="003037C2"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2A25B1" w14:textId="77777777" w:rsidR="003037C2" w:rsidRPr="007B18A3" w:rsidRDefault="003037C2" w:rsidP="00104F8A">
            <w:pPr>
              <w:spacing w:line="252" w:lineRule="auto"/>
              <w:ind w:right="153"/>
              <w:rPr>
                <w:rFonts w:cs="Calibri"/>
                <w:sz w:val="22"/>
                <w:szCs w:val="22"/>
              </w:rPr>
            </w:pPr>
            <w:r w:rsidRPr="007B18A3">
              <w:rPr>
                <w:rFonts w:cs="Calibri"/>
                <w:sz w:val="22"/>
                <w:szCs w:val="22"/>
              </w:rPr>
              <w:t>Evropska komisija</w:t>
            </w:r>
          </w:p>
        </w:tc>
      </w:tr>
      <w:tr w:rsidR="003037C2" w:rsidRPr="007B18A3" w14:paraId="3CFD3B25"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C193C"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080EC7D" w14:textId="77777777" w:rsidR="003037C2" w:rsidRPr="007B18A3" w:rsidRDefault="003037C2" w:rsidP="00104F8A">
            <w:pPr>
              <w:spacing w:line="252" w:lineRule="auto"/>
              <w:ind w:right="153"/>
              <w:rPr>
                <w:rFonts w:cs="Calibri"/>
                <w:sz w:val="22"/>
                <w:szCs w:val="22"/>
              </w:rPr>
            </w:pPr>
            <w:r w:rsidRPr="007B18A3">
              <w:rPr>
                <w:rFonts w:cs="Calibri"/>
                <w:sz w:val="22"/>
                <w:szCs w:val="22"/>
              </w:rPr>
              <w:t>13.1.2022</w:t>
            </w:r>
          </w:p>
        </w:tc>
      </w:tr>
      <w:tr w:rsidR="003037C2" w:rsidRPr="007B18A3" w14:paraId="19696609"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2DC12"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9519262" w14:textId="77777777" w:rsidR="003037C2" w:rsidRPr="007B18A3" w:rsidRDefault="003037C2" w:rsidP="00104F8A">
            <w:pPr>
              <w:spacing w:line="252" w:lineRule="auto"/>
              <w:ind w:right="153"/>
              <w:rPr>
                <w:rFonts w:cs="Calibri"/>
                <w:sz w:val="22"/>
                <w:szCs w:val="22"/>
              </w:rPr>
            </w:pPr>
            <w:r w:rsidRPr="007B18A3">
              <w:rPr>
                <w:rFonts w:cs="Calibri"/>
                <w:sz w:val="22"/>
                <w:szCs w:val="22"/>
              </w:rPr>
              <w:t>21.4.2022</w:t>
            </w:r>
          </w:p>
        </w:tc>
      </w:tr>
      <w:tr w:rsidR="003037C2" w:rsidRPr="007B18A3" w14:paraId="3CD0B0E2"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C3617"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73413DA" w14:textId="77777777" w:rsidR="003037C2" w:rsidRPr="007B18A3" w:rsidRDefault="003037C2" w:rsidP="003037C2">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12. januarja objavila tri razpise za sofinanciranje raziskovalnih in inovativnih projektov na področju boja proti boleznim za leto 2022 (HORIZON-HLTH-2022-DISEASE-07):</w:t>
            </w:r>
          </w:p>
          <w:p w14:paraId="53EA8A01"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lastRenderedPageBreak/>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functioning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Global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Collaboration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Infectious</w:t>
            </w:r>
            <w:proofErr w:type="spellEnd"/>
            <w:r w:rsidRPr="007B18A3">
              <w:rPr>
                <w:rFonts w:cs="Calibri"/>
                <w:sz w:val="22"/>
                <w:szCs w:val="22"/>
              </w:rPr>
              <w:t xml:space="preserve"> </w:t>
            </w:r>
            <w:proofErr w:type="spellStart"/>
            <w:r w:rsidRPr="007B18A3">
              <w:rPr>
                <w:rFonts w:cs="Calibri"/>
                <w:sz w:val="22"/>
                <w:szCs w:val="22"/>
              </w:rPr>
              <w:t>Disease</w:t>
            </w:r>
            <w:proofErr w:type="spellEnd"/>
            <w:r w:rsidRPr="007B18A3">
              <w:rPr>
                <w:rFonts w:cs="Calibri"/>
                <w:sz w:val="22"/>
                <w:szCs w:val="22"/>
              </w:rPr>
              <w:t xml:space="preserve"> </w:t>
            </w:r>
            <w:proofErr w:type="spellStart"/>
            <w:r w:rsidRPr="007B18A3">
              <w:rPr>
                <w:rFonts w:cs="Calibri"/>
                <w:sz w:val="22"/>
                <w:szCs w:val="22"/>
              </w:rPr>
              <w:t>Preparedness</w:t>
            </w:r>
            <w:proofErr w:type="spellEnd"/>
            <w:r w:rsidRPr="007B18A3">
              <w:rPr>
                <w:rFonts w:cs="Calibri"/>
                <w:sz w:val="22"/>
                <w:szCs w:val="22"/>
              </w:rPr>
              <w:t xml:space="preserve"> (</w:t>
            </w:r>
            <w:proofErr w:type="spellStart"/>
            <w:r w:rsidRPr="007B18A3">
              <w:rPr>
                <w:rFonts w:cs="Calibri"/>
                <w:sz w:val="22"/>
                <w:szCs w:val="22"/>
              </w:rPr>
              <w:t>GloPID</w:t>
            </w:r>
            <w:proofErr w:type="spellEnd"/>
            <w:r w:rsidRPr="007B18A3">
              <w:rPr>
                <w:rFonts w:cs="Calibri"/>
                <w:sz w:val="22"/>
                <w:szCs w:val="22"/>
              </w:rPr>
              <w:t>-R)</w:t>
            </w:r>
          </w:p>
          <w:p w14:paraId="67BD3335" w14:textId="77777777" w:rsidR="003037C2" w:rsidRPr="007B18A3" w:rsidRDefault="003037C2" w:rsidP="00912B1D">
            <w:pPr>
              <w:numPr>
                <w:ilvl w:val="0"/>
                <w:numId w:val="8"/>
              </w:numPr>
              <w:spacing w:line="252" w:lineRule="auto"/>
              <w:ind w:right="153"/>
              <w:rPr>
                <w:rFonts w:cs="Calibri"/>
                <w:sz w:val="22"/>
                <w:szCs w:val="22"/>
              </w:rPr>
            </w:pPr>
            <w:r w:rsidRPr="007B18A3">
              <w:rPr>
                <w:rFonts w:cs="Calibri"/>
                <w:sz w:val="22"/>
                <w:szCs w:val="22"/>
              </w:rPr>
              <w:t>Non-</w:t>
            </w:r>
            <w:proofErr w:type="spellStart"/>
            <w:r w:rsidRPr="007B18A3">
              <w:rPr>
                <w:rFonts w:cs="Calibri"/>
                <w:sz w:val="22"/>
                <w:szCs w:val="22"/>
              </w:rPr>
              <w:t>communicable</w:t>
            </w:r>
            <w:proofErr w:type="spellEnd"/>
            <w:r w:rsidRPr="007B18A3">
              <w:rPr>
                <w:rFonts w:cs="Calibri"/>
                <w:sz w:val="22"/>
                <w:szCs w:val="22"/>
              </w:rPr>
              <w:t xml:space="preserve"> </w:t>
            </w:r>
            <w:proofErr w:type="spellStart"/>
            <w:r w:rsidRPr="007B18A3">
              <w:rPr>
                <w:rFonts w:cs="Calibri"/>
                <w:sz w:val="22"/>
                <w:szCs w:val="22"/>
              </w:rPr>
              <w:t>diseases</w:t>
            </w:r>
            <w:proofErr w:type="spellEnd"/>
            <w:r w:rsidRPr="007B18A3">
              <w:rPr>
                <w:rFonts w:cs="Calibri"/>
                <w:sz w:val="22"/>
                <w:szCs w:val="22"/>
              </w:rPr>
              <w:t xml:space="preserve"> </w:t>
            </w:r>
            <w:proofErr w:type="spellStart"/>
            <w:r w:rsidRPr="007B18A3">
              <w:rPr>
                <w:rFonts w:cs="Calibri"/>
                <w:sz w:val="22"/>
                <w:szCs w:val="22"/>
              </w:rPr>
              <w:t>risk</w:t>
            </w:r>
            <w:proofErr w:type="spellEnd"/>
            <w:r w:rsidRPr="007B18A3">
              <w:rPr>
                <w:rFonts w:cs="Calibri"/>
                <w:sz w:val="22"/>
                <w:szCs w:val="22"/>
              </w:rPr>
              <w:t xml:space="preserve"> </w:t>
            </w:r>
            <w:proofErr w:type="spellStart"/>
            <w:r w:rsidRPr="007B18A3">
              <w:rPr>
                <w:rFonts w:cs="Calibri"/>
                <w:sz w:val="22"/>
                <w:szCs w:val="22"/>
              </w:rPr>
              <w:t>reduction</w:t>
            </w:r>
            <w:proofErr w:type="spellEnd"/>
            <w:r w:rsidRPr="007B18A3">
              <w:rPr>
                <w:rFonts w:cs="Calibri"/>
                <w:sz w:val="22"/>
                <w:szCs w:val="22"/>
              </w:rPr>
              <w:t xml:space="preserve"> in adolescence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youth</w:t>
            </w:r>
            <w:proofErr w:type="spellEnd"/>
            <w:r w:rsidRPr="007B18A3">
              <w:rPr>
                <w:rFonts w:cs="Calibri"/>
                <w:sz w:val="22"/>
                <w:szCs w:val="22"/>
              </w:rPr>
              <w:t xml:space="preserve"> (Global </w:t>
            </w:r>
            <w:proofErr w:type="spellStart"/>
            <w:r w:rsidRPr="007B18A3">
              <w:rPr>
                <w:rFonts w:cs="Calibri"/>
                <w:sz w:val="22"/>
                <w:szCs w:val="22"/>
              </w:rPr>
              <w:t>Alliance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Chronic</w:t>
            </w:r>
            <w:proofErr w:type="spellEnd"/>
            <w:r w:rsidRPr="007B18A3">
              <w:rPr>
                <w:rFonts w:cs="Calibri"/>
                <w:sz w:val="22"/>
                <w:szCs w:val="22"/>
              </w:rPr>
              <w:t xml:space="preserve"> </w:t>
            </w:r>
            <w:proofErr w:type="spellStart"/>
            <w:r w:rsidRPr="007B18A3">
              <w:rPr>
                <w:rFonts w:cs="Calibri"/>
                <w:sz w:val="22"/>
                <w:szCs w:val="22"/>
              </w:rPr>
              <w:t>Diseases</w:t>
            </w:r>
            <w:proofErr w:type="spellEnd"/>
            <w:r w:rsidRPr="007B18A3">
              <w:rPr>
                <w:rFonts w:cs="Calibri"/>
                <w:sz w:val="22"/>
                <w:szCs w:val="22"/>
              </w:rPr>
              <w:t xml:space="preserve"> - GACD)</w:t>
            </w:r>
          </w:p>
          <w:p w14:paraId="60627934" w14:textId="77777777" w:rsidR="003037C2" w:rsidRPr="007B18A3" w:rsidRDefault="003037C2" w:rsidP="00912B1D">
            <w:pPr>
              <w:numPr>
                <w:ilvl w:val="0"/>
                <w:numId w:val="8"/>
              </w:numPr>
              <w:spacing w:line="252" w:lineRule="auto"/>
              <w:ind w:right="153"/>
              <w:rPr>
                <w:rFonts w:cs="Calibri"/>
                <w:sz w:val="22"/>
                <w:szCs w:val="22"/>
              </w:rPr>
            </w:pPr>
            <w:proofErr w:type="spellStart"/>
            <w:r w:rsidRPr="007B18A3">
              <w:rPr>
                <w:rFonts w:cs="Calibri"/>
                <w:sz w:val="22"/>
                <w:szCs w:val="22"/>
              </w:rPr>
              <w:t>Pandemic</w:t>
            </w:r>
            <w:proofErr w:type="spellEnd"/>
            <w:r w:rsidRPr="007B18A3">
              <w:rPr>
                <w:rFonts w:cs="Calibri"/>
                <w:sz w:val="22"/>
                <w:szCs w:val="22"/>
              </w:rPr>
              <w:t xml:space="preserve"> </w:t>
            </w:r>
            <w:proofErr w:type="spellStart"/>
            <w:r w:rsidRPr="007B18A3">
              <w:rPr>
                <w:rFonts w:cs="Calibri"/>
                <w:sz w:val="22"/>
                <w:szCs w:val="22"/>
              </w:rPr>
              <w:t>preparedness</w:t>
            </w:r>
            <w:proofErr w:type="spellEnd"/>
          </w:p>
        </w:tc>
      </w:tr>
      <w:tr w:rsidR="003037C2" w:rsidRPr="007B18A3" w14:paraId="2E159A8F"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EA4A5"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B9F1FEB" w14:textId="77777777" w:rsidR="003037C2" w:rsidRPr="007B18A3" w:rsidRDefault="003037C2" w:rsidP="003037C2">
            <w:pPr>
              <w:spacing w:line="252" w:lineRule="auto"/>
              <w:ind w:right="153"/>
              <w:rPr>
                <w:rFonts w:cs="Calibri"/>
                <w:sz w:val="22"/>
                <w:szCs w:val="22"/>
              </w:rPr>
            </w:pPr>
            <w:r w:rsidRPr="007B18A3">
              <w:rPr>
                <w:rFonts w:cs="Calibri"/>
                <w:sz w:val="22"/>
                <w:szCs w:val="22"/>
              </w:rPr>
              <w:t>Do finančnih sredstev v okviru programa Obzorje Evropa so upravičeni:</w:t>
            </w:r>
          </w:p>
          <w:p w14:paraId="729822E8" w14:textId="77777777" w:rsidR="003037C2" w:rsidRPr="007B18A3" w:rsidRDefault="003037C2" w:rsidP="003037C2">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51800262" w14:textId="77777777" w:rsidR="003037C2" w:rsidRPr="007B18A3" w:rsidRDefault="003037C2" w:rsidP="003037C2">
            <w:pPr>
              <w:spacing w:line="252" w:lineRule="auto"/>
              <w:ind w:right="153"/>
              <w:rPr>
                <w:rFonts w:cs="Calibri"/>
                <w:sz w:val="22"/>
                <w:szCs w:val="22"/>
              </w:rPr>
            </w:pPr>
            <w:r w:rsidRPr="007B18A3">
              <w:rPr>
                <w:rFonts w:cs="Calibri"/>
                <w:sz w:val="22"/>
                <w:szCs w:val="22"/>
              </w:rPr>
              <w:t>(b) vsaka mednarodna evropska interesna organizacija;</w:t>
            </w:r>
          </w:p>
          <w:p w14:paraId="36E85D37" w14:textId="77777777" w:rsidR="003037C2" w:rsidRPr="007B18A3" w:rsidRDefault="003037C2" w:rsidP="003037C2">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0B4CEB3D" w14:textId="77777777" w:rsidR="003037C2" w:rsidRPr="007B18A3" w:rsidRDefault="003037C2" w:rsidP="003037C2">
            <w:pPr>
              <w:spacing w:line="252" w:lineRule="auto"/>
              <w:ind w:right="153"/>
              <w:rPr>
                <w:rFonts w:cs="Calibri"/>
                <w:sz w:val="22"/>
                <w:szCs w:val="22"/>
              </w:rPr>
            </w:pPr>
          </w:p>
          <w:p w14:paraId="20E937FD" w14:textId="77777777" w:rsidR="003037C2" w:rsidRPr="007B18A3" w:rsidRDefault="003037C2" w:rsidP="003037C2">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3037C2" w:rsidRPr="007B18A3" w14:paraId="38E4A36A"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D73BE4"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5214870" w14:textId="77777777" w:rsidR="003037C2" w:rsidRPr="007B18A3" w:rsidRDefault="003037C2" w:rsidP="003037C2">
            <w:pPr>
              <w:spacing w:line="252" w:lineRule="auto"/>
              <w:ind w:right="153"/>
              <w:rPr>
                <w:rFonts w:cs="Calibri"/>
                <w:sz w:val="22"/>
                <w:szCs w:val="22"/>
              </w:rPr>
            </w:pPr>
            <w:r w:rsidRPr="007B18A3">
              <w:rPr>
                <w:rFonts w:cs="Calibri"/>
                <w:sz w:val="22"/>
                <w:szCs w:val="22"/>
              </w:rPr>
              <w:t>37.000.000 EUR</w:t>
            </w:r>
          </w:p>
        </w:tc>
      </w:tr>
      <w:tr w:rsidR="003037C2" w:rsidRPr="007B18A3" w14:paraId="38881E65"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DF239" w14:textId="77777777" w:rsidR="003037C2" w:rsidRPr="007B18A3" w:rsidRDefault="003037C2"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D2250F1" w14:textId="77777777" w:rsidR="003037C2" w:rsidRPr="007B18A3" w:rsidRDefault="00A426E7" w:rsidP="00E6726B">
            <w:pPr>
              <w:spacing w:line="252" w:lineRule="auto"/>
              <w:ind w:right="153"/>
              <w:rPr>
                <w:rFonts w:cs="Calibri"/>
                <w:color w:val="333333"/>
                <w:sz w:val="21"/>
                <w:szCs w:val="21"/>
                <w:shd w:val="clear" w:color="auto" w:fill="FFFFFF"/>
              </w:rPr>
            </w:pPr>
            <w:hyperlink r:id="rId89" w:history="1">
              <w:r w:rsidR="003037C2" w:rsidRPr="007B18A3">
                <w:rPr>
                  <w:rStyle w:val="Hiperpovezava"/>
                  <w:rFonts w:cs="Calibri"/>
                  <w:sz w:val="21"/>
                  <w:szCs w:val="21"/>
                  <w:shd w:val="clear" w:color="auto" w:fill="FFFFFF"/>
                </w:rPr>
                <w:t>https://www.cnvos.si/razpisi/razpis/12448/obzorje-evropa-razpisi-za-sofinanciranje-projektov-na-podrocju-boja-proti-boleznim-za-leto-2022</w:t>
              </w:r>
            </w:hyperlink>
          </w:p>
        </w:tc>
      </w:tr>
    </w:tbl>
    <w:p w14:paraId="5902D14C" w14:textId="77777777" w:rsidR="00392A09" w:rsidRPr="007B18A3" w:rsidRDefault="00392A09" w:rsidP="00497CA5">
      <w:pPr>
        <w:tabs>
          <w:tab w:val="right" w:pos="10110"/>
        </w:tabs>
        <w:spacing w:after="200" w:line="276" w:lineRule="auto"/>
        <w:ind w:right="153"/>
        <w:rPr>
          <w:rFonts w:eastAsia="Times New Roman" w:cs="Calibri"/>
          <w:b/>
          <w:bCs/>
          <w:sz w:val="28"/>
          <w:szCs w:val="28"/>
          <w:shd w:val="clear" w:color="auto" w:fill="FFC000"/>
          <w:lang w:bidi="sl-SI"/>
        </w:rPr>
      </w:pPr>
    </w:p>
    <w:p w14:paraId="5C242AD2" w14:textId="77777777" w:rsidR="00392A09" w:rsidRPr="007B18A3" w:rsidRDefault="00392A09" w:rsidP="00497CA5">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Razpis EYF za sofinanciranje projektov v okviru mladinske kampanje za oživitev demokracije 2022</w:t>
      </w:r>
    </w:p>
    <w:tbl>
      <w:tblPr>
        <w:tblW w:w="0" w:type="auto"/>
        <w:tblInd w:w="250" w:type="dxa"/>
        <w:tblCellMar>
          <w:left w:w="0" w:type="dxa"/>
          <w:right w:w="0" w:type="dxa"/>
        </w:tblCellMar>
        <w:tblLook w:val="04A0" w:firstRow="1" w:lastRow="0" w:firstColumn="1" w:lastColumn="0" w:noHBand="0" w:noVBand="1"/>
      </w:tblPr>
      <w:tblGrid>
        <w:gridCol w:w="3102"/>
        <w:gridCol w:w="6562"/>
      </w:tblGrid>
      <w:tr w:rsidR="00392A09" w:rsidRPr="007B18A3" w14:paraId="55527902" w14:textId="77777777" w:rsidTr="00E6726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BAECD" w14:textId="77777777" w:rsidR="00392A09" w:rsidRPr="007B18A3" w:rsidRDefault="00392A09" w:rsidP="00E6726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BDD99E" w14:textId="77777777" w:rsidR="00392A09" w:rsidRPr="007B18A3" w:rsidRDefault="00392A09" w:rsidP="00104F8A">
            <w:pPr>
              <w:spacing w:line="252" w:lineRule="auto"/>
              <w:ind w:right="153"/>
              <w:rPr>
                <w:rFonts w:cs="Calibri"/>
                <w:sz w:val="22"/>
                <w:szCs w:val="22"/>
              </w:rPr>
            </w:pPr>
            <w:r w:rsidRPr="007B18A3">
              <w:rPr>
                <w:rFonts w:cs="Calibri"/>
                <w:sz w:val="22"/>
                <w:szCs w:val="22"/>
              </w:rPr>
              <w:t>Evropska mladinska fundacija (EYF)</w:t>
            </w:r>
          </w:p>
        </w:tc>
      </w:tr>
      <w:tr w:rsidR="00392A09" w:rsidRPr="007B18A3" w14:paraId="1BDE688C"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9303F"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DBCB7A8" w14:textId="77777777" w:rsidR="00392A09" w:rsidRPr="007B18A3" w:rsidRDefault="00392A09" w:rsidP="00104F8A">
            <w:pPr>
              <w:spacing w:line="252" w:lineRule="auto"/>
              <w:ind w:right="153"/>
              <w:rPr>
                <w:rFonts w:cs="Calibri"/>
                <w:sz w:val="22"/>
                <w:szCs w:val="22"/>
              </w:rPr>
            </w:pPr>
            <w:r w:rsidRPr="007B18A3">
              <w:rPr>
                <w:rFonts w:cs="Calibri"/>
                <w:sz w:val="22"/>
                <w:szCs w:val="22"/>
              </w:rPr>
              <w:t>17.1.2022</w:t>
            </w:r>
          </w:p>
        </w:tc>
      </w:tr>
      <w:tr w:rsidR="00392A09" w:rsidRPr="007B18A3" w14:paraId="5B07186B" w14:textId="77777777" w:rsidTr="00E6726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5D8565"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4D358EC" w14:textId="77777777" w:rsidR="00392A09" w:rsidRPr="007B18A3" w:rsidRDefault="00392A09" w:rsidP="00104F8A">
            <w:pPr>
              <w:spacing w:line="252" w:lineRule="auto"/>
              <w:ind w:right="153"/>
              <w:rPr>
                <w:rFonts w:cs="Calibri"/>
                <w:sz w:val="22"/>
                <w:szCs w:val="22"/>
              </w:rPr>
            </w:pPr>
            <w:r w:rsidRPr="007B18A3">
              <w:rPr>
                <w:rFonts w:cs="Calibri"/>
                <w:sz w:val="22"/>
                <w:szCs w:val="22"/>
              </w:rPr>
              <w:t>16.5.2022</w:t>
            </w:r>
          </w:p>
        </w:tc>
      </w:tr>
      <w:tr w:rsidR="00392A09" w:rsidRPr="007B18A3" w14:paraId="43C9B83A" w14:textId="77777777" w:rsidTr="00E6726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0B409"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F479E13" w14:textId="77777777" w:rsidR="00392A09" w:rsidRPr="007B18A3" w:rsidRDefault="00392A09" w:rsidP="00392A09">
            <w:pPr>
              <w:spacing w:line="252" w:lineRule="auto"/>
              <w:ind w:right="153"/>
              <w:rPr>
                <w:rFonts w:cs="Calibri"/>
                <w:sz w:val="22"/>
                <w:szCs w:val="22"/>
              </w:rPr>
            </w:pPr>
            <w:r w:rsidRPr="007B18A3">
              <w:rPr>
                <w:rFonts w:cs="Calibri"/>
                <w:sz w:val="22"/>
                <w:szCs w:val="22"/>
              </w:rPr>
              <w:t>V obdobju od marca do oktobra 2022 bo v vseh državah Sveta Evrope potekala mladinska kampanja za spodbujanje demokracije, ki se bo osredotočala na tri ključna področja: oživitev demokracije, sodelovanje mladih in digitalizacija.</w:t>
            </w:r>
          </w:p>
          <w:p w14:paraId="598832D1" w14:textId="77777777" w:rsidR="00392A09" w:rsidRPr="007B18A3" w:rsidRDefault="00392A09" w:rsidP="00392A09">
            <w:pPr>
              <w:spacing w:line="252" w:lineRule="auto"/>
              <w:ind w:right="153"/>
              <w:rPr>
                <w:rFonts w:cs="Calibri"/>
                <w:sz w:val="22"/>
                <w:szCs w:val="22"/>
              </w:rPr>
            </w:pPr>
          </w:p>
          <w:p w14:paraId="591255B0" w14:textId="77777777" w:rsidR="00392A09" w:rsidRPr="007B18A3" w:rsidRDefault="00392A09" w:rsidP="00392A09">
            <w:pPr>
              <w:spacing w:line="252" w:lineRule="auto"/>
              <w:ind w:right="153"/>
              <w:rPr>
                <w:rFonts w:cs="Calibri"/>
                <w:sz w:val="22"/>
                <w:szCs w:val="22"/>
              </w:rPr>
            </w:pPr>
            <w:r w:rsidRPr="007B18A3">
              <w:rPr>
                <w:rFonts w:cs="Calibri"/>
                <w:sz w:val="22"/>
                <w:szCs w:val="22"/>
              </w:rPr>
              <w:t xml:space="preserve">V okviru kampanje se bodo odvijale številne aktivnosti na temo </w:t>
            </w:r>
            <w:proofErr w:type="spellStart"/>
            <w:r w:rsidRPr="007B18A3">
              <w:rPr>
                <w:rFonts w:cs="Calibri"/>
                <w:sz w:val="22"/>
                <w:szCs w:val="22"/>
              </w:rPr>
              <w:t>participatorne</w:t>
            </w:r>
            <w:proofErr w:type="spellEnd"/>
            <w:r w:rsidRPr="007B18A3">
              <w:rPr>
                <w:rFonts w:cs="Calibri"/>
                <w:sz w:val="22"/>
                <w:szCs w:val="22"/>
              </w:rPr>
              <w:t xml:space="preserve"> demokracije, </w:t>
            </w:r>
            <w:proofErr w:type="spellStart"/>
            <w:r w:rsidRPr="007B18A3">
              <w:rPr>
                <w:rFonts w:cs="Calibri"/>
                <w:sz w:val="22"/>
                <w:szCs w:val="22"/>
              </w:rPr>
              <w:t>namenje</w:t>
            </w:r>
            <w:proofErr w:type="spellEnd"/>
            <w:r w:rsidRPr="007B18A3">
              <w:rPr>
                <w:rFonts w:cs="Calibri"/>
                <w:sz w:val="22"/>
                <w:szCs w:val="22"/>
              </w:rPr>
              <w:t xml:space="preserve"> mladim, mladinskim delavcem, mladinskim organizacijam ter oblikovalcem mladinskih politik. V ta namen bo Evropska mladinska fundacija (EYF) mladinskim organizacijam, ki želijo organizirati dogodke v okviru kampanje, nudila finančno podporo za sofinanciranje pilotnih aktivnosti ter za sofinanciranje mednarodnih mladinskih srečanj.</w:t>
            </w:r>
          </w:p>
          <w:p w14:paraId="2F6E3201" w14:textId="77777777" w:rsidR="00392A09" w:rsidRPr="007B18A3" w:rsidRDefault="00392A09" w:rsidP="00392A09">
            <w:pPr>
              <w:spacing w:line="252" w:lineRule="auto"/>
              <w:ind w:right="153"/>
              <w:rPr>
                <w:rFonts w:cs="Calibri"/>
                <w:sz w:val="22"/>
                <w:szCs w:val="22"/>
              </w:rPr>
            </w:pPr>
          </w:p>
          <w:p w14:paraId="31812DE0" w14:textId="77777777" w:rsidR="00392A09" w:rsidRPr="007B18A3" w:rsidRDefault="00392A09" w:rsidP="00392A09">
            <w:pPr>
              <w:spacing w:line="252" w:lineRule="auto"/>
              <w:ind w:right="153"/>
              <w:rPr>
                <w:rFonts w:cs="Calibri"/>
                <w:sz w:val="22"/>
                <w:szCs w:val="22"/>
              </w:rPr>
            </w:pPr>
            <w:r w:rsidRPr="007B18A3">
              <w:rPr>
                <w:rFonts w:cs="Calibri"/>
                <w:sz w:val="22"/>
                <w:szCs w:val="22"/>
              </w:rPr>
              <w:t>Pomembno: Prijave se lahko oddajo do 16. maja 2022. Ocenjevanje vlog bo potekalo 1. marca in 16. maja.</w:t>
            </w:r>
          </w:p>
        </w:tc>
      </w:tr>
      <w:tr w:rsidR="00392A09" w:rsidRPr="007B18A3" w14:paraId="01355991" w14:textId="77777777" w:rsidTr="00E6726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D5859"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123088E" w14:textId="77777777" w:rsidR="00392A09" w:rsidRPr="007B18A3" w:rsidRDefault="00392A09" w:rsidP="00392A09">
            <w:pPr>
              <w:rPr>
                <w:rFonts w:cs="Calibri"/>
                <w:sz w:val="22"/>
                <w:szCs w:val="22"/>
              </w:rPr>
            </w:pPr>
            <w:r w:rsidRPr="007B18A3">
              <w:rPr>
                <w:rFonts w:cs="Calibri"/>
                <w:sz w:val="22"/>
                <w:szCs w:val="22"/>
              </w:rPr>
              <w:t>Na razpis se lahko prijavijo nevladne mladinske organizacije, ki so registrirane pri EYF. Navodila in pogoje za registracijo najdete tukaj.</w:t>
            </w:r>
          </w:p>
          <w:p w14:paraId="080BE83C" w14:textId="77777777" w:rsidR="00392A09" w:rsidRPr="007B18A3" w:rsidRDefault="00392A09" w:rsidP="00392A09">
            <w:pPr>
              <w:rPr>
                <w:rFonts w:cs="Calibri"/>
                <w:sz w:val="22"/>
                <w:szCs w:val="22"/>
              </w:rPr>
            </w:pPr>
          </w:p>
          <w:p w14:paraId="4BD9058F" w14:textId="77777777" w:rsidR="00392A09" w:rsidRPr="007B18A3" w:rsidRDefault="00392A09" w:rsidP="00392A09">
            <w:pPr>
              <w:rPr>
                <w:rFonts w:cs="Calibri"/>
                <w:sz w:val="22"/>
                <w:szCs w:val="22"/>
              </w:rPr>
            </w:pPr>
            <w:r w:rsidRPr="007B18A3">
              <w:rPr>
                <w:rFonts w:cs="Calibri"/>
                <w:sz w:val="22"/>
                <w:szCs w:val="22"/>
              </w:rPr>
              <w:t>Upravičene bodo prijave aktivn</w:t>
            </w:r>
            <w:r w:rsidR="005B3459">
              <w:rPr>
                <w:rFonts w:cs="Calibri"/>
                <w:sz w:val="22"/>
                <w:szCs w:val="22"/>
              </w:rPr>
              <w:t>o</w:t>
            </w:r>
            <w:r w:rsidRPr="007B18A3">
              <w:rPr>
                <w:rFonts w:cs="Calibri"/>
                <w:sz w:val="22"/>
                <w:szCs w:val="22"/>
              </w:rPr>
              <w:t>sti, ki bodo:</w:t>
            </w:r>
          </w:p>
          <w:p w14:paraId="5FB72EE4" w14:textId="77777777" w:rsidR="00392A09" w:rsidRPr="007B18A3" w:rsidRDefault="00392A09" w:rsidP="00912B1D">
            <w:pPr>
              <w:numPr>
                <w:ilvl w:val="0"/>
                <w:numId w:val="8"/>
              </w:numPr>
              <w:rPr>
                <w:rFonts w:cs="Calibri"/>
                <w:sz w:val="22"/>
                <w:szCs w:val="22"/>
              </w:rPr>
            </w:pPr>
            <w:r w:rsidRPr="007B18A3">
              <w:rPr>
                <w:rFonts w:cs="Calibri"/>
                <w:sz w:val="22"/>
                <w:szCs w:val="22"/>
              </w:rPr>
              <w:t>organizirane v okviru mladinske kampanje za spodbujanje demokracije 2022,</w:t>
            </w:r>
          </w:p>
          <w:p w14:paraId="118EC8E8" w14:textId="77777777" w:rsidR="00392A09" w:rsidRPr="007B18A3" w:rsidRDefault="00392A09" w:rsidP="00912B1D">
            <w:pPr>
              <w:numPr>
                <w:ilvl w:val="0"/>
                <w:numId w:val="8"/>
              </w:numPr>
              <w:rPr>
                <w:rFonts w:cs="Calibri"/>
                <w:sz w:val="22"/>
                <w:szCs w:val="22"/>
              </w:rPr>
            </w:pPr>
            <w:r w:rsidRPr="007B18A3">
              <w:rPr>
                <w:rFonts w:cs="Calibri"/>
                <w:sz w:val="22"/>
                <w:szCs w:val="22"/>
              </w:rPr>
              <w:t>se bodo odvile v eni od držav članic Sveta Evrope</w:t>
            </w:r>
          </w:p>
          <w:p w14:paraId="2DBE2B39" w14:textId="77777777" w:rsidR="00392A09" w:rsidRPr="007B18A3" w:rsidRDefault="00392A09" w:rsidP="00912B1D">
            <w:pPr>
              <w:numPr>
                <w:ilvl w:val="0"/>
                <w:numId w:val="8"/>
              </w:numPr>
              <w:rPr>
                <w:rFonts w:cs="Calibri"/>
                <w:sz w:val="22"/>
                <w:szCs w:val="22"/>
              </w:rPr>
            </w:pPr>
            <w:r w:rsidRPr="007B18A3">
              <w:rPr>
                <w:rFonts w:cs="Calibri"/>
                <w:sz w:val="22"/>
                <w:szCs w:val="22"/>
              </w:rPr>
              <w:t>se bodo osredotočale na eno od tem kampanje: oživitev demokracije, sodelovanje mladih in digitalizacija,</w:t>
            </w:r>
          </w:p>
          <w:p w14:paraId="738CF35C" w14:textId="77777777" w:rsidR="00392A09" w:rsidRPr="007B18A3" w:rsidRDefault="00392A09" w:rsidP="00912B1D">
            <w:pPr>
              <w:numPr>
                <w:ilvl w:val="0"/>
                <w:numId w:val="8"/>
              </w:numPr>
              <w:rPr>
                <w:rFonts w:cs="Calibri"/>
                <w:sz w:val="22"/>
                <w:szCs w:val="22"/>
              </w:rPr>
            </w:pPr>
            <w:r w:rsidRPr="007B18A3">
              <w:rPr>
                <w:rFonts w:cs="Calibri"/>
                <w:sz w:val="22"/>
                <w:szCs w:val="22"/>
              </w:rPr>
              <w:lastRenderedPageBreak/>
              <w:t>se bodo odvile med marcem in oktobrom 2022 in trajale največ šest mesecev.</w:t>
            </w:r>
          </w:p>
          <w:p w14:paraId="0160FF78" w14:textId="77777777" w:rsidR="00392A09" w:rsidRPr="007B18A3" w:rsidRDefault="00392A09" w:rsidP="00392A09">
            <w:pPr>
              <w:spacing w:line="252" w:lineRule="auto"/>
              <w:ind w:right="153"/>
              <w:rPr>
                <w:rFonts w:cs="Calibri"/>
                <w:sz w:val="22"/>
                <w:szCs w:val="22"/>
              </w:rPr>
            </w:pPr>
            <w:r w:rsidRPr="007B18A3">
              <w:rPr>
                <w:rFonts w:cs="Calibri"/>
                <w:sz w:val="22"/>
                <w:szCs w:val="22"/>
              </w:rPr>
              <w:t>Glede drugih pogojev glej spletno stran.</w:t>
            </w:r>
          </w:p>
        </w:tc>
      </w:tr>
      <w:tr w:rsidR="00392A09" w:rsidRPr="007B18A3" w14:paraId="4CB45F69"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B9C147"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F38AF92" w14:textId="77777777" w:rsidR="00392A09" w:rsidRPr="007B18A3" w:rsidRDefault="00392A09" w:rsidP="00E6726B">
            <w:pPr>
              <w:spacing w:line="252" w:lineRule="auto"/>
              <w:ind w:right="153"/>
              <w:rPr>
                <w:rFonts w:cs="Calibri"/>
                <w:sz w:val="22"/>
                <w:szCs w:val="22"/>
              </w:rPr>
            </w:pPr>
            <w:r w:rsidRPr="007B18A3">
              <w:rPr>
                <w:rFonts w:cs="Calibri"/>
                <w:sz w:val="22"/>
                <w:szCs w:val="22"/>
              </w:rPr>
              <w:t>V okviru tega razpisa je na voljo 200 000 EUR, Evropski parlament bo podprl dva projekta v vrednosti do 100 000 EUR.</w:t>
            </w:r>
          </w:p>
        </w:tc>
      </w:tr>
      <w:tr w:rsidR="00392A09" w:rsidRPr="007B18A3" w14:paraId="72BED870" w14:textId="77777777" w:rsidTr="00E6726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BD2426" w14:textId="77777777" w:rsidR="00392A09" w:rsidRPr="007B18A3" w:rsidRDefault="00392A09" w:rsidP="00E6726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92099F2" w14:textId="77777777" w:rsidR="003247E3" w:rsidRPr="007B18A3" w:rsidRDefault="00A426E7" w:rsidP="007B18A3">
            <w:pPr>
              <w:spacing w:line="252" w:lineRule="auto"/>
              <w:ind w:right="153"/>
              <w:rPr>
                <w:rFonts w:cs="Calibri"/>
                <w:color w:val="333333"/>
                <w:sz w:val="21"/>
                <w:szCs w:val="21"/>
                <w:shd w:val="clear" w:color="auto" w:fill="FFFFFF"/>
              </w:rPr>
            </w:pPr>
            <w:hyperlink r:id="rId90" w:history="1">
              <w:r w:rsidR="003247E3" w:rsidRPr="007B18A3">
                <w:rPr>
                  <w:rStyle w:val="Hiperpovezava"/>
                  <w:rFonts w:cs="Calibri"/>
                  <w:sz w:val="21"/>
                  <w:szCs w:val="21"/>
                  <w:shd w:val="clear" w:color="auto" w:fill="FFFFFF"/>
                </w:rPr>
                <w:t>https://www.coe.int/en/web/european-youth-foundation/-/special-call-to-support-projects-within-the-2022-youth-campaign-for-revitalising-democracy</w:t>
              </w:r>
            </w:hyperlink>
          </w:p>
        </w:tc>
      </w:tr>
    </w:tbl>
    <w:p w14:paraId="1E8246E3"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C000"/>
          <w:lang w:bidi="sl-SI"/>
        </w:rPr>
      </w:pPr>
    </w:p>
    <w:p w14:paraId="06E6323C"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FFFF"/>
          <w:lang w:bidi="sl-SI"/>
        </w:rPr>
      </w:pPr>
      <w:r w:rsidRPr="007B18A3">
        <w:rPr>
          <w:rFonts w:eastAsia="Times New Roman" w:cs="Calibri"/>
          <w:b/>
          <w:bCs/>
          <w:sz w:val="28"/>
          <w:szCs w:val="28"/>
          <w:highlight w:val="lightGray"/>
          <w:shd w:val="clear" w:color="auto" w:fill="FFFFFF"/>
          <w:lang w:bidi="sl-SI"/>
        </w:rPr>
        <w:t>CERV: Razpis za sofinanciranje projektov na področju boja proti vsem oblikam nasilja nad ženskami in otroci za leto 2022</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F20D63" w:rsidRPr="007B18A3" w14:paraId="74D6A28F" w14:textId="77777777" w:rsidTr="004C01B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21CB03" w14:textId="77777777" w:rsidR="00F20D63" w:rsidRPr="007B18A3" w:rsidRDefault="00F20D63" w:rsidP="004C01B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61A2A" w14:textId="77777777" w:rsidR="00F20D63" w:rsidRPr="007B18A3" w:rsidRDefault="00F20D63" w:rsidP="00104F8A">
            <w:pPr>
              <w:spacing w:line="252" w:lineRule="auto"/>
              <w:ind w:right="153"/>
              <w:rPr>
                <w:rFonts w:cs="Calibri"/>
                <w:sz w:val="22"/>
                <w:szCs w:val="22"/>
              </w:rPr>
            </w:pPr>
            <w:r w:rsidRPr="007B18A3">
              <w:rPr>
                <w:rFonts w:cs="Calibri"/>
                <w:sz w:val="22"/>
                <w:szCs w:val="22"/>
              </w:rPr>
              <w:t>Evropska komisija, Generalni direktorat za pravosodje in potrošnike</w:t>
            </w:r>
          </w:p>
        </w:tc>
      </w:tr>
      <w:tr w:rsidR="00F20D63" w:rsidRPr="007B18A3" w14:paraId="72A385FB"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737F7"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9AEDDA" w14:textId="77777777" w:rsidR="00F20D63" w:rsidRPr="007B18A3" w:rsidRDefault="00F20D63" w:rsidP="00104F8A">
            <w:pPr>
              <w:spacing w:line="252" w:lineRule="auto"/>
              <w:ind w:right="153"/>
              <w:rPr>
                <w:rFonts w:cs="Calibri"/>
                <w:sz w:val="22"/>
                <w:szCs w:val="22"/>
              </w:rPr>
            </w:pPr>
            <w:r w:rsidRPr="007B18A3">
              <w:rPr>
                <w:rFonts w:cs="Calibri"/>
                <w:sz w:val="22"/>
                <w:szCs w:val="22"/>
              </w:rPr>
              <w:t>13.12.2021</w:t>
            </w:r>
          </w:p>
        </w:tc>
      </w:tr>
      <w:tr w:rsidR="00F20D63" w:rsidRPr="007B18A3" w14:paraId="7193A88E"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7DA75"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364801C" w14:textId="77777777" w:rsidR="00F20D63" w:rsidRPr="007B18A3" w:rsidRDefault="00F20D63" w:rsidP="00104F8A">
            <w:pPr>
              <w:spacing w:line="252" w:lineRule="auto"/>
              <w:ind w:right="153"/>
              <w:rPr>
                <w:rFonts w:cs="Calibri"/>
                <w:sz w:val="22"/>
                <w:szCs w:val="22"/>
              </w:rPr>
            </w:pPr>
            <w:r w:rsidRPr="007B18A3">
              <w:rPr>
                <w:rFonts w:cs="Calibri"/>
                <w:sz w:val="22"/>
                <w:szCs w:val="22"/>
              </w:rPr>
              <w:t>12.4.2022</w:t>
            </w:r>
          </w:p>
        </w:tc>
      </w:tr>
      <w:tr w:rsidR="00F20D63" w:rsidRPr="007B18A3" w14:paraId="4CA5C3A0" w14:textId="77777777" w:rsidTr="004C01B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64F7D"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5144AA6" w14:textId="77777777" w:rsidR="00F20D63" w:rsidRPr="007B18A3" w:rsidRDefault="00F20D63" w:rsidP="004C01BD">
            <w:pPr>
              <w:spacing w:line="252" w:lineRule="auto"/>
              <w:ind w:right="153"/>
              <w:rPr>
                <w:rFonts w:cs="Calibri"/>
                <w:sz w:val="22"/>
                <w:szCs w:val="22"/>
              </w:rPr>
            </w:pPr>
            <w:r w:rsidRPr="007B18A3">
              <w:rPr>
                <w:rFonts w:cs="Calibri"/>
                <w:sz w:val="22"/>
                <w:szCs w:val="22"/>
              </w:rPr>
              <w:t xml:space="preserve">Generalni direktorat Evropske komisije za pravosodje in potrošnike je v okviru programa za državljane, enakost, pravice in vrednote objavil najavo javnega razpisa za sofinanciranje projektov na področju preprečevanja in boja proti vsem oblikam nasilja nad otroci, mladimi in ženskami za leto 2022. </w:t>
            </w:r>
          </w:p>
          <w:p w14:paraId="46808CC9" w14:textId="77777777" w:rsidR="00F20D63" w:rsidRPr="007B18A3" w:rsidRDefault="00F20D63" w:rsidP="00355FF2">
            <w:pPr>
              <w:spacing w:line="252" w:lineRule="auto"/>
              <w:ind w:right="153"/>
              <w:rPr>
                <w:rFonts w:cs="Calibri"/>
                <w:sz w:val="22"/>
                <w:szCs w:val="22"/>
              </w:rPr>
            </w:pPr>
            <w:r w:rsidRPr="007B18A3">
              <w:rPr>
                <w:rFonts w:cs="Calibri"/>
                <w:sz w:val="22"/>
                <w:szCs w:val="22"/>
              </w:rPr>
              <w:t>TRAJANJE PROJEKTA:</w:t>
            </w:r>
            <w:r w:rsidR="00355FF2" w:rsidRPr="007B18A3">
              <w:rPr>
                <w:rFonts w:cs="Calibri"/>
                <w:sz w:val="22"/>
                <w:szCs w:val="22"/>
              </w:rPr>
              <w:t xml:space="preserve"> </w:t>
            </w:r>
            <w:r w:rsidRPr="007B18A3">
              <w:rPr>
                <w:rFonts w:cs="Calibri"/>
                <w:sz w:val="22"/>
                <w:szCs w:val="22"/>
              </w:rPr>
              <w:t>od 12 do 24 mesecev oziroma 36 mesecev.</w:t>
            </w:r>
          </w:p>
        </w:tc>
      </w:tr>
      <w:tr w:rsidR="00F20D63" w:rsidRPr="007B18A3" w14:paraId="2E7A3543" w14:textId="77777777" w:rsidTr="004C01B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EAB58"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B0FF6C1" w14:textId="77777777" w:rsidR="00F20D63" w:rsidRPr="007B18A3" w:rsidRDefault="00F20D63" w:rsidP="004C01BD">
            <w:pPr>
              <w:spacing w:line="252" w:lineRule="auto"/>
              <w:ind w:right="153"/>
              <w:rPr>
                <w:rFonts w:cs="Calibri"/>
                <w:sz w:val="22"/>
                <w:szCs w:val="22"/>
              </w:rPr>
            </w:pPr>
            <w:r w:rsidRPr="007B18A3">
              <w:rPr>
                <w:rFonts w:cs="Calibri"/>
                <w:sz w:val="22"/>
                <w:szCs w:val="22"/>
              </w:rPr>
              <w:t>Na razpis se lahko prijavijo pravne osebe javnega in zasebnega prava iz držav upravičenk v okviru programa za državljane, enakost, pravice in vrednote. Zahteva pa se partnerstvo med najmanj dvema organizacijama, glede drugih pogojev glej razpisno dokumentacijo.</w:t>
            </w:r>
          </w:p>
        </w:tc>
      </w:tr>
      <w:tr w:rsidR="00F20D63" w:rsidRPr="007B18A3" w14:paraId="132BC1FD"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A1B97"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8E137F0" w14:textId="77777777" w:rsidR="00F20D63" w:rsidRPr="007B18A3" w:rsidRDefault="00F20D63" w:rsidP="00355FF2">
            <w:pPr>
              <w:spacing w:line="252" w:lineRule="auto"/>
              <w:ind w:right="153"/>
              <w:rPr>
                <w:rFonts w:cs="Calibri"/>
                <w:sz w:val="22"/>
                <w:szCs w:val="22"/>
                <w:highlight w:val="yellow"/>
              </w:rPr>
            </w:pPr>
            <w:r w:rsidRPr="007B18A3">
              <w:rPr>
                <w:rFonts w:cs="Calibri"/>
                <w:sz w:val="22"/>
                <w:szCs w:val="22"/>
              </w:rPr>
              <w:t>VREDNOST RAZPISA:</w:t>
            </w:r>
            <w:r w:rsidR="00355FF2" w:rsidRPr="007B18A3">
              <w:rPr>
                <w:rFonts w:cs="Calibri"/>
                <w:sz w:val="22"/>
                <w:szCs w:val="22"/>
              </w:rPr>
              <w:t xml:space="preserve"> </w:t>
            </w:r>
            <w:r w:rsidRPr="007B18A3">
              <w:rPr>
                <w:rFonts w:cs="Calibri"/>
                <w:sz w:val="22"/>
                <w:szCs w:val="22"/>
              </w:rPr>
              <w:t>30.500.000 EUR</w:t>
            </w:r>
          </w:p>
        </w:tc>
      </w:tr>
      <w:tr w:rsidR="00F20D63" w:rsidRPr="007B18A3" w14:paraId="3140B491"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DCB8C"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C367C05" w14:textId="77777777" w:rsidR="00F20D63" w:rsidRPr="007B18A3" w:rsidRDefault="00A426E7" w:rsidP="004C01BD">
            <w:pPr>
              <w:spacing w:line="252" w:lineRule="auto"/>
              <w:ind w:right="153"/>
              <w:rPr>
                <w:rFonts w:cs="Calibri"/>
                <w:color w:val="333333"/>
                <w:sz w:val="21"/>
                <w:szCs w:val="21"/>
                <w:shd w:val="clear" w:color="auto" w:fill="FFFFFF"/>
              </w:rPr>
            </w:pPr>
            <w:hyperlink r:id="rId91" w:history="1">
              <w:r w:rsidR="00F20D63" w:rsidRPr="007B18A3">
                <w:rPr>
                  <w:rStyle w:val="Hiperpovezava"/>
                  <w:rFonts w:cs="Calibri"/>
                  <w:sz w:val="21"/>
                  <w:szCs w:val="21"/>
                  <w:shd w:val="clear" w:color="auto" w:fill="FFFFFF"/>
                </w:rPr>
                <w:t>https://www.cnvos.si/razpisi/razpis/12390/cerv-razpis-za-sofinanciranje-projektov-na-podrocju-boja-proti-vsem-oblikam-nasilja-nad-zenskami-in-otroci-za-leto-2022</w:t>
              </w:r>
            </w:hyperlink>
          </w:p>
        </w:tc>
      </w:tr>
    </w:tbl>
    <w:p w14:paraId="1A5BF5F8"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C000"/>
          <w:lang w:bidi="sl-SI"/>
        </w:rPr>
      </w:pPr>
    </w:p>
    <w:p w14:paraId="54F7F605"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FFFF"/>
          <w:lang w:bidi="sl-SI"/>
        </w:rPr>
      </w:pPr>
      <w:r w:rsidRPr="007B18A3">
        <w:rPr>
          <w:rFonts w:eastAsia="Times New Roman" w:cs="Calibri"/>
          <w:b/>
          <w:bCs/>
          <w:sz w:val="28"/>
          <w:szCs w:val="28"/>
          <w:highlight w:val="lightGray"/>
          <w:shd w:val="clear" w:color="auto" w:fill="FFFFFF"/>
          <w:lang w:bidi="sl-SI"/>
        </w:rPr>
        <w:t>CERV: Razpis za sofinanciranje projektov na področju zaščite in spodbujanja pravic otrok za leto 2022</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F20D63" w:rsidRPr="007B18A3" w14:paraId="778AB3EA" w14:textId="77777777" w:rsidTr="004C01B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6103B" w14:textId="77777777" w:rsidR="00F20D63" w:rsidRPr="007B18A3" w:rsidRDefault="00F20D63" w:rsidP="004C01B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98F49" w14:textId="77777777" w:rsidR="00F20D63" w:rsidRPr="007B18A3" w:rsidRDefault="00F20D63" w:rsidP="00104F8A">
            <w:pPr>
              <w:spacing w:line="252" w:lineRule="auto"/>
              <w:ind w:right="153"/>
              <w:rPr>
                <w:rFonts w:cs="Calibri"/>
                <w:sz w:val="22"/>
                <w:szCs w:val="22"/>
              </w:rPr>
            </w:pPr>
            <w:r w:rsidRPr="007B18A3">
              <w:rPr>
                <w:rFonts w:cs="Calibri"/>
                <w:sz w:val="22"/>
                <w:szCs w:val="22"/>
              </w:rPr>
              <w:t>Evropska komisija, Generalni direktorat za pravosodje in potrošnike</w:t>
            </w:r>
          </w:p>
        </w:tc>
      </w:tr>
      <w:tr w:rsidR="00F20D63" w:rsidRPr="007B18A3" w14:paraId="531754D9"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251464"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C8C07E2" w14:textId="77777777" w:rsidR="00F20D63" w:rsidRPr="007B18A3" w:rsidRDefault="00F20D63" w:rsidP="00104F8A">
            <w:pPr>
              <w:spacing w:line="252" w:lineRule="auto"/>
              <w:ind w:right="153"/>
              <w:rPr>
                <w:rFonts w:cs="Calibri"/>
                <w:sz w:val="22"/>
                <w:szCs w:val="22"/>
              </w:rPr>
            </w:pPr>
            <w:r w:rsidRPr="007B18A3">
              <w:rPr>
                <w:rFonts w:cs="Calibri"/>
                <w:sz w:val="22"/>
                <w:szCs w:val="22"/>
              </w:rPr>
              <w:t>13.12.2021</w:t>
            </w:r>
          </w:p>
        </w:tc>
      </w:tr>
      <w:tr w:rsidR="00F20D63" w:rsidRPr="007B18A3" w14:paraId="0B5C868E"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EEA77"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A15A4B4" w14:textId="77777777" w:rsidR="00F20D63" w:rsidRPr="007B18A3" w:rsidRDefault="00F20D63" w:rsidP="00104F8A">
            <w:pPr>
              <w:spacing w:line="252" w:lineRule="auto"/>
              <w:ind w:right="153"/>
              <w:rPr>
                <w:rFonts w:cs="Calibri"/>
                <w:sz w:val="22"/>
                <w:szCs w:val="22"/>
              </w:rPr>
            </w:pPr>
            <w:r w:rsidRPr="007B18A3">
              <w:rPr>
                <w:rFonts w:cs="Calibri"/>
                <w:sz w:val="22"/>
                <w:szCs w:val="22"/>
              </w:rPr>
              <w:t>18.5.2022</w:t>
            </w:r>
          </w:p>
        </w:tc>
      </w:tr>
      <w:tr w:rsidR="00F20D63" w:rsidRPr="007B18A3" w14:paraId="4FA8BF20" w14:textId="77777777" w:rsidTr="004C01B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29E0B"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4960F7F" w14:textId="77777777" w:rsidR="00F20D63" w:rsidRPr="007B18A3" w:rsidRDefault="00F20D63" w:rsidP="00F20D63">
            <w:pPr>
              <w:spacing w:line="252" w:lineRule="auto"/>
              <w:ind w:right="153"/>
              <w:rPr>
                <w:rFonts w:cs="Calibri"/>
                <w:sz w:val="22"/>
                <w:szCs w:val="22"/>
              </w:rPr>
            </w:pPr>
            <w:r w:rsidRPr="007B18A3">
              <w:rPr>
                <w:rFonts w:cs="Calibri"/>
                <w:sz w:val="22"/>
                <w:szCs w:val="22"/>
              </w:rPr>
              <w:t>Generalni direktorat Evropske komisije za pravosodje in potrošnike je v okviru programa za državljane, enakost, pravice in vrednote objavil najavo javnega razpisa za sofinanciranje nacionalnih in mednarodnih projektov na področju spodbujanja in zaščite pravic otrok za leto 2022.</w:t>
            </w:r>
          </w:p>
          <w:p w14:paraId="7BDD4C95" w14:textId="77777777" w:rsidR="00F20D63" w:rsidRPr="007B18A3" w:rsidRDefault="00F20D63" w:rsidP="00F20D63">
            <w:pPr>
              <w:spacing w:line="252" w:lineRule="auto"/>
              <w:ind w:right="153"/>
              <w:rPr>
                <w:rFonts w:cs="Calibri"/>
                <w:sz w:val="22"/>
                <w:szCs w:val="22"/>
              </w:rPr>
            </w:pPr>
          </w:p>
          <w:p w14:paraId="73CFDAF9" w14:textId="77777777" w:rsidR="00F20D63" w:rsidRPr="007B18A3" w:rsidRDefault="00F20D63" w:rsidP="00F20D63">
            <w:pPr>
              <w:spacing w:line="252" w:lineRule="auto"/>
              <w:ind w:right="153"/>
              <w:rPr>
                <w:rFonts w:cs="Calibri"/>
                <w:sz w:val="22"/>
                <w:szCs w:val="22"/>
              </w:rPr>
            </w:pPr>
            <w:r w:rsidRPr="007B18A3">
              <w:rPr>
                <w:rFonts w:cs="Calibri"/>
                <w:sz w:val="22"/>
                <w:szCs w:val="22"/>
              </w:rPr>
              <w:t>Razpis za leto 2022 je osredotočen na prvo tematsko področje Strategije EU o otrokovih pravicah, ki je: Udeležba v političnem in demokratičnem življenju: EU, ki otrokom omogoča, da postanejo aktivni državljani in člani demokratičnih družb.</w:t>
            </w:r>
          </w:p>
          <w:p w14:paraId="08108390" w14:textId="77777777" w:rsidR="00F20D63" w:rsidRPr="007B18A3" w:rsidRDefault="00F20D63" w:rsidP="00F20D63">
            <w:pPr>
              <w:spacing w:line="252" w:lineRule="auto"/>
              <w:ind w:right="153"/>
              <w:rPr>
                <w:rFonts w:cs="Calibri"/>
                <w:sz w:val="22"/>
                <w:szCs w:val="22"/>
              </w:rPr>
            </w:pPr>
          </w:p>
          <w:p w14:paraId="7C93DD96" w14:textId="77777777" w:rsidR="00F20D63" w:rsidRPr="007B18A3" w:rsidRDefault="00F20D63" w:rsidP="00355FF2">
            <w:pPr>
              <w:spacing w:line="252" w:lineRule="auto"/>
              <w:ind w:right="153"/>
              <w:rPr>
                <w:rFonts w:cs="Calibri"/>
                <w:sz w:val="22"/>
                <w:szCs w:val="22"/>
              </w:rPr>
            </w:pPr>
            <w:r w:rsidRPr="007B18A3">
              <w:rPr>
                <w:rFonts w:cs="Calibri"/>
                <w:sz w:val="22"/>
                <w:szCs w:val="22"/>
              </w:rPr>
              <w:lastRenderedPageBreak/>
              <w:t>TRAJANJE PROJEKTA:</w:t>
            </w:r>
            <w:r w:rsidR="00355FF2" w:rsidRPr="007B18A3">
              <w:rPr>
                <w:rFonts w:cs="Calibri"/>
                <w:sz w:val="22"/>
                <w:szCs w:val="22"/>
              </w:rPr>
              <w:t xml:space="preserve"> </w:t>
            </w:r>
            <w:r w:rsidRPr="007B18A3">
              <w:rPr>
                <w:rFonts w:cs="Calibri"/>
                <w:sz w:val="22"/>
                <w:szCs w:val="22"/>
              </w:rPr>
              <w:t>od 12 do 24 mesecev.</w:t>
            </w:r>
          </w:p>
        </w:tc>
      </w:tr>
      <w:tr w:rsidR="00F20D63" w:rsidRPr="007B18A3" w14:paraId="746FD57D" w14:textId="77777777" w:rsidTr="004C01B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8FD61"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EDD220B" w14:textId="77777777" w:rsidR="00F20D63" w:rsidRPr="007B18A3" w:rsidRDefault="00F20D63" w:rsidP="004C01BD">
            <w:pPr>
              <w:spacing w:line="252" w:lineRule="auto"/>
              <w:ind w:right="153"/>
              <w:rPr>
                <w:rFonts w:cs="Calibri"/>
                <w:sz w:val="22"/>
                <w:szCs w:val="22"/>
              </w:rPr>
            </w:pPr>
            <w:r w:rsidRPr="007B18A3">
              <w:rPr>
                <w:rFonts w:cs="Calibri"/>
                <w:sz w:val="22"/>
                <w:szCs w:val="22"/>
              </w:rPr>
              <w:t>Na razpis se lahko prijavijo pravne osebe javnega in zasebnega prava iz držav upravičenk v okviru programa za državljane, enakost, pravice in vrednote. Prijavite lahko nacionalne ali mednarodne projekte, zahteva pa se partnerstvo med najmanj dvema organizacijama. Glede drugih pogojev glej razpisno dokumentacijo.</w:t>
            </w:r>
          </w:p>
        </w:tc>
      </w:tr>
      <w:tr w:rsidR="00F20D63" w:rsidRPr="007B18A3" w14:paraId="65998082"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DFFEB"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E2F963E" w14:textId="77777777" w:rsidR="00F20D63" w:rsidRPr="007B18A3" w:rsidRDefault="00F20D63" w:rsidP="004C01BD">
            <w:pPr>
              <w:spacing w:line="252" w:lineRule="auto"/>
              <w:ind w:right="153"/>
              <w:rPr>
                <w:rFonts w:cs="Calibri"/>
                <w:sz w:val="22"/>
                <w:szCs w:val="22"/>
              </w:rPr>
            </w:pPr>
            <w:r w:rsidRPr="007B18A3">
              <w:rPr>
                <w:rFonts w:cs="Calibri"/>
                <w:sz w:val="22"/>
                <w:szCs w:val="22"/>
              </w:rPr>
              <w:t>Prijavite lahko projekte v vrednosti nad 75 000 EUR (zgornje omejitve ni), sofinancira se do 90 % upravičenih stroškov.</w:t>
            </w:r>
          </w:p>
          <w:p w14:paraId="52A38105" w14:textId="77777777" w:rsidR="00F20D63" w:rsidRPr="007B18A3" w:rsidRDefault="00F20D63" w:rsidP="00355FF2">
            <w:pPr>
              <w:spacing w:line="252" w:lineRule="auto"/>
              <w:ind w:right="153"/>
              <w:rPr>
                <w:rFonts w:cs="Calibri"/>
                <w:sz w:val="22"/>
                <w:szCs w:val="22"/>
                <w:highlight w:val="yellow"/>
              </w:rPr>
            </w:pPr>
            <w:r w:rsidRPr="007B18A3">
              <w:rPr>
                <w:rFonts w:cs="Calibri"/>
                <w:sz w:val="22"/>
                <w:szCs w:val="22"/>
              </w:rPr>
              <w:t>VREDNOST RAZPISA:</w:t>
            </w:r>
            <w:r w:rsidR="00355FF2" w:rsidRPr="007B18A3">
              <w:rPr>
                <w:rFonts w:cs="Calibri"/>
                <w:sz w:val="22"/>
                <w:szCs w:val="22"/>
              </w:rPr>
              <w:t xml:space="preserve"> </w:t>
            </w:r>
            <w:r w:rsidRPr="007B18A3">
              <w:rPr>
                <w:rFonts w:cs="Calibri"/>
                <w:sz w:val="22"/>
                <w:szCs w:val="22"/>
              </w:rPr>
              <w:t>3.010.000EUR</w:t>
            </w:r>
          </w:p>
        </w:tc>
      </w:tr>
      <w:tr w:rsidR="00F20D63" w:rsidRPr="007B18A3" w14:paraId="0C2E347E"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3DBBC"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C719356" w14:textId="77777777" w:rsidR="00F20D63" w:rsidRPr="007B18A3" w:rsidRDefault="00A426E7" w:rsidP="004C01BD">
            <w:pPr>
              <w:spacing w:line="252" w:lineRule="auto"/>
              <w:ind w:right="153"/>
              <w:rPr>
                <w:rFonts w:cs="Calibri"/>
                <w:color w:val="333333"/>
                <w:sz w:val="21"/>
                <w:szCs w:val="21"/>
                <w:shd w:val="clear" w:color="auto" w:fill="FFFFFF"/>
              </w:rPr>
            </w:pPr>
            <w:hyperlink r:id="rId92" w:history="1">
              <w:r w:rsidR="00F20D63" w:rsidRPr="007B18A3">
                <w:rPr>
                  <w:rStyle w:val="Hiperpovezava"/>
                  <w:rFonts w:cs="Calibri"/>
                  <w:sz w:val="21"/>
                  <w:szCs w:val="21"/>
                  <w:shd w:val="clear" w:color="auto" w:fill="FFFFFF"/>
                </w:rPr>
                <w:t>https://www.cnvos.si/razpisi/razpis/12390/cerv-razpis-za-sofinanciranje-projektov-na-podrocju-boja-proti-vsem-oblikam-nasilja-nad-zenskami-in-otroci-za-leto-2022</w:t>
              </w:r>
            </w:hyperlink>
          </w:p>
        </w:tc>
      </w:tr>
    </w:tbl>
    <w:p w14:paraId="63A08EFA"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C000"/>
          <w:lang w:bidi="sl-SI"/>
        </w:rPr>
      </w:pPr>
    </w:p>
    <w:p w14:paraId="2199F86B" w14:textId="77777777" w:rsidR="00F20D63" w:rsidRPr="007B18A3" w:rsidRDefault="00F20D63" w:rsidP="00497CA5">
      <w:pPr>
        <w:tabs>
          <w:tab w:val="right" w:pos="10110"/>
        </w:tabs>
        <w:spacing w:after="200" w:line="276" w:lineRule="auto"/>
        <w:ind w:right="153"/>
        <w:rPr>
          <w:rFonts w:eastAsia="Times New Roman" w:cs="Calibri"/>
          <w:b/>
          <w:bCs/>
          <w:sz w:val="28"/>
          <w:szCs w:val="28"/>
          <w:shd w:val="clear" w:color="auto" w:fill="FFFFFF"/>
          <w:lang w:bidi="sl-SI"/>
        </w:rPr>
      </w:pPr>
      <w:r w:rsidRPr="007B18A3">
        <w:rPr>
          <w:rFonts w:eastAsia="Times New Roman" w:cs="Calibri"/>
          <w:b/>
          <w:bCs/>
          <w:sz w:val="28"/>
          <w:szCs w:val="28"/>
          <w:highlight w:val="lightGray"/>
          <w:shd w:val="clear" w:color="auto" w:fill="FFFFFF"/>
          <w:lang w:bidi="sl-SI"/>
        </w:rPr>
        <w:t>Obzorje Evropa: čiste in konkurenčne rešitve za vse oblike prevoza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F20D63" w:rsidRPr="007B18A3" w14:paraId="515404F5" w14:textId="77777777" w:rsidTr="004C01B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DBF46B" w14:textId="77777777" w:rsidR="00F20D63" w:rsidRPr="007B18A3" w:rsidRDefault="00F20D63" w:rsidP="004C01B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C74A7" w14:textId="77777777" w:rsidR="00F20D63" w:rsidRPr="007B18A3" w:rsidRDefault="005022FF" w:rsidP="00104F8A">
            <w:pPr>
              <w:spacing w:line="252" w:lineRule="auto"/>
              <w:ind w:right="153"/>
              <w:rPr>
                <w:rFonts w:cs="Calibri"/>
                <w:sz w:val="22"/>
                <w:szCs w:val="22"/>
              </w:rPr>
            </w:pPr>
            <w:r w:rsidRPr="007B18A3">
              <w:rPr>
                <w:rFonts w:cs="Calibri"/>
                <w:sz w:val="22"/>
                <w:szCs w:val="22"/>
              </w:rPr>
              <w:t>Evropska komisija</w:t>
            </w:r>
          </w:p>
        </w:tc>
      </w:tr>
      <w:tr w:rsidR="00F20D63" w:rsidRPr="007B18A3" w14:paraId="7346C35A"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4F0020"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4C48C4A" w14:textId="77777777" w:rsidR="00F20D63" w:rsidRPr="007B18A3" w:rsidRDefault="00F20D63" w:rsidP="00104F8A">
            <w:pPr>
              <w:spacing w:line="252" w:lineRule="auto"/>
              <w:ind w:right="153"/>
              <w:rPr>
                <w:rFonts w:cs="Calibri"/>
                <w:sz w:val="22"/>
                <w:szCs w:val="22"/>
              </w:rPr>
            </w:pPr>
            <w:r w:rsidRPr="007B18A3">
              <w:rPr>
                <w:rFonts w:cs="Calibri"/>
                <w:sz w:val="22"/>
                <w:szCs w:val="22"/>
              </w:rPr>
              <w:t>20.12.2021</w:t>
            </w:r>
          </w:p>
        </w:tc>
      </w:tr>
      <w:tr w:rsidR="00F20D63" w:rsidRPr="007B18A3" w14:paraId="32BA79D0"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C1570B"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352ADF" w14:textId="77777777" w:rsidR="00F20D63" w:rsidRPr="007B18A3" w:rsidRDefault="00F20D63" w:rsidP="00104F8A">
            <w:pPr>
              <w:spacing w:line="252" w:lineRule="auto"/>
              <w:ind w:right="153"/>
              <w:rPr>
                <w:rFonts w:cs="Calibri"/>
                <w:sz w:val="22"/>
                <w:szCs w:val="22"/>
              </w:rPr>
            </w:pPr>
            <w:r w:rsidRPr="007B18A3">
              <w:rPr>
                <w:rFonts w:cs="Calibri"/>
                <w:sz w:val="22"/>
                <w:szCs w:val="22"/>
              </w:rPr>
              <w:t>26.4.2022</w:t>
            </w:r>
          </w:p>
        </w:tc>
      </w:tr>
      <w:tr w:rsidR="00F20D63" w:rsidRPr="007B18A3" w14:paraId="4C4584CC" w14:textId="77777777" w:rsidTr="004C01B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0015F"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A16710" w14:textId="77777777" w:rsidR="00F20D63" w:rsidRPr="007B18A3" w:rsidRDefault="00F20D63" w:rsidP="00F20D63">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2. decembra objavila štirinajst razpisov za sofinanciranje inovativnih in raziskovalnih projektov na področju čistih in konkurenčnih rešitev za vse oblike prevoza za leto 2022 (HORIZON-CL5-2022-D5-01):</w:t>
            </w:r>
          </w:p>
          <w:p w14:paraId="2CFBAA94"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Seamless</w:t>
            </w:r>
            <w:proofErr w:type="spellEnd"/>
            <w:r w:rsidRPr="007B18A3">
              <w:rPr>
                <w:rFonts w:cs="Calibri"/>
                <w:sz w:val="22"/>
                <w:szCs w:val="22"/>
              </w:rPr>
              <w:t xml:space="preserve"> </w:t>
            </w:r>
            <w:proofErr w:type="spellStart"/>
            <w:r w:rsidRPr="007B18A3">
              <w:rPr>
                <w:rFonts w:cs="Calibri"/>
                <w:sz w:val="22"/>
                <w:szCs w:val="22"/>
              </w:rPr>
              <w:t>safe</w:t>
            </w:r>
            <w:proofErr w:type="spellEnd"/>
            <w:r w:rsidRPr="007B18A3">
              <w:rPr>
                <w:rFonts w:cs="Calibri"/>
                <w:sz w:val="22"/>
                <w:szCs w:val="22"/>
              </w:rPr>
              <w:t xml:space="preserve"> </w:t>
            </w:r>
            <w:proofErr w:type="spellStart"/>
            <w:r w:rsidRPr="007B18A3">
              <w:rPr>
                <w:rFonts w:cs="Calibri"/>
                <w:sz w:val="22"/>
                <w:szCs w:val="22"/>
              </w:rPr>
              <w:t>logistics</w:t>
            </w:r>
            <w:proofErr w:type="spellEnd"/>
            <w:r w:rsidRPr="007B18A3">
              <w:rPr>
                <w:rFonts w:cs="Calibri"/>
                <w:sz w:val="22"/>
                <w:szCs w:val="22"/>
              </w:rPr>
              <w:t xml:space="preserve"> </w:t>
            </w:r>
            <w:proofErr w:type="spellStart"/>
            <w:r w:rsidRPr="007B18A3">
              <w:rPr>
                <w:rFonts w:cs="Calibri"/>
                <w:sz w:val="22"/>
                <w:szCs w:val="22"/>
              </w:rPr>
              <w:t>through</w:t>
            </w:r>
            <w:proofErr w:type="spellEnd"/>
            <w:r w:rsidRPr="007B18A3">
              <w:rPr>
                <w:rFonts w:cs="Calibri"/>
                <w:sz w:val="22"/>
                <w:szCs w:val="22"/>
              </w:rPr>
              <w:t xml:space="preserve"> </w:t>
            </w:r>
            <w:proofErr w:type="spellStart"/>
            <w:r w:rsidRPr="007B18A3">
              <w:rPr>
                <w:rFonts w:cs="Calibri"/>
                <w:sz w:val="22"/>
                <w:szCs w:val="22"/>
              </w:rPr>
              <w:t>an</w:t>
            </w:r>
            <w:proofErr w:type="spellEnd"/>
            <w:r w:rsidRPr="007B18A3">
              <w:rPr>
                <w:rFonts w:cs="Calibri"/>
                <w:sz w:val="22"/>
                <w:szCs w:val="22"/>
              </w:rPr>
              <w:t xml:space="preserve"> </w:t>
            </w:r>
            <w:proofErr w:type="spellStart"/>
            <w:r w:rsidRPr="007B18A3">
              <w:rPr>
                <w:rFonts w:cs="Calibri"/>
                <w:sz w:val="22"/>
                <w:szCs w:val="22"/>
              </w:rPr>
              <w:t>autonomous</w:t>
            </w:r>
            <w:proofErr w:type="spellEnd"/>
            <w:r w:rsidRPr="007B18A3">
              <w:rPr>
                <w:rFonts w:cs="Calibri"/>
                <w:sz w:val="22"/>
                <w:szCs w:val="22"/>
              </w:rPr>
              <w:t xml:space="preserve"> </w:t>
            </w:r>
            <w:proofErr w:type="spellStart"/>
            <w:r w:rsidRPr="007B18A3">
              <w:rPr>
                <w:rFonts w:cs="Calibri"/>
                <w:sz w:val="22"/>
                <w:szCs w:val="22"/>
              </w:rPr>
              <w:t>waterborne</w:t>
            </w:r>
            <w:proofErr w:type="spellEnd"/>
            <w:r w:rsidRPr="007B18A3">
              <w:rPr>
                <w:rFonts w:cs="Calibri"/>
                <w:sz w:val="22"/>
                <w:szCs w:val="22"/>
              </w:rPr>
              <w:t xml:space="preserve"> </w:t>
            </w:r>
            <w:proofErr w:type="spellStart"/>
            <w:r w:rsidRPr="007B18A3">
              <w:rPr>
                <w:rFonts w:cs="Calibri"/>
                <w:sz w:val="22"/>
                <w:szCs w:val="22"/>
              </w:rPr>
              <w:t>freight</w:t>
            </w:r>
            <w:proofErr w:type="spellEnd"/>
            <w:r w:rsidRPr="007B18A3">
              <w:rPr>
                <w:rFonts w:cs="Calibri"/>
                <w:sz w:val="22"/>
                <w:szCs w:val="22"/>
              </w:rPr>
              <w:t xml:space="preserve"> </w:t>
            </w:r>
            <w:proofErr w:type="spellStart"/>
            <w:r w:rsidRPr="007B18A3">
              <w:rPr>
                <w:rFonts w:cs="Calibri"/>
                <w:sz w:val="22"/>
                <w:szCs w:val="22"/>
              </w:rPr>
              <w:t>feeder</w:t>
            </w:r>
            <w:proofErr w:type="spellEnd"/>
            <w:r w:rsidRPr="007B18A3">
              <w:rPr>
                <w:rFonts w:cs="Calibri"/>
                <w:sz w:val="22"/>
                <w:szCs w:val="22"/>
              </w:rPr>
              <w:t xml:space="preserve"> </w:t>
            </w:r>
            <w:proofErr w:type="spellStart"/>
            <w:r w:rsidRPr="007B18A3">
              <w:rPr>
                <w:rFonts w:cs="Calibri"/>
                <w:sz w:val="22"/>
                <w:szCs w:val="22"/>
              </w:rPr>
              <w:t>loop</w:t>
            </w:r>
            <w:proofErr w:type="spellEnd"/>
            <w:r w:rsidRPr="007B18A3">
              <w:rPr>
                <w:rFonts w:cs="Calibri"/>
                <w:sz w:val="22"/>
                <w:szCs w:val="22"/>
              </w:rPr>
              <w:t xml:space="preserve"> </w:t>
            </w:r>
            <w:proofErr w:type="spellStart"/>
            <w:r w:rsidRPr="007B18A3">
              <w:rPr>
                <w:rFonts w:cs="Calibri"/>
                <w:sz w:val="22"/>
                <w:szCs w:val="22"/>
              </w:rPr>
              <w:t>service</w:t>
            </w:r>
            <w:proofErr w:type="spellEnd"/>
          </w:p>
          <w:p w14:paraId="4DCBBA78"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Stimulating</w:t>
            </w:r>
            <w:proofErr w:type="spellEnd"/>
            <w:r w:rsidRPr="007B18A3">
              <w:rPr>
                <w:rFonts w:cs="Calibri"/>
                <w:sz w:val="22"/>
                <w:szCs w:val="22"/>
              </w:rPr>
              <w:t xml:space="preserve"> </w:t>
            </w:r>
            <w:proofErr w:type="spellStart"/>
            <w:r w:rsidRPr="007B18A3">
              <w:rPr>
                <w:rFonts w:cs="Calibri"/>
                <w:sz w:val="22"/>
                <w:szCs w:val="22"/>
              </w:rPr>
              <w:t>Road</w:t>
            </w:r>
            <w:proofErr w:type="spellEnd"/>
            <w:r w:rsidRPr="007B18A3">
              <w:rPr>
                <w:rFonts w:cs="Calibri"/>
                <w:sz w:val="22"/>
                <w:szCs w:val="22"/>
              </w:rPr>
              <w:t xml:space="preserve"> Transport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dissemination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implementation</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around</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World</w:t>
            </w:r>
            <w:proofErr w:type="spellEnd"/>
          </w:p>
          <w:p w14:paraId="1BBD6B1B"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aviation</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new</w:t>
            </w:r>
            <w:proofErr w:type="spellEnd"/>
            <w:r w:rsidRPr="007B18A3">
              <w:rPr>
                <w:rFonts w:cs="Calibri"/>
                <w:sz w:val="22"/>
                <w:szCs w:val="22"/>
              </w:rPr>
              <w:t xml:space="preserve"> </w:t>
            </w:r>
            <w:proofErr w:type="spellStart"/>
            <w:r w:rsidRPr="007B18A3">
              <w:rPr>
                <w:rFonts w:cs="Calibri"/>
                <w:sz w:val="22"/>
                <w:szCs w:val="22"/>
              </w:rPr>
              <w:t>aviation</w:t>
            </w:r>
            <w:proofErr w:type="spellEnd"/>
            <w:r w:rsidRPr="007B18A3">
              <w:rPr>
                <w:rFonts w:cs="Calibri"/>
                <w:sz w:val="22"/>
                <w:szCs w:val="22"/>
              </w:rPr>
              <w:t xml:space="preserve"> business </w:t>
            </w:r>
            <w:proofErr w:type="spellStart"/>
            <w:r w:rsidRPr="007B18A3">
              <w:rPr>
                <w:rFonts w:cs="Calibri"/>
                <w:sz w:val="22"/>
                <w:szCs w:val="22"/>
              </w:rPr>
              <w:t>models</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w:t>
            </w:r>
            <w:proofErr w:type="spellStart"/>
            <w:r w:rsidRPr="007B18A3">
              <w:rPr>
                <w:rFonts w:cs="Calibri"/>
                <w:sz w:val="22"/>
                <w:szCs w:val="22"/>
              </w:rPr>
              <w:t>emerging</w:t>
            </w:r>
            <w:proofErr w:type="spellEnd"/>
            <w:r w:rsidRPr="007B18A3">
              <w:rPr>
                <w:rFonts w:cs="Calibri"/>
                <w:sz w:val="22"/>
                <w:szCs w:val="22"/>
              </w:rPr>
              <w:t xml:space="preserve"> global </w:t>
            </w:r>
            <w:proofErr w:type="spellStart"/>
            <w:r w:rsidRPr="007B18A3">
              <w:rPr>
                <w:rFonts w:cs="Calibri"/>
                <w:sz w:val="22"/>
                <w:szCs w:val="22"/>
              </w:rPr>
              <w:t>threats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industrial</w:t>
            </w:r>
            <w:proofErr w:type="spellEnd"/>
            <w:r w:rsidRPr="007B18A3">
              <w:rPr>
                <w:rFonts w:cs="Calibri"/>
                <w:sz w:val="22"/>
                <w:szCs w:val="22"/>
              </w:rPr>
              <w:t xml:space="preserve"> </w:t>
            </w:r>
            <w:proofErr w:type="spellStart"/>
            <w:r w:rsidRPr="007B18A3">
              <w:rPr>
                <w:rFonts w:cs="Calibri"/>
                <w:sz w:val="22"/>
                <w:szCs w:val="22"/>
              </w:rPr>
              <w:t>competitiveness</w:t>
            </w:r>
            <w:proofErr w:type="spellEnd"/>
          </w:p>
          <w:p w14:paraId="4CC2B8A9"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on-</w:t>
            </w:r>
            <w:proofErr w:type="spellStart"/>
            <w:r w:rsidRPr="007B18A3">
              <w:rPr>
                <w:rFonts w:cs="Calibri"/>
                <w:sz w:val="22"/>
                <w:szCs w:val="22"/>
              </w:rPr>
              <w:t>board</w:t>
            </w:r>
            <w:proofErr w:type="spellEnd"/>
            <w:r w:rsidRPr="007B18A3">
              <w:rPr>
                <w:rFonts w:cs="Calibri"/>
                <w:sz w:val="22"/>
                <w:szCs w:val="22"/>
              </w:rPr>
              <w:t xml:space="preserve"> </w:t>
            </w:r>
            <w:proofErr w:type="spellStart"/>
            <w:r w:rsidRPr="007B18A3">
              <w:rPr>
                <w:rFonts w:cs="Calibri"/>
                <w:sz w:val="22"/>
                <w:szCs w:val="22"/>
              </w:rPr>
              <w:t>vessels</w:t>
            </w:r>
            <w:proofErr w:type="spellEnd"/>
            <w:r w:rsidRPr="007B18A3">
              <w:rPr>
                <w:rFonts w:cs="Calibri"/>
                <w:sz w:val="22"/>
                <w:szCs w:val="22"/>
              </w:rPr>
              <w:t xml:space="preserve"> (ZEWT </w:t>
            </w:r>
            <w:proofErr w:type="spellStart"/>
            <w:r w:rsidRPr="007B18A3">
              <w:rPr>
                <w:rFonts w:cs="Calibri"/>
                <w:sz w:val="22"/>
                <w:szCs w:val="22"/>
              </w:rPr>
              <w:t>Partnership</w:t>
            </w:r>
            <w:proofErr w:type="spellEnd"/>
            <w:r w:rsidRPr="007B18A3">
              <w:rPr>
                <w:rFonts w:cs="Calibri"/>
                <w:sz w:val="22"/>
                <w:szCs w:val="22"/>
              </w:rPr>
              <w:t>)</w:t>
            </w:r>
          </w:p>
          <w:p w14:paraId="6532FAAB" w14:textId="77777777" w:rsidR="00F20D63" w:rsidRPr="007B18A3" w:rsidRDefault="00F20D63" w:rsidP="00912B1D">
            <w:pPr>
              <w:numPr>
                <w:ilvl w:val="0"/>
                <w:numId w:val="7"/>
              </w:numPr>
              <w:spacing w:line="252" w:lineRule="auto"/>
              <w:ind w:right="153"/>
              <w:rPr>
                <w:rFonts w:cs="Calibri"/>
                <w:sz w:val="22"/>
                <w:szCs w:val="22"/>
                <w:u w:val="single"/>
              </w:rPr>
            </w:pPr>
            <w:r w:rsidRPr="007B18A3">
              <w:rPr>
                <w:rFonts w:cs="Calibri"/>
                <w:sz w:val="22"/>
                <w:szCs w:val="22"/>
                <w:u w:val="single"/>
              </w:rPr>
              <w:t xml:space="preserve">Prevent smog </w:t>
            </w:r>
            <w:proofErr w:type="spellStart"/>
            <w:r w:rsidRPr="007B18A3">
              <w:rPr>
                <w:rFonts w:cs="Calibri"/>
                <w:sz w:val="22"/>
                <w:szCs w:val="22"/>
                <w:u w:val="single"/>
              </w:rPr>
              <w:t>episodes</w:t>
            </w:r>
            <w:proofErr w:type="spellEnd"/>
            <w:r w:rsidRPr="007B18A3">
              <w:rPr>
                <w:rFonts w:cs="Calibri"/>
                <w:sz w:val="22"/>
                <w:szCs w:val="22"/>
                <w:u w:val="single"/>
              </w:rPr>
              <w:t xml:space="preserve"> in </w:t>
            </w:r>
            <w:proofErr w:type="spellStart"/>
            <w:r w:rsidRPr="007B18A3">
              <w:rPr>
                <w:rFonts w:cs="Calibri"/>
                <w:sz w:val="22"/>
                <w:szCs w:val="22"/>
                <w:u w:val="single"/>
              </w:rPr>
              <w:t>Europe</w:t>
            </w:r>
            <w:proofErr w:type="spellEnd"/>
            <w:r w:rsidRPr="007B18A3">
              <w:rPr>
                <w:rFonts w:cs="Calibri"/>
                <w:sz w:val="22"/>
                <w:szCs w:val="22"/>
                <w:u w:val="single"/>
              </w:rPr>
              <w:t xml:space="preserve">: </w:t>
            </w:r>
            <w:proofErr w:type="spellStart"/>
            <w:r w:rsidRPr="007B18A3">
              <w:rPr>
                <w:rFonts w:cs="Calibri"/>
                <w:sz w:val="22"/>
                <w:szCs w:val="22"/>
                <w:u w:val="single"/>
              </w:rPr>
              <w:t>Air</w:t>
            </w:r>
            <w:proofErr w:type="spellEnd"/>
            <w:r w:rsidRPr="007B18A3">
              <w:rPr>
                <w:rFonts w:cs="Calibri"/>
                <w:sz w:val="22"/>
                <w:szCs w:val="22"/>
                <w:u w:val="single"/>
              </w:rPr>
              <w:t xml:space="preserve"> </w:t>
            </w:r>
            <w:proofErr w:type="spellStart"/>
            <w:r w:rsidRPr="007B18A3">
              <w:rPr>
                <w:rFonts w:cs="Calibri"/>
                <w:sz w:val="22"/>
                <w:szCs w:val="22"/>
                <w:u w:val="single"/>
              </w:rPr>
              <w:t>quality</w:t>
            </w:r>
            <w:proofErr w:type="spellEnd"/>
            <w:r w:rsidRPr="007B18A3">
              <w:rPr>
                <w:rFonts w:cs="Calibri"/>
                <w:sz w:val="22"/>
                <w:szCs w:val="22"/>
                <w:u w:val="single"/>
              </w:rPr>
              <w:t xml:space="preserve"> </w:t>
            </w:r>
            <w:proofErr w:type="spellStart"/>
            <w:r w:rsidRPr="007B18A3">
              <w:rPr>
                <w:rFonts w:cs="Calibri"/>
                <w:sz w:val="22"/>
                <w:szCs w:val="22"/>
                <w:u w:val="single"/>
              </w:rPr>
              <w:t>impact</w:t>
            </w:r>
            <w:proofErr w:type="spellEnd"/>
            <w:r w:rsidRPr="007B18A3">
              <w:rPr>
                <w:rFonts w:cs="Calibri"/>
                <w:sz w:val="22"/>
                <w:szCs w:val="22"/>
                <w:u w:val="single"/>
              </w:rPr>
              <w:t xml:space="preserve"> </w:t>
            </w:r>
            <w:proofErr w:type="spellStart"/>
            <w:r w:rsidRPr="007B18A3">
              <w:rPr>
                <w:rFonts w:cs="Calibri"/>
                <w:sz w:val="22"/>
                <w:szCs w:val="22"/>
                <w:u w:val="single"/>
              </w:rPr>
              <w:t>of</w:t>
            </w:r>
            <w:proofErr w:type="spellEnd"/>
            <w:r w:rsidRPr="007B18A3">
              <w:rPr>
                <w:rFonts w:cs="Calibri"/>
                <w:sz w:val="22"/>
                <w:szCs w:val="22"/>
                <w:u w:val="single"/>
              </w:rPr>
              <w:t xml:space="preserve"> </w:t>
            </w:r>
            <w:proofErr w:type="spellStart"/>
            <w:r w:rsidRPr="007B18A3">
              <w:rPr>
                <w:rFonts w:cs="Calibri"/>
                <w:sz w:val="22"/>
                <w:szCs w:val="22"/>
                <w:u w:val="single"/>
              </w:rPr>
              <w:t>engine-emitted</w:t>
            </w:r>
            <w:proofErr w:type="spellEnd"/>
            <w:r w:rsidRPr="007B18A3">
              <w:rPr>
                <w:rFonts w:cs="Calibri"/>
                <w:sz w:val="22"/>
                <w:szCs w:val="22"/>
                <w:u w:val="single"/>
              </w:rPr>
              <w:t xml:space="preserve"> </w:t>
            </w:r>
            <w:proofErr w:type="spellStart"/>
            <w:r w:rsidRPr="007B18A3">
              <w:rPr>
                <w:rFonts w:cs="Calibri"/>
                <w:sz w:val="22"/>
                <w:szCs w:val="22"/>
                <w:u w:val="single"/>
              </w:rPr>
              <w:t>volatile</w:t>
            </w:r>
            <w:proofErr w:type="spellEnd"/>
            <w:r w:rsidRPr="007B18A3">
              <w:rPr>
                <w:rFonts w:cs="Calibri"/>
                <w:sz w:val="22"/>
                <w:szCs w:val="22"/>
                <w:u w:val="single"/>
              </w:rPr>
              <w:t xml:space="preserve">, </w:t>
            </w:r>
            <w:proofErr w:type="spellStart"/>
            <w:r w:rsidRPr="007B18A3">
              <w:rPr>
                <w:rFonts w:cs="Calibri"/>
                <w:sz w:val="22"/>
                <w:szCs w:val="22"/>
                <w:u w:val="single"/>
              </w:rPr>
              <w:t>semi</w:t>
            </w:r>
            <w:proofErr w:type="spellEnd"/>
            <w:r w:rsidRPr="007B18A3">
              <w:rPr>
                <w:rFonts w:cs="Calibri"/>
                <w:sz w:val="22"/>
                <w:szCs w:val="22"/>
                <w:u w:val="single"/>
              </w:rPr>
              <w:t xml:space="preserve"> </w:t>
            </w:r>
            <w:proofErr w:type="spellStart"/>
            <w:r w:rsidRPr="007B18A3">
              <w:rPr>
                <w:rFonts w:cs="Calibri"/>
                <w:sz w:val="22"/>
                <w:szCs w:val="22"/>
                <w:u w:val="single"/>
              </w:rPr>
              <w:t>volatile</w:t>
            </w:r>
            <w:proofErr w:type="spellEnd"/>
            <w:r w:rsidRPr="007B18A3">
              <w:rPr>
                <w:rFonts w:cs="Calibri"/>
                <w:sz w:val="22"/>
                <w:szCs w:val="22"/>
                <w:u w:val="single"/>
              </w:rPr>
              <w:t xml:space="preserve"> </w:t>
            </w:r>
            <w:proofErr w:type="spellStart"/>
            <w:r w:rsidRPr="007B18A3">
              <w:rPr>
                <w:rFonts w:cs="Calibri"/>
                <w:sz w:val="22"/>
                <w:szCs w:val="22"/>
                <w:u w:val="single"/>
              </w:rPr>
              <w:t>and</w:t>
            </w:r>
            <w:proofErr w:type="spellEnd"/>
            <w:r w:rsidRPr="007B18A3">
              <w:rPr>
                <w:rFonts w:cs="Calibri"/>
                <w:sz w:val="22"/>
                <w:szCs w:val="22"/>
                <w:u w:val="single"/>
              </w:rPr>
              <w:t xml:space="preserve"> </w:t>
            </w:r>
            <w:proofErr w:type="spellStart"/>
            <w:r w:rsidRPr="007B18A3">
              <w:rPr>
                <w:rFonts w:cs="Calibri"/>
                <w:sz w:val="22"/>
                <w:szCs w:val="22"/>
                <w:u w:val="single"/>
              </w:rPr>
              <w:t>secondary</w:t>
            </w:r>
            <w:proofErr w:type="spellEnd"/>
            <w:r w:rsidRPr="007B18A3">
              <w:rPr>
                <w:rFonts w:cs="Calibri"/>
                <w:sz w:val="22"/>
                <w:szCs w:val="22"/>
                <w:u w:val="single"/>
              </w:rPr>
              <w:t xml:space="preserve"> </w:t>
            </w:r>
            <w:proofErr w:type="spellStart"/>
            <w:r w:rsidRPr="007B18A3">
              <w:rPr>
                <w:rFonts w:cs="Calibri"/>
                <w:sz w:val="22"/>
                <w:szCs w:val="22"/>
                <w:u w:val="single"/>
              </w:rPr>
              <w:t>particles</w:t>
            </w:r>
            <w:proofErr w:type="spellEnd"/>
          </w:p>
          <w:p w14:paraId="6FC752B3"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Modular</w:t>
            </w:r>
            <w:proofErr w:type="spellEnd"/>
            <w:r w:rsidRPr="007B18A3">
              <w:rPr>
                <w:rFonts w:cs="Calibri"/>
                <w:sz w:val="22"/>
                <w:szCs w:val="22"/>
              </w:rPr>
              <w:t xml:space="preserve"> </w:t>
            </w:r>
            <w:proofErr w:type="spellStart"/>
            <w:r w:rsidRPr="007B18A3">
              <w:rPr>
                <w:rFonts w:cs="Calibri"/>
                <w:sz w:val="22"/>
                <w:szCs w:val="22"/>
              </w:rPr>
              <w:t>multi-powertrain</w:t>
            </w:r>
            <w:proofErr w:type="spellEnd"/>
            <w:r w:rsidRPr="007B18A3">
              <w:rPr>
                <w:rFonts w:cs="Calibri"/>
                <w:sz w:val="22"/>
                <w:szCs w:val="22"/>
              </w:rPr>
              <w:t xml:space="preserve"> </w:t>
            </w:r>
            <w:proofErr w:type="spellStart"/>
            <w:r w:rsidRPr="007B18A3">
              <w:rPr>
                <w:rFonts w:cs="Calibri"/>
                <w:sz w:val="22"/>
                <w:szCs w:val="22"/>
              </w:rPr>
              <w:t>zero-emission</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HDV (BEV </w:t>
            </w:r>
            <w:proofErr w:type="spellStart"/>
            <w:r w:rsidRPr="007B18A3">
              <w:rPr>
                <w:rFonts w:cs="Calibri"/>
                <w:sz w:val="22"/>
                <w:szCs w:val="22"/>
              </w:rPr>
              <w:t>and</w:t>
            </w:r>
            <w:proofErr w:type="spellEnd"/>
            <w:r w:rsidRPr="007B18A3">
              <w:rPr>
                <w:rFonts w:cs="Calibri"/>
                <w:sz w:val="22"/>
                <w:szCs w:val="22"/>
              </w:rPr>
              <w:t xml:space="preserve"> FCEV)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efficient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economic</w:t>
            </w:r>
            <w:proofErr w:type="spellEnd"/>
            <w:r w:rsidRPr="007B18A3">
              <w:rPr>
                <w:rFonts w:cs="Calibri"/>
                <w:sz w:val="22"/>
                <w:szCs w:val="22"/>
              </w:rPr>
              <w:t xml:space="preserve"> </w:t>
            </w:r>
            <w:proofErr w:type="spellStart"/>
            <w:r w:rsidRPr="007B18A3">
              <w:rPr>
                <w:rFonts w:cs="Calibri"/>
                <w:sz w:val="22"/>
                <w:szCs w:val="22"/>
              </w:rPr>
              <w:t>operation</w:t>
            </w:r>
            <w:proofErr w:type="spellEnd"/>
            <w:r w:rsidRPr="007B18A3">
              <w:rPr>
                <w:rFonts w:cs="Calibri"/>
                <w:sz w:val="22"/>
                <w:szCs w:val="22"/>
              </w:rPr>
              <w:t xml:space="preserve"> (2ZERO)</w:t>
            </w:r>
          </w:p>
          <w:p w14:paraId="4CBCA266"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Computational</w:t>
            </w:r>
            <w:proofErr w:type="spellEnd"/>
            <w:r w:rsidRPr="007B18A3">
              <w:rPr>
                <w:rFonts w:cs="Calibri"/>
                <w:sz w:val="22"/>
                <w:szCs w:val="22"/>
              </w:rPr>
              <w:t xml:space="preserve"> </w:t>
            </w:r>
            <w:proofErr w:type="spellStart"/>
            <w:r w:rsidRPr="007B18A3">
              <w:rPr>
                <w:rFonts w:cs="Calibri"/>
                <w:sz w:val="22"/>
                <w:szCs w:val="22"/>
              </w:rPr>
              <w:t>tools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shipbuilding</w:t>
            </w:r>
            <w:proofErr w:type="spellEnd"/>
          </w:p>
          <w:p w14:paraId="7BAF092E"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Exploiting</w:t>
            </w:r>
            <w:proofErr w:type="spellEnd"/>
            <w:r w:rsidRPr="007B18A3">
              <w:rPr>
                <w:rFonts w:cs="Calibri"/>
                <w:sz w:val="22"/>
                <w:szCs w:val="22"/>
              </w:rPr>
              <w:t xml:space="preserve"> </w:t>
            </w:r>
            <w:proofErr w:type="spellStart"/>
            <w:r w:rsidRPr="007B18A3">
              <w:rPr>
                <w:rFonts w:cs="Calibri"/>
                <w:sz w:val="22"/>
                <w:szCs w:val="22"/>
              </w:rPr>
              <w:t>renewable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shipping</w:t>
            </w:r>
            <w:proofErr w:type="spellEnd"/>
            <w:r w:rsidRPr="007B18A3">
              <w:rPr>
                <w:rFonts w:cs="Calibri"/>
                <w:sz w:val="22"/>
                <w:szCs w:val="22"/>
              </w:rPr>
              <w:t xml:space="preserve">, in </w:t>
            </w:r>
            <w:proofErr w:type="spellStart"/>
            <w:r w:rsidRPr="007B18A3">
              <w:rPr>
                <w:rFonts w:cs="Calibri"/>
                <w:sz w:val="22"/>
                <w:szCs w:val="22"/>
              </w:rPr>
              <w:t>particular</w:t>
            </w:r>
            <w:proofErr w:type="spellEnd"/>
            <w:r w:rsidRPr="007B18A3">
              <w:rPr>
                <w:rFonts w:cs="Calibri"/>
                <w:sz w:val="22"/>
                <w:szCs w:val="22"/>
              </w:rPr>
              <w:t xml:space="preserve"> </w:t>
            </w:r>
            <w:proofErr w:type="spellStart"/>
            <w:r w:rsidRPr="007B18A3">
              <w:rPr>
                <w:rFonts w:cs="Calibri"/>
                <w:sz w:val="22"/>
                <w:szCs w:val="22"/>
              </w:rPr>
              <w:t>focusing</w:t>
            </w:r>
            <w:proofErr w:type="spellEnd"/>
            <w:r w:rsidRPr="007B18A3">
              <w:rPr>
                <w:rFonts w:cs="Calibri"/>
                <w:sz w:val="22"/>
                <w:szCs w:val="22"/>
              </w:rPr>
              <w:t xml:space="preserve"> on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potential</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wind</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(ZEWT </w:t>
            </w:r>
            <w:proofErr w:type="spellStart"/>
            <w:r w:rsidRPr="007B18A3">
              <w:rPr>
                <w:rFonts w:cs="Calibri"/>
                <w:sz w:val="22"/>
                <w:szCs w:val="22"/>
              </w:rPr>
              <w:t>Partnership</w:t>
            </w:r>
            <w:proofErr w:type="spellEnd"/>
            <w:r w:rsidRPr="007B18A3">
              <w:rPr>
                <w:rFonts w:cs="Calibri"/>
                <w:sz w:val="22"/>
                <w:szCs w:val="22"/>
              </w:rPr>
              <w:t>)</w:t>
            </w:r>
          </w:p>
          <w:p w14:paraId="050019A8"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Transformation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existing</w:t>
            </w:r>
            <w:proofErr w:type="spellEnd"/>
            <w:r w:rsidRPr="007B18A3">
              <w:rPr>
                <w:rFonts w:cs="Calibri"/>
                <w:sz w:val="22"/>
                <w:szCs w:val="22"/>
              </w:rPr>
              <w:t xml:space="preserve"> </w:t>
            </w:r>
            <w:proofErr w:type="spellStart"/>
            <w:r w:rsidRPr="007B18A3">
              <w:rPr>
                <w:rFonts w:cs="Calibri"/>
                <w:sz w:val="22"/>
                <w:szCs w:val="22"/>
              </w:rPr>
              <w:t>fleet</w:t>
            </w:r>
            <w:proofErr w:type="spellEnd"/>
            <w:r w:rsidRPr="007B18A3">
              <w:rPr>
                <w:rFonts w:cs="Calibri"/>
                <w:sz w:val="22"/>
                <w:szCs w:val="22"/>
              </w:rPr>
              <w:t xml:space="preserve"> </w:t>
            </w:r>
            <w:proofErr w:type="spellStart"/>
            <w:r w:rsidRPr="007B18A3">
              <w:rPr>
                <w:rFonts w:cs="Calibri"/>
                <w:sz w:val="22"/>
                <w:szCs w:val="22"/>
              </w:rPr>
              <w:t>towards</w:t>
            </w:r>
            <w:proofErr w:type="spellEnd"/>
            <w:r w:rsidRPr="007B18A3">
              <w:rPr>
                <w:rFonts w:cs="Calibri"/>
                <w:sz w:val="22"/>
                <w:szCs w:val="22"/>
              </w:rPr>
              <w:t xml:space="preserve"> </w:t>
            </w:r>
            <w:proofErr w:type="spellStart"/>
            <w:r w:rsidRPr="007B18A3">
              <w:rPr>
                <w:rFonts w:cs="Calibri"/>
                <w:sz w:val="22"/>
                <w:szCs w:val="22"/>
              </w:rPr>
              <w:t>greener</w:t>
            </w:r>
            <w:proofErr w:type="spellEnd"/>
            <w:r w:rsidRPr="007B18A3">
              <w:rPr>
                <w:rFonts w:cs="Calibri"/>
                <w:sz w:val="22"/>
                <w:szCs w:val="22"/>
              </w:rPr>
              <w:t xml:space="preserve"> </w:t>
            </w:r>
            <w:proofErr w:type="spellStart"/>
            <w:r w:rsidRPr="007B18A3">
              <w:rPr>
                <w:rFonts w:cs="Calibri"/>
                <w:sz w:val="22"/>
                <w:szCs w:val="22"/>
              </w:rPr>
              <w:t>operations</w:t>
            </w:r>
            <w:proofErr w:type="spellEnd"/>
            <w:r w:rsidRPr="007B18A3">
              <w:rPr>
                <w:rFonts w:cs="Calibri"/>
                <w:sz w:val="22"/>
                <w:szCs w:val="22"/>
              </w:rPr>
              <w:t xml:space="preserve"> </w:t>
            </w:r>
            <w:proofErr w:type="spellStart"/>
            <w:r w:rsidRPr="007B18A3">
              <w:rPr>
                <w:rFonts w:cs="Calibri"/>
                <w:sz w:val="22"/>
                <w:szCs w:val="22"/>
              </w:rPr>
              <w:t>through</w:t>
            </w:r>
            <w:proofErr w:type="spellEnd"/>
            <w:r w:rsidRPr="007B18A3">
              <w:rPr>
                <w:rFonts w:cs="Calibri"/>
                <w:sz w:val="22"/>
                <w:szCs w:val="22"/>
              </w:rPr>
              <w:t xml:space="preserve"> </w:t>
            </w:r>
            <w:proofErr w:type="spellStart"/>
            <w:r w:rsidRPr="007B18A3">
              <w:rPr>
                <w:rFonts w:cs="Calibri"/>
                <w:sz w:val="22"/>
                <w:szCs w:val="22"/>
              </w:rPr>
              <w:t>retrofitting</w:t>
            </w:r>
            <w:proofErr w:type="spellEnd"/>
            <w:r w:rsidRPr="007B18A3">
              <w:rPr>
                <w:rFonts w:cs="Calibri"/>
                <w:sz w:val="22"/>
                <w:szCs w:val="22"/>
              </w:rPr>
              <w:t xml:space="preserve"> (ZEWT </w:t>
            </w:r>
            <w:proofErr w:type="spellStart"/>
            <w:r w:rsidRPr="007B18A3">
              <w:rPr>
                <w:rFonts w:cs="Calibri"/>
                <w:sz w:val="22"/>
                <w:szCs w:val="22"/>
              </w:rPr>
              <w:t>Partnership</w:t>
            </w:r>
            <w:proofErr w:type="spellEnd"/>
            <w:r w:rsidRPr="007B18A3">
              <w:rPr>
                <w:rFonts w:cs="Calibri"/>
                <w:sz w:val="22"/>
                <w:szCs w:val="22"/>
              </w:rPr>
              <w:t>)</w:t>
            </w:r>
          </w:p>
          <w:p w14:paraId="6FE503E4"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Nextgen</w:t>
            </w:r>
            <w:proofErr w:type="spellEnd"/>
            <w:r w:rsidRPr="007B18A3">
              <w:rPr>
                <w:rFonts w:cs="Calibri"/>
                <w:sz w:val="22"/>
                <w:szCs w:val="22"/>
              </w:rPr>
              <w:t xml:space="preserve"> EV </w:t>
            </w:r>
            <w:proofErr w:type="spellStart"/>
            <w:r w:rsidRPr="007B18A3">
              <w:rPr>
                <w:rFonts w:cs="Calibri"/>
                <w:sz w:val="22"/>
                <w:szCs w:val="22"/>
              </w:rPr>
              <w:t>components</w:t>
            </w:r>
            <w:proofErr w:type="spellEnd"/>
            <w:r w:rsidRPr="007B18A3">
              <w:rPr>
                <w:rFonts w:cs="Calibri"/>
                <w:sz w:val="22"/>
                <w:szCs w:val="22"/>
              </w:rPr>
              <w:t xml:space="preserve">: </w:t>
            </w:r>
            <w:proofErr w:type="spellStart"/>
            <w:r w:rsidRPr="007B18A3">
              <w:rPr>
                <w:rFonts w:cs="Calibri"/>
                <w:sz w:val="22"/>
                <w:szCs w:val="22"/>
              </w:rPr>
              <w:t>High</w:t>
            </w:r>
            <w:proofErr w:type="spellEnd"/>
            <w:r w:rsidRPr="007B18A3">
              <w:rPr>
                <w:rFonts w:cs="Calibri"/>
                <w:sz w:val="22"/>
                <w:szCs w:val="22"/>
              </w:rPr>
              <w:t xml:space="preserve"> </w:t>
            </w:r>
            <w:proofErr w:type="spellStart"/>
            <w:r w:rsidRPr="007B18A3">
              <w:rPr>
                <w:rFonts w:cs="Calibri"/>
                <w:sz w:val="22"/>
                <w:szCs w:val="22"/>
              </w:rPr>
              <w:t>efficiency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cost</w:t>
            </w:r>
            <w:proofErr w:type="spellEnd"/>
            <w:r w:rsidRPr="007B18A3">
              <w:rPr>
                <w:rFonts w:cs="Calibri"/>
                <w:sz w:val="22"/>
                <w:szCs w:val="22"/>
              </w:rPr>
              <w:t xml:space="preserve"> </w:t>
            </w:r>
            <w:proofErr w:type="spellStart"/>
            <w:r w:rsidRPr="007B18A3">
              <w:rPr>
                <w:rFonts w:cs="Calibri"/>
                <w:sz w:val="22"/>
                <w:szCs w:val="22"/>
              </w:rPr>
              <w:t>electric</w:t>
            </w:r>
            <w:proofErr w:type="spellEnd"/>
            <w:r w:rsidRPr="007B18A3">
              <w:rPr>
                <w:rFonts w:cs="Calibri"/>
                <w:sz w:val="22"/>
                <w:szCs w:val="22"/>
              </w:rPr>
              <w:t xml:space="preserve"> </w:t>
            </w:r>
            <w:proofErr w:type="spellStart"/>
            <w:r w:rsidRPr="007B18A3">
              <w:rPr>
                <w:rFonts w:cs="Calibri"/>
                <w:sz w:val="22"/>
                <w:szCs w:val="22"/>
              </w:rPr>
              <w:t>motors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circularity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rare</w:t>
            </w:r>
            <w:proofErr w:type="spellEnd"/>
            <w:r w:rsidRPr="007B18A3">
              <w:rPr>
                <w:rFonts w:cs="Calibri"/>
                <w:sz w:val="22"/>
                <w:szCs w:val="22"/>
              </w:rPr>
              <w:t xml:space="preserve"> </w:t>
            </w:r>
            <w:proofErr w:type="spellStart"/>
            <w:r w:rsidRPr="007B18A3">
              <w:rPr>
                <w:rFonts w:cs="Calibri"/>
                <w:sz w:val="22"/>
                <w:szCs w:val="22"/>
              </w:rPr>
              <w:t>resources</w:t>
            </w:r>
            <w:proofErr w:type="spellEnd"/>
            <w:r w:rsidRPr="007B18A3">
              <w:rPr>
                <w:rFonts w:cs="Calibri"/>
                <w:sz w:val="22"/>
                <w:szCs w:val="22"/>
              </w:rPr>
              <w:t xml:space="preserve"> (2ZERO)</w:t>
            </w:r>
          </w:p>
          <w:p w14:paraId="3FD33511"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Aviation</w:t>
            </w:r>
            <w:proofErr w:type="spellEnd"/>
            <w:r w:rsidRPr="007B18A3">
              <w:rPr>
                <w:rFonts w:cs="Calibri"/>
                <w:sz w:val="22"/>
                <w:szCs w:val="22"/>
              </w:rPr>
              <w:t xml:space="preserve">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Policy</w:t>
            </w:r>
            <w:proofErr w:type="spellEnd"/>
            <w:r w:rsidRPr="007B18A3">
              <w:rPr>
                <w:rFonts w:cs="Calibri"/>
                <w:sz w:val="22"/>
                <w:szCs w:val="22"/>
              </w:rPr>
              <w:t xml:space="preserve"> in </w:t>
            </w:r>
            <w:proofErr w:type="spellStart"/>
            <w:r w:rsidRPr="007B18A3">
              <w:rPr>
                <w:rFonts w:cs="Calibri"/>
                <w:sz w:val="22"/>
                <w:szCs w:val="22"/>
              </w:rPr>
              <w:t>support</w:t>
            </w:r>
            <w:proofErr w:type="spellEnd"/>
            <w:r w:rsidRPr="007B18A3">
              <w:rPr>
                <w:rFonts w:cs="Calibri"/>
                <w:sz w:val="22"/>
                <w:szCs w:val="22"/>
              </w:rPr>
              <w:t xml:space="preserve"> to EU </w:t>
            </w:r>
            <w:proofErr w:type="spellStart"/>
            <w:r w:rsidRPr="007B18A3">
              <w:rPr>
                <w:rFonts w:cs="Calibri"/>
                <w:sz w:val="22"/>
                <w:szCs w:val="22"/>
              </w:rPr>
              <w:t>policies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initiatives</w:t>
            </w:r>
            <w:proofErr w:type="spellEnd"/>
          </w:p>
          <w:p w14:paraId="24A7B51A" w14:textId="77777777" w:rsidR="00F20D63" w:rsidRPr="007B18A3" w:rsidRDefault="00F20D63" w:rsidP="00912B1D">
            <w:pPr>
              <w:numPr>
                <w:ilvl w:val="0"/>
                <w:numId w:val="7"/>
              </w:numPr>
              <w:spacing w:line="252" w:lineRule="auto"/>
              <w:ind w:right="153"/>
              <w:rPr>
                <w:rFonts w:cs="Calibri"/>
                <w:sz w:val="22"/>
                <w:szCs w:val="22"/>
                <w:u w:val="single"/>
              </w:rPr>
            </w:pPr>
            <w:r w:rsidRPr="007B18A3">
              <w:rPr>
                <w:rFonts w:cs="Calibri"/>
                <w:sz w:val="22"/>
                <w:szCs w:val="22"/>
                <w:u w:val="single"/>
              </w:rPr>
              <w:lastRenderedPageBreak/>
              <w:t xml:space="preserve">New </w:t>
            </w:r>
            <w:proofErr w:type="spellStart"/>
            <w:r w:rsidRPr="007B18A3">
              <w:rPr>
                <w:rFonts w:cs="Calibri"/>
                <w:sz w:val="22"/>
                <w:szCs w:val="22"/>
                <w:u w:val="single"/>
              </w:rPr>
              <w:t>generation</w:t>
            </w:r>
            <w:proofErr w:type="spellEnd"/>
            <w:r w:rsidRPr="007B18A3">
              <w:rPr>
                <w:rFonts w:cs="Calibri"/>
                <w:sz w:val="22"/>
                <w:szCs w:val="22"/>
                <w:u w:val="single"/>
              </w:rPr>
              <w:t xml:space="preserve"> </w:t>
            </w:r>
            <w:proofErr w:type="spellStart"/>
            <w:r w:rsidRPr="007B18A3">
              <w:rPr>
                <w:rFonts w:cs="Calibri"/>
                <w:sz w:val="22"/>
                <w:szCs w:val="22"/>
                <w:u w:val="single"/>
              </w:rPr>
              <w:t>of</w:t>
            </w:r>
            <w:proofErr w:type="spellEnd"/>
            <w:r w:rsidRPr="007B18A3">
              <w:rPr>
                <w:rFonts w:cs="Calibri"/>
                <w:sz w:val="22"/>
                <w:szCs w:val="22"/>
                <w:u w:val="single"/>
              </w:rPr>
              <w:t xml:space="preserve"> </w:t>
            </w:r>
            <w:proofErr w:type="spellStart"/>
            <w:r w:rsidRPr="007B18A3">
              <w:rPr>
                <w:rFonts w:cs="Calibri"/>
                <w:sz w:val="22"/>
                <w:szCs w:val="22"/>
                <w:u w:val="single"/>
              </w:rPr>
              <w:t>full</w:t>
            </w:r>
            <w:proofErr w:type="spellEnd"/>
            <w:r w:rsidRPr="007B18A3">
              <w:rPr>
                <w:rFonts w:cs="Calibri"/>
                <w:sz w:val="22"/>
                <w:szCs w:val="22"/>
                <w:u w:val="single"/>
              </w:rPr>
              <w:t xml:space="preserve"> </w:t>
            </w:r>
            <w:proofErr w:type="spellStart"/>
            <w:r w:rsidRPr="007B18A3">
              <w:rPr>
                <w:rFonts w:cs="Calibri"/>
                <w:sz w:val="22"/>
                <w:szCs w:val="22"/>
                <w:u w:val="single"/>
              </w:rPr>
              <w:t>electric</w:t>
            </w:r>
            <w:proofErr w:type="spellEnd"/>
            <w:r w:rsidRPr="007B18A3">
              <w:rPr>
                <w:rFonts w:cs="Calibri"/>
                <w:sz w:val="22"/>
                <w:szCs w:val="22"/>
                <w:u w:val="single"/>
              </w:rPr>
              <w:t xml:space="preserve"> urban </w:t>
            </w:r>
            <w:proofErr w:type="spellStart"/>
            <w:r w:rsidRPr="007B18A3">
              <w:rPr>
                <w:rFonts w:cs="Calibri"/>
                <w:sz w:val="22"/>
                <w:szCs w:val="22"/>
                <w:u w:val="single"/>
              </w:rPr>
              <w:t>and</w:t>
            </w:r>
            <w:proofErr w:type="spellEnd"/>
            <w:r w:rsidRPr="007B18A3">
              <w:rPr>
                <w:rFonts w:cs="Calibri"/>
                <w:sz w:val="22"/>
                <w:szCs w:val="22"/>
                <w:u w:val="single"/>
              </w:rPr>
              <w:t xml:space="preserve"> peri-urban Bus </w:t>
            </w:r>
            <w:proofErr w:type="spellStart"/>
            <w:r w:rsidRPr="007B18A3">
              <w:rPr>
                <w:rFonts w:cs="Calibri"/>
                <w:sz w:val="22"/>
                <w:szCs w:val="22"/>
                <w:u w:val="single"/>
              </w:rPr>
              <w:t>Rapid</w:t>
            </w:r>
            <w:proofErr w:type="spellEnd"/>
            <w:r w:rsidRPr="007B18A3">
              <w:rPr>
                <w:rFonts w:cs="Calibri"/>
                <w:sz w:val="22"/>
                <w:szCs w:val="22"/>
                <w:u w:val="single"/>
              </w:rPr>
              <w:t xml:space="preserve"> </w:t>
            </w:r>
            <w:proofErr w:type="spellStart"/>
            <w:r w:rsidRPr="007B18A3">
              <w:rPr>
                <w:rFonts w:cs="Calibri"/>
                <w:sz w:val="22"/>
                <w:szCs w:val="22"/>
                <w:u w:val="single"/>
              </w:rPr>
              <w:t>Transit</w:t>
            </w:r>
            <w:proofErr w:type="spellEnd"/>
            <w:r w:rsidRPr="007B18A3">
              <w:rPr>
                <w:rFonts w:cs="Calibri"/>
                <w:sz w:val="22"/>
                <w:szCs w:val="22"/>
                <w:u w:val="single"/>
              </w:rPr>
              <w:t xml:space="preserve"> </w:t>
            </w:r>
            <w:proofErr w:type="spellStart"/>
            <w:r w:rsidRPr="007B18A3">
              <w:rPr>
                <w:rFonts w:cs="Calibri"/>
                <w:sz w:val="22"/>
                <w:szCs w:val="22"/>
                <w:u w:val="single"/>
              </w:rPr>
              <w:t>systems</w:t>
            </w:r>
            <w:proofErr w:type="spellEnd"/>
            <w:r w:rsidRPr="007B18A3">
              <w:rPr>
                <w:rFonts w:cs="Calibri"/>
                <w:sz w:val="22"/>
                <w:szCs w:val="22"/>
                <w:u w:val="single"/>
              </w:rPr>
              <w:t xml:space="preserve"> to </w:t>
            </w:r>
            <w:proofErr w:type="spellStart"/>
            <w:r w:rsidRPr="007B18A3">
              <w:rPr>
                <w:rFonts w:cs="Calibri"/>
                <w:sz w:val="22"/>
                <w:szCs w:val="22"/>
                <w:u w:val="single"/>
              </w:rPr>
              <w:t>strengthen</w:t>
            </w:r>
            <w:proofErr w:type="spellEnd"/>
            <w:r w:rsidRPr="007B18A3">
              <w:rPr>
                <w:rFonts w:cs="Calibri"/>
                <w:sz w:val="22"/>
                <w:szCs w:val="22"/>
                <w:u w:val="single"/>
              </w:rPr>
              <w:t xml:space="preserve"> </w:t>
            </w:r>
            <w:proofErr w:type="spellStart"/>
            <w:r w:rsidRPr="007B18A3">
              <w:rPr>
                <w:rFonts w:cs="Calibri"/>
                <w:sz w:val="22"/>
                <w:szCs w:val="22"/>
                <w:u w:val="single"/>
              </w:rPr>
              <w:t>climate-friendly</w:t>
            </w:r>
            <w:proofErr w:type="spellEnd"/>
            <w:r w:rsidRPr="007B18A3">
              <w:rPr>
                <w:rFonts w:cs="Calibri"/>
                <w:sz w:val="22"/>
                <w:szCs w:val="22"/>
                <w:u w:val="single"/>
              </w:rPr>
              <w:t xml:space="preserve"> </w:t>
            </w:r>
            <w:proofErr w:type="spellStart"/>
            <w:r w:rsidRPr="007B18A3">
              <w:rPr>
                <w:rFonts w:cs="Calibri"/>
                <w:sz w:val="22"/>
                <w:szCs w:val="22"/>
                <w:u w:val="single"/>
              </w:rPr>
              <w:t>mass</w:t>
            </w:r>
            <w:proofErr w:type="spellEnd"/>
            <w:r w:rsidRPr="007B18A3">
              <w:rPr>
                <w:rFonts w:cs="Calibri"/>
                <w:sz w:val="22"/>
                <w:szCs w:val="22"/>
                <w:u w:val="single"/>
              </w:rPr>
              <w:t xml:space="preserve"> transport (2ZERO)</w:t>
            </w:r>
          </w:p>
          <w:p w14:paraId="50DB7DD0"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Exploiting</w:t>
            </w:r>
            <w:proofErr w:type="spellEnd"/>
            <w:r w:rsidRPr="007B18A3">
              <w:rPr>
                <w:rFonts w:cs="Calibri"/>
                <w:sz w:val="22"/>
                <w:szCs w:val="22"/>
              </w:rPr>
              <w:t xml:space="preserve"> </w:t>
            </w:r>
            <w:proofErr w:type="spellStart"/>
            <w:r w:rsidRPr="007B18A3">
              <w:rPr>
                <w:rFonts w:cs="Calibri"/>
                <w:sz w:val="22"/>
                <w:szCs w:val="22"/>
              </w:rPr>
              <w:t>electrical</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better</w:t>
            </w:r>
            <w:proofErr w:type="spellEnd"/>
            <w:r w:rsidRPr="007B18A3">
              <w:rPr>
                <w:rFonts w:cs="Calibri"/>
                <w:sz w:val="22"/>
                <w:szCs w:val="22"/>
              </w:rPr>
              <w:t xml:space="preserve"> </w:t>
            </w:r>
            <w:proofErr w:type="spellStart"/>
            <w:r w:rsidRPr="007B18A3">
              <w:rPr>
                <w:rFonts w:cs="Calibri"/>
                <w:sz w:val="22"/>
                <w:szCs w:val="22"/>
              </w:rPr>
              <w:t>optimising</w:t>
            </w:r>
            <w:proofErr w:type="spellEnd"/>
            <w:r w:rsidRPr="007B18A3">
              <w:rPr>
                <w:rFonts w:cs="Calibri"/>
                <w:sz w:val="22"/>
                <w:szCs w:val="22"/>
              </w:rPr>
              <w:t xml:space="preserve"> large </w:t>
            </w:r>
            <w:proofErr w:type="spellStart"/>
            <w:r w:rsidRPr="007B18A3">
              <w:rPr>
                <w:rFonts w:cs="Calibri"/>
                <w:sz w:val="22"/>
                <w:szCs w:val="22"/>
              </w:rPr>
              <w:t>battery</w:t>
            </w:r>
            <w:proofErr w:type="spellEnd"/>
            <w:r w:rsidRPr="007B18A3">
              <w:rPr>
                <w:rFonts w:cs="Calibri"/>
                <w:sz w:val="22"/>
                <w:szCs w:val="22"/>
              </w:rPr>
              <w:t xml:space="preserve"> </w:t>
            </w:r>
            <w:proofErr w:type="spellStart"/>
            <w:r w:rsidRPr="007B18A3">
              <w:rPr>
                <w:rFonts w:cs="Calibri"/>
                <w:sz w:val="22"/>
                <w:szCs w:val="22"/>
              </w:rPr>
              <w:t>electric</w:t>
            </w:r>
            <w:proofErr w:type="spellEnd"/>
            <w:r w:rsidRPr="007B18A3">
              <w:rPr>
                <w:rFonts w:cs="Calibri"/>
                <w:sz w:val="22"/>
                <w:szCs w:val="22"/>
              </w:rPr>
              <w:t xml:space="preserve"> </w:t>
            </w:r>
            <w:proofErr w:type="spellStart"/>
            <w:r w:rsidRPr="007B18A3">
              <w:rPr>
                <w:rFonts w:cs="Calibri"/>
                <w:sz w:val="22"/>
                <w:szCs w:val="22"/>
              </w:rPr>
              <w:t>power</w:t>
            </w:r>
            <w:proofErr w:type="spellEnd"/>
            <w:r w:rsidRPr="007B18A3">
              <w:rPr>
                <w:rFonts w:cs="Calibri"/>
                <w:sz w:val="22"/>
                <w:szCs w:val="22"/>
              </w:rPr>
              <w:t xml:space="preserve"> </w:t>
            </w:r>
            <w:proofErr w:type="spellStart"/>
            <w:r w:rsidRPr="007B18A3">
              <w:rPr>
                <w:rFonts w:cs="Calibri"/>
                <w:sz w:val="22"/>
                <w:szCs w:val="22"/>
              </w:rPr>
              <w:t>within</w:t>
            </w:r>
            <w:proofErr w:type="spellEnd"/>
            <w:r w:rsidRPr="007B18A3">
              <w:rPr>
                <w:rFonts w:cs="Calibri"/>
                <w:sz w:val="22"/>
                <w:szCs w:val="22"/>
              </w:rPr>
              <w:t xml:space="preserve"> </w:t>
            </w:r>
            <w:proofErr w:type="spellStart"/>
            <w:r w:rsidRPr="007B18A3">
              <w:rPr>
                <w:rFonts w:cs="Calibri"/>
                <w:sz w:val="22"/>
                <w:szCs w:val="22"/>
              </w:rPr>
              <w:t>fully</w:t>
            </w:r>
            <w:proofErr w:type="spellEnd"/>
            <w:r w:rsidRPr="007B18A3">
              <w:rPr>
                <w:rFonts w:cs="Calibri"/>
                <w:sz w:val="22"/>
                <w:szCs w:val="22"/>
              </w:rPr>
              <w:t xml:space="preserve"> </w:t>
            </w:r>
            <w:proofErr w:type="spellStart"/>
            <w:r w:rsidRPr="007B18A3">
              <w:rPr>
                <w:rFonts w:cs="Calibri"/>
                <w:sz w:val="22"/>
                <w:szCs w:val="22"/>
              </w:rPr>
              <w:t>battery</w:t>
            </w:r>
            <w:proofErr w:type="spellEnd"/>
            <w:r w:rsidRPr="007B18A3">
              <w:rPr>
                <w:rFonts w:cs="Calibri"/>
                <w:sz w:val="22"/>
                <w:szCs w:val="22"/>
              </w:rPr>
              <w:t xml:space="preserve"> </w:t>
            </w:r>
            <w:proofErr w:type="spellStart"/>
            <w:r w:rsidRPr="007B18A3">
              <w:rPr>
                <w:rFonts w:cs="Calibri"/>
                <w:sz w:val="22"/>
                <w:szCs w:val="22"/>
              </w:rPr>
              <w:t>electric</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hybrid</w:t>
            </w:r>
            <w:proofErr w:type="spellEnd"/>
            <w:r w:rsidRPr="007B18A3">
              <w:rPr>
                <w:rFonts w:cs="Calibri"/>
                <w:sz w:val="22"/>
                <w:szCs w:val="22"/>
              </w:rPr>
              <w:t xml:space="preserve"> </w:t>
            </w:r>
            <w:proofErr w:type="spellStart"/>
            <w:r w:rsidRPr="007B18A3">
              <w:rPr>
                <w:rFonts w:cs="Calibri"/>
                <w:sz w:val="22"/>
                <w:szCs w:val="22"/>
              </w:rPr>
              <w:t>ships</w:t>
            </w:r>
            <w:proofErr w:type="spellEnd"/>
            <w:r w:rsidRPr="007B18A3">
              <w:rPr>
                <w:rFonts w:cs="Calibri"/>
                <w:sz w:val="22"/>
                <w:szCs w:val="22"/>
              </w:rPr>
              <w:t xml:space="preserve"> (ZEWT </w:t>
            </w:r>
            <w:proofErr w:type="spellStart"/>
            <w:r w:rsidRPr="007B18A3">
              <w:rPr>
                <w:rFonts w:cs="Calibri"/>
                <w:sz w:val="22"/>
                <w:szCs w:val="22"/>
              </w:rPr>
              <w:t>Partnership</w:t>
            </w:r>
            <w:proofErr w:type="spellEnd"/>
            <w:r w:rsidRPr="007B18A3">
              <w:rPr>
                <w:rFonts w:cs="Calibri"/>
                <w:sz w:val="22"/>
                <w:szCs w:val="22"/>
              </w:rPr>
              <w:t>)</w:t>
            </w:r>
          </w:p>
          <w:p w14:paraId="0F766676" w14:textId="77777777" w:rsidR="00F20D63" w:rsidRPr="007B18A3" w:rsidRDefault="00F20D63" w:rsidP="00912B1D">
            <w:pPr>
              <w:numPr>
                <w:ilvl w:val="0"/>
                <w:numId w:val="7"/>
              </w:numPr>
              <w:spacing w:line="252" w:lineRule="auto"/>
              <w:ind w:right="153"/>
              <w:rPr>
                <w:rFonts w:cs="Calibri"/>
                <w:sz w:val="22"/>
                <w:szCs w:val="22"/>
              </w:rPr>
            </w:pPr>
            <w:proofErr w:type="spellStart"/>
            <w:r w:rsidRPr="007B18A3">
              <w:rPr>
                <w:rFonts w:cs="Calibri"/>
                <w:sz w:val="22"/>
                <w:szCs w:val="22"/>
              </w:rPr>
              <w:t>Towards</w:t>
            </w:r>
            <w:proofErr w:type="spellEnd"/>
            <w:r w:rsidRPr="007B18A3">
              <w:rPr>
                <w:rFonts w:cs="Calibri"/>
                <w:sz w:val="22"/>
                <w:szCs w:val="22"/>
              </w:rPr>
              <w:t xml:space="preserve"> a </w:t>
            </w:r>
            <w:proofErr w:type="spellStart"/>
            <w:r w:rsidRPr="007B18A3">
              <w:rPr>
                <w:rFonts w:cs="Calibri"/>
                <w:sz w:val="22"/>
                <w:szCs w:val="22"/>
              </w:rPr>
              <w:t>silent</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ultra-</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local</w:t>
            </w:r>
            <w:proofErr w:type="spellEnd"/>
            <w:r w:rsidRPr="007B18A3">
              <w:rPr>
                <w:rFonts w:cs="Calibri"/>
                <w:sz w:val="22"/>
                <w:szCs w:val="22"/>
              </w:rPr>
              <w:t xml:space="preserve"> </w:t>
            </w:r>
            <w:proofErr w:type="spellStart"/>
            <w:r w:rsidRPr="007B18A3">
              <w:rPr>
                <w:rFonts w:cs="Calibri"/>
                <w:sz w:val="22"/>
                <w:szCs w:val="22"/>
              </w:rPr>
              <w:t>air</w:t>
            </w:r>
            <w:proofErr w:type="spellEnd"/>
            <w:r w:rsidRPr="007B18A3">
              <w:rPr>
                <w:rFonts w:cs="Calibri"/>
                <w:sz w:val="22"/>
                <w:szCs w:val="22"/>
              </w:rPr>
              <w:t xml:space="preserve"> </w:t>
            </w:r>
            <w:proofErr w:type="spellStart"/>
            <w:r w:rsidRPr="007B18A3">
              <w:rPr>
                <w:rFonts w:cs="Calibri"/>
                <w:sz w:val="22"/>
                <w:szCs w:val="22"/>
              </w:rPr>
              <w:t>pollution</w:t>
            </w:r>
            <w:proofErr w:type="spellEnd"/>
            <w:r w:rsidRPr="007B18A3">
              <w:rPr>
                <w:rFonts w:cs="Calibri"/>
                <w:sz w:val="22"/>
                <w:szCs w:val="22"/>
              </w:rPr>
              <w:t xml:space="preserve"> </w:t>
            </w:r>
            <w:proofErr w:type="spellStart"/>
            <w:r w:rsidRPr="007B18A3">
              <w:rPr>
                <w:rFonts w:cs="Calibri"/>
                <w:sz w:val="22"/>
                <w:szCs w:val="22"/>
              </w:rPr>
              <w:t>aircraft</w:t>
            </w:r>
            <w:proofErr w:type="spellEnd"/>
          </w:p>
        </w:tc>
      </w:tr>
      <w:tr w:rsidR="00F20D63" w:rsidRPr="007B18A3" w14:paraId="2E29BA94" w14:textId="77777777" w:rsidTr="004C01B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46E56"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F09A61F" w14:textId="77777777" w:rsidR="005022FF" w:rsidRPr="007B18A3" w:rsidRDefault="005022FF" w:rsidP="005022FF">
            <w:pPr>
              <w:spacing w:line="252" w:lineRule="auto"/>
              <w:ind w:right="153"/>
              <w:rPr>
                <w:rFonts w:cs="Calibri"/>
                <w:sz w:val="22"/>
                <w:szCs w:val="22"/>
              </w:rPr>
            </w:pPr>
            <w:r w:rsidRPr="007B18A3">
              <w:rPr>
                <w:rFonts w:cs="Calibri"/>
                <w:sz w:val="22"/>
                <w:szCs w:val="22"/>
              </w:rPr>
              <w:t>Do finančnih sredstev v okviru programa Obzorje Evropa so upravičeni:</w:t>
            </w:r>
          </w:p>
          <w:p w14:paraId="5036B4AC" w14:textId="77777777" w:rsidR="005022FF" w:rsidRPr="007B18A3" w:rsidRDefault="005022FF" w:rsidP="005022FF">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5DBE1A47" w14:textId="77777777" w:rsidR="005022FF" w:rsidRPr="007B18A3" w:rsidRDefault="005022FF" w:rsidP="005022FF">
            <w:pPr>
              <w:spacing w:line="252" w:lineRule="auto"/>
              <w:ind w:right="153"/>
              <w:rPr>
                <w:rFonts w:cs="Calibri"/>
                <w:sz w:val="22"/>
                <w:szCs w:val="22"/>
              </w:rPr>
            </w:pPr>
            <w:r w:rsidRPr="007B18A3">
              <w:rPr>
                <w:rFonts w:cs="Calibri"/>
                <w:sz w:val="22"/>
                <w:szCs w:val="22"/>
              </w:rPr>
              <w:t>(b) vsaka mednarodna evropska interesna organizacija;</w:t>
            </w:r>
          </w:p>
          <w:p w14:paraId="6102EFEE" w14:textId="77777777" w:rsidR="005022FF" w:rsidRPr="007B18A3" w:rsidRDefault="005022FF" w:rsidP="005022FF">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48BB6B02" w14:textId="77777777" w:rsidR="005022FF" w:rsidRPr="007B18A3" w:rsidRDefault="005022FF" w:rsidP="005022FF">
            <w:pPr>
              <w:spacing w:line="252" w:lineRule="auto"/>
              <w:ind w:right="153"/>
              <w:rPr>
                <w:rFonts w:cs="Calibri"/>
                <w:sz w:val="22"/>
                <w:szCs w:val="22"/>
              </w:rPr>
            </w:pPr>
          </w:p>
          <w:p w14:paraId="5904F4A1" w14:textId="77777777" w:rsidR="00F20D63" w:rsidRPr="007B18A3" w:rsidRDefault="005022FF" w:rsidP="005022FF">
            <w:pPr>
              <w:spacing w:line="252" w:lineRule="auto"/>
              <w:ind w:right="153"/>
              <w:rPr>
                <w:rFonts w:cs="Calibri"/>
                <w:sz w:val="22"/>
                <w:szCs w:val="22"/>
              </w:rPr>
            </w:pPr>
            <w:r w:rsidRPr="007B18A3">
              <w:rPr>
                <w:rFonts w:cs="Calibri"/>
                <w:sz w:val="22"/>
                <w:szCs w:val="22"/>
              </w:rPr>
              <w:t>Pogoji glede pravnoorganizacijske oblike prijavitelja in partnerske zahteve se razlikujejo glede na razpis, na katerega se prijavljate - glej razpisno dokumentacijo za posamezen razpis.</w:t>
            </w:r>
          </w:p>
        </w:tc>
      </w:tr>
      <w:tr w:rsidR="00F20D63" w:rsidRPr="007B18A3" w14:paraId="0B4D0FB0"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77D6F"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8C3D19B" w14:textId="77777777" w:rsidR="00F20D63" w:rsidRPr="007B18A3" w:rsidRDefault="00F20D63" w:rsidP="00355FF2">
            <w:pPr>
              <w:spacing w:line="252" w:lineRule="auto"/>
              <w:ind w:right="153"/>
              <w:rPr>
                <w:rFonts w:cs="Calibri"/>
                <w:sz w:val="22"/>
                <w:szCs w:val="22"/>
                <w:highlight w:val="yellow"/>
              </w:rPr>
            </w:pPr>
            <w:r w:rsidRPr="007B18A3">
              <w:rPr>
                <w:rFonts w:cs="Calibri"/>
                <w:sz w:val="22"/>
                <w:szCs w:val="22"/>
              </w:rPr>
              <w:t>VREDNOST RAZPISA:</w:t>
            </w:r>
            <w:r w:rsidR="00355FF2" w:rsidRPr="007B18A3">
              <w:rPr>
                <w:rFonts w:cs="Calibri"/>
                <w:sz w:val="22"/>
                <w:szCs w:val="22"/>
              </w:rPr>
              <w:t xml:space="preserve"> </w:t>
            </w:r>
            <w:r w:rsidRPr="007B18A3">
              <w:rPr>
                <w:rFonts w:cs="Calibri"/>
                <w:sz w:val="22"/>
                <w:szCs w:val="22"/>
              </w:rPr>
              <w:t>219.000.000EUR</w:t>
            </w:r>
          </w:p>
        </w:tc>
      </w:tr>
      <w:tr w:rsidR="00F20D63" w:rsidRPr="007B18A3" w14:paraId="60012291"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F8777" w14:textId="77777777" w:rsidR="00F20D63" w:rsidRPr="007B18A3" w:rsidRDefault="00F20D63" w:rsidP="004C01B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9DCA05F" w14:textId="77777777" w:rsidR="005022FF" w:rsidRPr="007B18A3" w:rsidRDefault="00A426E7" w:rsidP="004C01BD">
            <w:pPr>
              <w:spacing w:line="252" w:lineRule="auto"/>
              <w:ind w:right="153"/>
              <w:rPr>
                <w:rFonts w:cs="Calibri"/>
                <w:color w:val="333333"/>
                <w:sz w:val="21"/>
                <w:szCs w:val="21"/>
                <w:shd w:val="clear" w:color="auto" w:fill="FFFFFF"/>
              </w:rPr>
            </w:pPr>
            <w:hyperlink r:id="rId93" w:history="1">
              <w:r w:rsidR="005022FF" w:rsidRPr="007B18A3">
                <w:rPr>
                  <w:rStyle w:val="Hiperpovezava"/>
                  <w:rFonts w:cs="Calibri"/>
                  <w:sz w:val="21"/>
                  <w:szCs w:val="21"/>
                  <w:shd w:val="clear" w:color="auto" w:fill="FFFFFF"/>
                </w:rPr>
                <w:t>https://www.cnvos.si/razpisi/razpis/12396/obzorje-evropa-ciste-in-konkurencne-resitve-za-vse-oblike-prevoza-za-leto-2022</w:t>
              </w:r>
            </w:hyperlink>
          </w:p>
        </w:tc>
      </w:tr>
    </w:tbl>
    <w:p w14:paraId="26980E83" w14:textId="77777777" w:rsidR="00F20D63" w:rsidRPr="007B18A3" w:rsidRDefault="00F20D63" w:rsidP="0029007F">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2717867" w14:textId="77777777" w:rsidR="0071679C" w:rsidRPr="007B18A3" w:rsidRDefault="0071679C" w:rsidP="0029007F">
      <w:pPr>
        <w:tabs>
          <w:tab w:val="right" w:pos="10110"/>
        </w:tabs>
        <w:spacing w:after="200" w:line="276" w:lineRule="auto"/>
        <w:ind w:right="153"/>
        <w:rPr>
          <w:rFonts w:eastAsia="Times New Roman" w:cs="Calibri"/>
          <w:b/>
          <w:bCs/>
          <w:sz w:val="28"/>
          <w:szCs w:val="28"/>
          <w:shd w:val="clear" w:color="auto" w:fill="FFFFFF"/>
          <w:lang w:bidi="sl-SI"/>
        </w:rPr>
      </w:pPr>
      <w:r w:rsidRPr="007B18A3">
        <w:rPr>
          <w:rFonts w:eastAsia="Times New Roman" w:cs="Calibri"/>
          <w:b/>
          <w:bCs/>
          <w:sz w:val="28"/>
          <w:szCs w:val="28"/>
          <w:highlight w:val="lightGray"/>
          <w:shd w:val="clear" w:color="auto" w:fill="FFFFFF"/>
          <w:lang w:bidi="sl-SI"/>
        </w:rPr>
        <w:t xml:space="preserve">CERV: Razpis za izbor posredniških organizacij, ki bodo izvajale podporne aktivnosti za </w:t>
      </w:r>
      <w:r w:rsidR="00AA7DC9" w:rsidRPr="007B18A3">
        <w:rPr>
          <w:rFonts w:eastAsia="Times New Roman" w:cs="Calibri"/>
          <w:b/>
          <w:bCs/>
          <w:sz w:val="28"/>
          <w:szCs w:val="28"/>
          <w:highlight w:val="lightGray"/>
          <w:shd w:val="clear" w:color="auto" w:fill="FFFFFF"/>
          <w:lang w:bidi="sl-SI"/>
        </w:rPr>
        <w:t>NV</w:t>
      </w:r>
      <w:r w:rsidR="0061761E" w:rsidRPr="007B18A3">
        <w:rPr>
          <w:rFonts w:eastAsia="Times New Roman" w:cs="Calibri"/>
          <w:b/>
          <w:bCs/>
          <w:sz w:val="28"/>
          <w:szCs w:val="28"/>
          <w:highlight w:val="lightGray"/>
          <w:shd w:val="clear" w:color="auto" w:fill="FFFFFF"/>
          <w:lang w:bidi="sl-SI"/>
        </w:rPr>
        <w:t>O</w:t>
      </w:r>
      <w:r w:rsidRPr="007B18A3">
        <w:rPr>
          <w:rFonts w:eastAsia="Times New Roman" w:cs="Calibri"/>
          <w:b/>
          <w:bCs/>
          <w:sz w:val="28"/>
          <w:szCs w:val="28"/>
          <w:highlight w:val="lightGray"/>
          <w:shd w:val="clear" w:color="auto" w:fill="FFFFFF"/>
          <w:lang w:bidi="sl-SI"/>
        </w:rPr>
        <w:t>, ki delujejo na področjih, ki jih pokriva program</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AA7DC9" w:rsidRPr="007B18A3" w14:paraId="441C5F06" w14:textId="77777777" w:rsidTr="004C01BD">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24E5D4" w14:textId="77777777" w:rsidR="00AA7DC9" w:rsidRPr="007B18A3" w:rsidRDefault="00AA7DC9" w:rsidP="004C01BD">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91CAC3" w14:textId="77777777" w:rsidR="00AA7DC9" w:rsidRPr="007B18A3" w:rsidRDefault="00AA7DC9"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AA7DC9" w:rsidRPr="007B18A3" w14:paraId="0026E867"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64E43"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8A51517" w14:textId="77777777" w:rsidR="00AA7DC9" w:rsidRPr="007B18A3" w:rsidRDefault="00AA7DC9" w:rsidP="00104F8A">
            <w:pPr>
              <w:spacing w:line="252" w:lineRule="auto"/>
              <w:ind w:right="153"/>
              <w:rPr>
                <w:rFonts w:cs="Calibri"/>
                <w:sz w:val="22"/>
                <w:szCs w:val="22"/>
              </w:rPr>
            </w:pPr>
            <w:r w:rsidRPr="007B18A3">
              <w:rPr>
                <w:rFonts w:cs="Calibri"/>
                <w:sz w:val="22"/>
                <w:szCs w:val="22"/>
              </w:rPr>
              <w:t>20.12.2021</w:t>
            </w:r>
          </w:p>
        </w:tc>
      </w:tr>
      <w:tr w:rsidR="00AA7DC9" w:rsidRPr="007B18A3" w14:paraId="4560EF10" w14:textId="77777777" w:rsidTr="004C01BD">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AE711C"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2363A22" w14:textId="77777777" w:rsidR="00AA7DC9" w:rsidRPr="007B18A3" w:rsidRDefault="00AA7DC9" w:rsidP="00104F8A">
            <w:pPr>
              <w:spacing w:line="252" w:lineRule="auto"/>
              <w:ind w:right="153"/>
              <w:rPr>
                <w:rFonts w:cs="Calibri"/>
                <w:sz w:val="22"/>
                <w:szCs w:val="22"/>
              </w:rPr>
            </w:pPr>
            <w:r w:rsidRPr="007B18A3">
              <w:rPr>
                <w:rFonts w:cs="Calibri"/>
                <w:sz w:val="22"/>
                <w:szCs w:val="22"/>
              </w:rPr>
              <w:t>29.3.2022</w:t>
            </w:r>
          </w:p>
        </w:tc>
      </w:tr>
      <w:tr w:rsidR="00AA7DC9" w:rsidRPr="007B18A3" w14:paraId="3D6C281C" w14:textId="77777777" w:rsidTr="004C01BD">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001F2"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B175F2F" w14:textId="77777777" w:rsidR="00AA7DC9" w:rsidRPr="007B18A3" w:rsidRDefault="00AA7DC9" w:rsidP="00AA7DC9">
            <w:pPr>
              <w:spacing w:line="252" w:lineRule="auto"/>
              <w:ind w:right="153"/>
              <w:rPr>
                <w:rFonts w:cs="Calibri"/>
                <w:sz w:val="22"/>
                <w:szCs w:val="22"/>
              </w:rPr>
            </w:pPr>
            <w:r w:rsidRPr="007B18A3">
              <w:rPr>
                <w:rFonts w:cs="Calibri"/>
                <w:sz w:val="22"/>
                <w:szCs w:val="22"/>
              </w:rPr>
              <w:t>EACEA - Izvajalska agencija za izobraževanje, avdiovizualno področje in kulturo je v okviru programa za državljane, enakost, pravice in vrednote - sklop »Vrednote Unije« - objavila javni razpis, katerega glavni cilj je spodbujanje pravic in vrednot, kot so zapisane v Pogodbah EU in Listini o temeljnih pravicah, z zagotavljanjem finančne podpore ter izgradnjo zmogljivosti civilnodružbenih organizacij, ki delujejo na lokalni, regionalni, in / ali nacionalni ravni.</w:t>
            </w:r>
          </w:p>
          <w:p w14:paraId="1AAB3F61" w14:textId="77777777" w:rsidR="00AA7DC9" w:rsidRPr="007B18A3" w:rsidRDefault="00AA7DC9" w:rsidP="00AA7DC9">
            <w:pPr>
              <w:spacing w:line="252" w:lineRule="auto"/>
              <w:ind w:right="153"/>
              <w:rPr>
                <w:rFonts w:cs="Calibri"/>
                <w:sz w:val="22"/>
                <w:szCs w:val="22"/>
              </w:rPr>
            </w:pPr>
          </w:p>
          <w:p w14:paraId="36AB33A5" w14:textId="77777777" w:rsidR="00AA7DC9" w:rsidRPr="007B18A3" w:rsidRDefault="00AA7DC9" w:rsidP="00AA7DC9">
            <w:pPr>
              <w:spacing w:line="252" w:lineRule="auto"/>
              <w:ind w:right="153"/>
              <w:rPr>
                <w:rFonts w:cs="Calibri"/>
                <w:sz w:val="22"/>
                <w:szCs w:val="22"/>
              </w:rPr>
            </w:pPr>
            <w:r w:rsidRPr="007B18A3">
              <w:rPr>
                <w:rFonts w:cs="Calibri"/>
                <w:sz w:val="22"/>
                <w:szCs w:val="22"/>
              </w:rPr>
              <w:t>Namen tega razpisa je izbor in podpora omejenega števila posredniških organizacij v več državah članicah, ki bodo izvajale podporne aktivnosti za čim večje števila NVO, ki na lokalni, regionalni in / ali nacionalni ravni delujejo na področjih, ki jih pokriva program CERV. Na tem razpisu izbrane posredniške organizacije bodo: 1) NVO zagotavljale finančna sredstva v okviru razpisov ter 2) za NVO izvajale aktivnosti za izgradnjo zmogljivosti.</w:t>
            </w:r>
          </w:p>
          <w:p w14:paraId="60E91EC0" w14:textId="77777777" w:rsidR="00AA7DC9" w:rsidRPr="007B18A3" w:rsidRDefault="00AA7DC9" w:rsidP="00AA7DC9">
            <w:pPr>
              <w:spacing w:line="252" w:lineRule="auto"/>
              <w:ind w:right="153"/>
              <w:rPr>
                <w:rFonts w:cs="Calibri"/>
                <w:sz w:val="22"/>
                <w:szCs w:val="22"/>
              </w:rPr>
            </w:pPr>
          </w:p>
          <w:p w14:paraId="6A4D9579" w14:textId="77777777" w:rsidR="00AA7DC9" w:rsidRPr="007B18A3" w:rsidRDefault="00AA7DC9" w:rsidP="00273C0A">
            <w:pPr>
              <w:spacing w:line="252" w:lineRule="auto"/>
              <w:ind w:right="153"/>
              <w:rPr>
                <w:rFonts w:cs="Calibri"/>
                <w:sz w:val="22"/>
                <w:szCs w:val="22"/>
              </w:rPr>
            </w:pPr>
            <w:r w:rsidRPr="007B18A3">
              <w:rPr>
                <w:rFonts w:cs="Calibri"/>
                <w:sz w:val="22"/>
                <w:szCs w:val="22"/>
              </w:rPr>
              <w:t>TRAJANJE PROJEKTA</w:t>
            </w:r>
            <w:r w:rsidR="00273C0A" w:rsidRPr="007B18A3">
              <w:rPr>
                <w:rFonts w:cs="Calibri"/>
                <w:sz w:val="22"/>
                <w:szCs w:val="22"/>
              </w:rPr>
              <w:t xml:space="preserve">: </w:t>
            </w:r>
            <w:r w:rsidRPr="007B18A3">
              <w:rPr>
                <w:rFonts w:cs="Calibri"/>
                <w:sz w:val="22"/>
                <w:szCs w:val="22"/>
              </w:rPr>
              <w:t>36 mesecev.</w:t>
            </w:r>
          </w:p>
        </w:tc>
      </w:tr>
      <w:tr w:rsidR="00AA7DC9" w:rsidRPr="007B18A3" w14:paraId="3DF07A34" w14:textId="77777777" w:rsidTr="004C01BD">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B9C40"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4B63A89" w14:textId="77777777" w:rsidR="00AA7DC9" w:rsidRPr="007B18A3" w:rsidRDefault="00AA7DC9" w:rsidP="004C01BD">
            <w:pPr>
              <w:spacing w:line="252" w:lineRule="auto"/>
              <w:ind w:right="153"/>
              <w:rPr>
                <w:rFonts w:cs="Calibri"/>
                <w:sz w:val="22"/>
                <w:szCs w:val="22"/>
              </w:rPr>
            </w:pPr>
            <w:r w:rsidRPr="007B18A3">
              <w:rPr>
                <w:rFonts w:cs="Calibri"/>
                <w:sz w:val="22"/>
                <w:szCs w:val="22"/>
              </w:rPr>
              <w:t xml:space="preserve">Na razpis se lahko prijavijo civilnodružbene organizacije iz držav članic EU (vključno s čezmorskimi državami in ozemlji) z izkazanimi izkušnjami na področju podpornih storitev za izgradnjo zmogljivosti </w:t>
            </w:r>
            <w:r w:rsidRPr="007B18A3">
              <w:rPr>
                <w:rFonts w:cs="Calibri"/>
                <w:sz w:val="22"/>
                <w:szCs w:val="22"/>
              </w:rPr>
              <w:lastRenderedPageBreak/>
              <w:t>NVO ter razdeljevanja in upravljanja razpisnih sredstev. Glede drugih pogojev glej razpisno dokumentacijo.</w:t>
            </w:r>
          </w:p>
        </w:tc>
      </w:tr>
      <w:tr w:rsidR="00AA7DC9" w:rsidRPr="007B18A3" w14:paraId="2200EF7E"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CEDF6"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291E4BD" w14:textId="77777777" w:rsidR="00AA7DC9" w:rsidRPr="007B18A3" w:rsidRDefault="00AA7DC9" w:rsidP="00AA7DC9">
            <w:pPr>
              <w:spacing w:line="252" w:lineRule="auto"/>
              <w:ind w:right="153"/>
              <w:rPr>
                <w:rFonts w:cs="Calibri"/>
                <w:sz w:val="22"/>
                <w:szCs w:val="22"/>
                <w:highlight w:val="yellow"/>
              </w:rPr>
            </w:pPr>
            <w:r w:rsidRPr="007B18A3">
              <w:rPr>
                <w:rFonts w:cs="Calibri"/>
                <w:sz w:val="22"/>
                <w:szCs w:val="22"/>
              </w:rPr>
              <w:t>V okviru razpisa je na voljo 51.000.000 EUR, posredniške organizacije lahko kandidirajo za sredstva v višini od 2.500.000 EUR do 4.000.000 EUR.</w:t>
            </w:r>
          </w:p>
        </w:tc>
      </w:tr>
      <w:tr w:rsidR="00AA7DC9" w:rsidRPr="007B18A3" w14:paraId="456B2012" w14:textId="77777777" w:rsidTr="004C01BD">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07D88" w14:textId="77777777" w:rsidR="00AA7DC9" w:rsidRPr="007B18A3" w:rsidRDefault="00AA7DC9" w:rsidP="004C01BD">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D0C8C31" w14:textId="77777777" w:rsidR="00AA7DC9" w:rsidRPr="007B18A3" w:rsidRDefault="00A426E7" w:rsidP="004C01BD">
            <w:pPr>
              <w:spacing w:line="252" w:lineRule="auto"/>
              <w:ind w:right="153"/>
              <w:rPr>
                <w:rFonts w:cs="Calibri"/>
                <w:color w:val="333333"/>
                <w:sz w:val="21"/>
                <w:szCs w:val="21"/>
                <w:shd w:val="clear" w:color="auto" w:fill="FFFFFF"/>
              </w:rPr>
            </w:pPr>
            <w:hyperlink r:id="rId94" w:history="1">
              <w:r w:rsidR="00AA7DC9" w:rsidRPr="007B18A3">
                <w:rPr>
                  <w:rStyle w:val="Hiperpovezava"/>
                  <w:rFonts w:cs="Calibri"/>
                  <w:sz w:val="21"/>
                  <w:szCs w:val="21"/>
                  <w:shd w:val="clear" w:color="auto" w:fill="FFFFFF"/>
                </w:rPr>
                <w:t>https://www.cnvos.si/razpisi/razpis/12400/cerv-razpis-za-izbor-posredniskih-organizacij-ki-bodo-izvajale-podporne-aktivnosti-za-nvo-ki-delujejo-na-podrocjih-ki-jih-pokriva-program</w:t>
              </w:r>
            </w:hyperlink>
          </w:p>
        </w:tc>
      </w:tr>
    </w:tbl>
    <w:p w14:paraId="39BA3E70" w14:textId="77777777" w:rsidR="0071679C" w:rsidRPr="007B18A3" w:rsidRDefault="0071679C" w:rsidP="0029007F">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38FA17BE" w14:textId="77777777" w:rsidR="0029007F" w:rsidRPr="007B18A3" w:rsidRDefault="0029007F" w:rsidP="0029007F">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 xml:space="preserve">Transnacionalni program </w:t>
      </w:r>
      <w:proofErr w:type="spellStart"/>
      <w:r w:rsidRPr="007B18A3">
        <w:rPr>
          <w:rFonts w:eastAsia="Times New Roman" w:cs="Calibri"/>
          <w:b/>
          <w:bCs/>
          <w:sz w:val="28"/>
          <w:szCs w:val="28"/>
          <w:highlight w:val="lightGray"/>
          <w:shd w:val="clear" w:color="auto" w:fill="FFC000"/>
          <w:lang w:bidi="sl-SI"/>
        </w:rPr>
        <w:t>Interreg</w:t>
      </w:r>
      <w:proofErr w:type="spellEnd"/>
      <w:r w:rsidRPr="007B18A3">
        <w:rPr>
          <w:rFonts w:eastAsia="Times New Roman" w:cs="Calibri"/>
          <w:b/>
          <w:bCs/>
          <w:sz w:val="28"/>
          <w:szCs w:val="28"/>
          <w:highlight w:val="lightGray"/>
          <w:shd w:val="clear" w:color="auto" w:fill="FFC000"/>
          <w:lang w:bidi="sl-SI"/>
        </w:rPr>
        <w:t xml:space="preserve"> ALPSKI PROSTOR: prvi razpis za projekte manjše vrednosti</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29007F" w:rsidRPr="007B18A3" w14:paraId="3B3850E5"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6DB1AE" w14:textId="77777777" w:rsidR="0029007F" w:rsidRPr="007B18A3" w:rsidRDefault="0029007F"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6625D" w14:textId="77777777" w:rsidR="0029007F" w:rsidRPr="007B18A3" w:rsidRDefault="0029007F" w:rsidP="00104F8A">
            <w:pPr>
              <w:spacing w:line="252" w:lineRule="auto"/>
              <w:ind w:right="153"/>
              <w:rPr>
                <w:rFonts w:cs="Calibri"/>
                <w:sz w:val="22"/>
                <w:szCs w:val="22"/>
              </w:rPr>
            </w:pPr>
            <w:r w:rsidRPr="007B18A3">
              <w:rPr>
                <w:rFonts w:cs="Calibri"/>
                <w:sz w:val="22"/>
                <w:szCs w:val="22"/>
              </w:rPr>
              <w:t xml:space="preserve">Organ upravljanja transnacionalnega programa </w:t>
            </w:r>
            <w:proofErr w:type="spellStart"/>
            <w:r w:rsidRPr="007B18A3">
              <w:rPr>
                <w:rFonts w:cs="Calibri"/>
                <w:sz w:val="22"/>
                <w:szCs w:val="22"/>
              </w:rPr>
              <w:t>Interreg</w:t>
            </w:r>
            <w:proofErr w:type="spellEnd"/>
            <w:r w:rsidRPr="007B18A3">
              <w:rPr>
                <w:rFonts w:cs="Calibri"/>
                <w:sz w:val="22"/>
                <w:szCs w:val="22"/>
              </w:rPr>
              <w:t xml:space="preserve"> ALPSKI PROSTOR 2021 - 2027</w:t>
            </w:r>
          </w:p>
        </w:tc>
      </w:tr>
      <w:tr w:rsidR="0029007F" w:rsidRPr="007B18A3" w14:paraId="7075DB1B"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42320"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A447CD5" w14:textId="77777777" w:rsidR="0029007F" w:rsidRPr="007B18A3" w:rsidRDefault="0029007F" w:rsidP="00104F8A">
            <w:pPr>
              <w:spacing w:line="252" w:lineRule="auto"/>
              <w:ind w:right="153"/>
              <w:rPr>
                <w:rFonts w:cs="Calibri"/>
                <w:sz w:val="22"/>
                <w:szCs w:val="22"/>
              </w:rPr>
            </w:pPr>
            <w:r w:rsidRPr="007B18A3">
              <w:rPr>
                <w:rFonts w:cs="Calibri"/>
                <w:sz w:val="22"/>
                <w:szCs w:val="22"/>
              </w:rPr>
              <w:t>19.11.2021</w:t>
            </w:r>
          </w:p>
        </w:tc>
      </w:tr>
      <w:tr w:rsidR="0029007F" w:rsidRPr="007B18A3" w14:paraId="58752C46"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391F1"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AE2C390" w14:textId="77777777" w:rsidR="0029007F" w:rsidRPr="007B18A3" w:rsidRDefault="0029007F" w:rsidP="00104F8A">
            <w:pPr>
              <w:spacing w:line="252" w:lineRule="auto"/>
              <w:ind w:right="153"/>
              <w:rPr>
                <w:rFonts w:cs="Calibri"/>
                <w:sz w:val="22"/>
                <w:szCs w:val="22"/>
              </w:rPr>
            </w:pPr>
            <w:r w:rsidRPr="007B18A3">
              <w:rPr>
                <w:rFonts w:cs="Calibri"/>
                <w:sz w:val="22"/>
                <w:szCs w:val="22"/>
              </w:rPr>
              <w:t>22.4.2022</w:t>
            </w:r>
          </w:p>
        </w:tc>
      </w:tr>
      <w:tr w:rsidR="0029007F" w:rsidRPr="007B18A3" w14:paraId="1D0FC61B" w14:textId="77777777" w:rsidTr="007C6155">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065C7"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5BD4FCC" w14:textId="77777777" w:rsidR="0029007F" w:rsidRPr="007B18A3" w:rsidRDefault="0029007F" w:rsidP="007C6155">
            <w:pPr>
              <w:spacing w:line="252" w:lineRule="auto"/>
              <w:ind w:right="153"/>
              <w:rPr>
                <w:rFonts w:cs="Calibri"/>
                <w:sz w:val="22"/>
                <w:szCs w:val="22"/>
              </w:rPr>
            </w:pPr>
            <w:r w:rsidRPr="007B18A3">
              <w:rPr>
                <w:rFonts w:cs="Calibri"/>
                <w:sz w:val="22"/>
                <w:szCs w:val="22"/>
              </w:rPr>
              <w:t>IZBRANI SPECIFIČNI CILJI ZA OBDOBJE 2021-2027:</w:t>
            </w:r>
          </w:p>
          <w:p w14:paraId="3AAB0A0B"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Podnebno odporna in zelena Alpska regija</w:t>
            </w:r>
          </w:p>
          <w:p w14:paraId="4EAD2608"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Prilagajanje podnebnim spremembam, preprečevanje tveganj in nesreč</w:t>
            </w:r>
          </w:p>
          <w:p w14:paraId="6398D92C"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Spodbujanje biotske raznolikosti in zelene infrastrukture</w:t>
            </w:r>
          </w:p>
          <w:p w14:paraId="79D045C5" w14:textId="77777777" w:rsidR="0029007F" w:rsidRPr="007B18A3" w:rsidRDefault="0029007F" w:rsidP="00912B1D">
            <w:pPr>
              <w:numPr>
                <w:ilvl w:val="0"/>
                <w:numId w:val="6"/>
              </w:numPr>
              <w:spacing w:line="252" w:lineRule="auto"/>
              <w:ind w:right="153"/>
              <w:rPr>
                <w:rFonts w:cs="Calibri"/>
                <w:sz w:val="22"/>
                <w:szCs w:val="22"/>
              </w:rPr>
            </w:pPr>
            <w:proofErr w:type="spellStart"/>
            <w:r w:rsidRPr="007B18A3">
              <w:rPr>
                <w:rFonts w:cs="Calibri"/>
                <w:sz w:val="22"/>
                <w:szCs w:val="22"/>
              </w:rPr>
              <w:t>Ogljično</w:t>
            </w:r>
            <w:proofErr w:type="spellEnd"/>
            <w:r w:rsidRPr="007B18A3">
              <w:rPr>
                <w:rFonts w:cs="Calibri"/>
                <w:sz w:val="22"/>
                <w:szCs w:val="22"/>
              </w:rPr>
              <w:t xml:space="preserve"> nevtralna Alpska regija in občutljivo ravnanje z viri</w:t>
            </w:r>
          </w:p>
          <w:p w14:paraId="4611A022"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Pospeševanje energetske učinkovitosti</w:t>
            </w:r>
          </w:p>
          <w:p w14:paraId="2D392513"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Prehod h krožnemu gospodarstvu</w:t>
            </w:r>
          </w:p>
          <w:p w14:paraId="045012E3"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Inovativna, digitalna in zelena družba</w:t>
            </w:r>
          </w:p>
          <w:p w14:paraId="0EF13ECC"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Krepitev raziskovalnih in inovacijskih zmogljivosti ter uporaba naprednih tehnologij</w:t>
            </w:r>
          </w:p>
          <w:p w14:paraId="5802D1A7"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Digitalna družba: prebivalci, podjetja in uprava</w:t>
            </w:r>
          </w:p>
          <w:p w14:paraId="7F31E0AF"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Upravljanje s sodelovanjem</w:t>
            </w:r>
          </w:p>
          <w:p w14:paraId="3785A4CB" w14:textId="77777777" w:rsidR="0029007F" w:rsidRPr="007B18A3" w:rsidRDefault="0029007F" w:rsidP="00912B1D">
            <w:pPr>
              <w:numPr>
                <w:ilvl w:val="0"/>
                <w:numId w:val="6"/>
              </w:numPr>
              <w:spacing w:line="252" w:lineRule="auto"/>
              <w:ind w:right="153"/>
              <w:rPr>
                <w:rFonts w:cs="Calibri"/>
                <w:sz w:val="22"/>
                <w:szCs w:val="22"/>
              </w:rPr>
            </w:pPr>
            <w:r w:rsidRPr="007B18A3">
              <w:rPr>
                <w:rFonts w:cs="Calibri"/>
                <w:sz w:val="22"/>
                <w:szCs w:val="22"/>
              </w:rPr>
              <w:t>Povečanje institucionalnih zmogljivosti za izvajanje makro-regionalne strategije EUSALP</w:t>
            </w:r>
          </w:p>
        </w:tc>
      </w:tr>
      <w:tr w:rsidR="0029007F" w:rsidRPr="007B18A3" w14:paraId="5CA3D562"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FC2CB"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509614" w14:textId="77777777" w:rsidR="0029007F" w:rsidRPr="007B18A3" w:rsidRDefault="0029007F" w:rsidP="0029007F">
            <w:pPr>
              <w:spacing w:line="252" w:lineRule="auto"/>
              <w:ind w:right="153"/>
              <w:rPr>
                <w:rFonts w:cs="Calibri"/>
                <w:sz w:val="22"/>
                <w:szCs w:val="22"/>
              </w:rPr>
            </w:pPr>
            <w:r w:rsidRPr="007B18A3">
              <w:rPr>
                <w:rFonts w:cs="Calibri"/>
                <w:sz w:val="22"/>
                <w:szCs w:val="22"/>
              </w:rPr>
              <w:t>Javne organizacije, nevladne organizacije, mala in srednja podjejta. V partnerstvih je močno</w:t>
            </w:r>
          </w:p>
          <w:p w14:paraId="4E9A36D0" w14:textId="77777777" w:rsidR="0029007F" w:rsidRPr="007B18A3" w:rsidRDefault="0029007F" w:rsidP="0029007F">
            <w:pPr>
              <w:spacing w:line="252" w:lineRule="auto"/>
              <w:ind w:right="153"/>
              <w:rPr>
                <w:rFonts w:cs="Calibri"/>
                <w:sz w:val="22"/>
                <w:szCs w:val="22"/>
              </w:rPr>
            </w:pPr>
            <w:r w:rsidRPr="007B18A3">
              <w:rPr>
                <w:rFonts w:cs="Calibri"/>
                <w:sz w:val="22"/>
                <w:szCs w:val="22"/>
              </w:rPr>
              <w:t>zaželeno tudi sodelovanje javnih ustanov z močno strateško vlogo pri načrtovanju in izvajanju</w:t>
            </w:r>
          </w:p>
          <w:p w14:paraId="0D359BBA" w14:textId="77777777" w:rsidR="0029007F" w:rsidRPr="007B18A3" w:rsidRDefault="0029007F" w:rsidP="0029007F">
            <w:pPr>
              <w:spacing w:line="252" w:lineRule="auto"/>
              <w:ind w:right="153"/>
              <w:rPr>
                <w:rFonts w:cs="Calibri"/>
                <w:sz w:val="22"/>
                <w:szCs w:val="22"/>
              </w:rPr>
            </w:pPr>
            <w:r w:rsidRPr="007B18A3">
              <w:rPr>
                <w:rFonts w:cs="Calibri"/>
                <w:sz w:val="22"/>
                <w:szCs w:val="22"/>
              </w:rPr>
              <w:t>javnih politik.</w:t>
            </w:r>
          </w:p>
        </w:tc>
      </w:tr>
      <w:tr w:rsidR="0029007F" w:rsidRPr="007B18A3" w14:paraId="5FBADEED"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DEDE4"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6DBFCC7" w14:textId="77777777" w:rsidR="0029007F" w:rsidRPr="007B18A3" w:rsidRDefault="0029007F" w:rsidP="007C6155">
            <w:pPr>
              <w:spacing w:line="252" w:lineRule="auto"/>
              <w:ind w:right="153"/>
              <w:rPr>
                <w:rFonts w:cs="Calibri"/>
                <w:sz w:val="22"/>
                <w:szCs w:val="22"/>
              </w:rPr>
            </w:pPr>
            <w:r w:rsidRPr="007B18A3">
              <w:rPr>
                <w:rFonts w:cs="Calibri"/>
                <w:sz w:val="22"/>
                <w:szCs w:val="22"/>
              </w:rPr>
              <w:t>Skupna višina razpoložljivih sredstev v okviru tega javnega razpisa je 5.000.000,00 EUR.</w:t>
            </w:r>
          </w:p>
          <w:p w14:paraId="607D1391" w14:textId="77777777" w:rsidR="0029007F" w:rsidRPr="007B18A3" w:rsidRDefault="0029007F" w:rsidP="007C6155">
            <w:pPr>
              <w:spacing w:line="252" w:lineRule="auto"/>
              <w:ind w:right="153"/>
              <w:rPr>
                <w:rFonts w:cs="Calibri"/>
              </w:rPr>
            </w:pPr>
            <w:r w:rsidRPr="007B18A3">
              <w:rPr>
                <w:rFonts w:cs="Calibri"/>
              </w:rPr>
              <w:t xml:space="preserve"> </w:t>
            </w:r>
          </w:p>
          <w:p w14:paraId="39648123" w14:textId="77777777" w:rsidR="0029007F" w:rsidRPr="007B18A3" w:rsidRDefault="0029007F" w:rsidP="007C6155">
            <w:pPr>
              <w:spacing w:line="252" w:lineRule="auto"/>
              <w:ind w:right="153"/>
              <w:rPr>
                <w:rFonts w:cs="Calibri"/>
                <w:sz w:val="22"/>
                <w:szCs w:val="22"/>
                <w:highlight w:val="yellow"/>
              </w:rPr>
            </w:pPr>
            <w:r w:rsidRPr="007B18A3">
              <w:rPr>
                <w:rFonts w:cs="Calibri"/>
                <w:sz w:val="22"/>
                <w:szCs w:val="22"/>
              </w:rPr>
              <w:t>Stopnja sofinanciranja projektov iz ESRR znaša 75%.</w:t>
            </w:r>
          </w:p>
        </w:tc>
      </w:tr>
      <w:tr w:rsidR="0029007F" w:rsidRPr="007B18A3" w14:paraId="6CAE5A23"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70151" w14:textId="77777777" w:rsidR="0029007F" w:rsidRPr="007B18A3" w:rsidRDefault="0029007F"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ACA4462" w14:textId="77777777" w:rsidR="0029007F" w:rsidRPr="007B18A3" w:rsidRDefault="00A426E7" w:rsidP="007C6155">
            <w:pPr>
              <w:spacing w:line="252" w:lineRule="auto"/>
              <w:ind w:right="153"/>
              <w:rPr>
                <w:rFonts w:cs="Calibri"/>
                <w:color w:val="333333"/>
                <w:sz w:val="21"/>
                <w:szCs w:val="21"/>
                <w:shd w:val="clear" w:color="auto" w:fill="FFFFFF"/>
              </w:rPr>
            </w:pPr>
            <w:hyperlink r:id="rId95" w:history="1">
              <w:r w:rsidR="0029007F" w:rsidRPr="007B18A3">
                <w:rPr>
                  <w:rStyle w:val="Hiperpovezava"/>
                  <w:rFonts w:cs="Calibri"/>
                  <w:sz w:val="21"/>
                  <w:szCs w:val="21"/>
                  <w:shd w:val="clear" w:color="auto" w:fill="FFFFFF"/>
                </w:rPr>
                <w:t>https://www.alpine-space.eu/for-applicants/how-to-apply/</w:t>
              </w:r>
            </w:hyperlink>
          </w:p>
        </w:tc>
      </w:tr>
    </w:tbl>
    <w:p w14:paraId="77C4D856" w14:textId="0EFCF0FB" w:rsidR="0029007F" w:rsidRDefault="0029007F" w:rsidP="0029007F">
      <w:pPr>
        <w:tabs>
          <w:tab w:val="right" w:pos="10110"/>
        </w:tabs>
        <w:spacing w:after="200" w:line="276" w:lineRule="auto"/>
        <w:ind w:right="153"/>
        <w:rPr>
          <w:rFonts w:eastAsia="Times New Roman" w:cs="Calibri"/>
          <w:b/>
          <w:bCs/>
          <w:sz w:val="28"/>
          <w:szCs w:val="28"/>
          <w:shd w:val="clear" w:color="auto" w:fill="FFC000"/>
          <w:lang w:bidi="sl-SI"/>
        </w:rPr>
      </w:pPr>
    </w:p>
    <w:p w14:paraId="18B598CA" w14:textId="09B33B6D" w:rsidR="00A44881" w:rsidRDefault="00A44881" w:rsidP="0029007F">
      <w:pPr>
        <w:tabs>
          <w:tab w:val="right" w:pos="10110"/>
        </w:tabs>
        <w:spacing w:after="200" w:line="276" w:lineRule="auto"/>
        <w:ind w:right="153"/>
        <w:rPr>
          <w:rFonts w:eastAsia="Times New Roman" w:cs="Calibri"/>
          <w:b/>
          <w:bCs/>
          <w:sz w:val="28"/>
          <w:szCs w:val="28"/>
          <w:shd w:val="clear" w:color="auto" w:fill="FFC000"/>
          <w:lang w:bidi="sl-SI"/>
        </w:rPr>
      </w:pPr>
    </w:p>
    <w:p w14:paraId="3BFB875C" w14:textId="3B84A831" w:rsidR="00A44881" w:rsidRDefault="00A44881" w:rsidP="0029007F">
      <w:pPr>
        <w:tabs>
          <w:tab w:val="right" w:pos="10110"/>
        </w:tabs>
        <w:spacing w:after="200" w:line="276" w:lineRule="auto"/>
        <w:ind w:right="153"/>
        <w:rPr>
          <w:rFonts w:eastAsia="Times New Roman" w:cs="Calibri"/>
          <w:b/>
          <w:bCs/>
          <w:sz w:val="28"/>
          <w:szCs w:val="28"/>
          <w:shd w:val="clear" w:color="auto" w:fill="FFC000"/>
          <w:lang w:bidi="sl-SI"/>
        </w:rPr>
      </w:pPr>
    </w:p>
    <w:p w14:paraId="6B353C7C" w14:textId="77777777" w:rsidR="00A44881" w:rsidRPr="007B18A3" w:rsidRDefault="00A44881" w:rsidP="0029007F">
      <w:pPr>
        <w:tabs>
          <w:tab w:val="right" w:pos="10110"/>
        </w:tabs>
        <w:spacing w:after="200" w:line="276" w:lineRule="auto"/>
        <w:ind w:right="153"/>
        <w:rPr>
          <w:rFonts w:eastAsia="Times New Roman" w:cs="Calibri"/>
          <w:b/>
          <w:bCs/>
          <w:sz w:val="28"/>
          <w:szCs w:val="28"/>
          <w:shd w:val="clear" w:color="auto" w:fill="FFC000"/>
          <w:lang w:bidi="sl-SI"/>
        </w:rPr>
      </w:pPr>
    </w:p>
    <w:p w14:paraId="55AC6389" w14:textId="77777777" w:rsidR="00737471" w:rsidRPr="007B18A3" w:rsidRDefault="00737471" w:rsidP="00864ECB">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lastRenderedPageBreak/>
        <w:t xml:space="preserve">Razpis </w:t>
      </w:r>
      <w:proofErr w:type="spellStart"/>
      <w:r w:rsidRPr="007B18A3">
        <w:rPr>
          <w:rFonts w:eastAsia="Times New Roman" w:cs="Calibri"/>
          <w:b/>
          <w:bCs/>
          <w:sz w:val="28"/>
          <w:szCs w:val="28"/>
          <w:highlight w:val="lightGray"/>
          <w:shd w:val="clear" w:color="auto" w:fill="FFC000"/>
          <w:lang w:bidi="sl-SI"/>
        </w:rPr>
        <w:t>Erasmus</w:t>
      </w:r>
      <w:proofErr w:type="spellEnd"/>
      <w:r w:rsidRPr="007B18A3">
        <w:rPr>
          <w:rFonts w:eastAsia="Times New Roman" w:cs="Calibri"/>
          <w:b/>
          <w:bCs/>
          <w:sz w:val="28"/>
          <w:szCs w:val="28"/>
          <w:highlight w:val="lightGray"/>
          <w:shd w:val="clear" w:color="auto" w:fill="FFC000"/>
          <w:lang w:bidi="sl-SI"/>
        </w:rPr>
        <w:t xml:space="preserve">+ za leto 2022: izobraževanje in usposabljanje, mladina, šport in </w:t>
      </w:r>
      <w:proofErr w:type="spellStart"/>
      <w:r w:rsidRPr="007B18A3">
        <w:rPr>
          <w:rFonts w:eastAsia="Times New Roman" w:cs="Calibri"/>
          <w:b/>
          <w:bCs/>
          <w:sz w:val="28"/>
          <w:szCs w:val="28"/>
          <w:highlight w:val="lightGray"/>
          <w:shd w:val="clear" w:color="auto" w:fill="FFC000"/>
          <w:lang w:bidi="sl-SI"/>
        </w:rPr>
        <w:t>jean</w:t>
      </w:r>
      <w:proofErr w:type="spellEnd"/>
      <w:r w:rsidRPr="007B18A3">
        <w:rPr>
          <w:rFonts w:eastAsia="Times New Roman" w:cs="Calibri"/>
          <w:b/>
          <w:bCs/>
          <w:sz w:val="28"/>
          <w:szCs w:val="28"/>
          <w:highlight w:val="lightGray"/>
          <w:shd w:val="clear" w:color="auto" w:fill="FFC000"/>
          <w:lang w:bidi="sl-SI"/>
        </w:rPr>
        <w:t xml:space="preserve"> </w:t>
      </w:r>
      <w:proofErr w:type="spellStart"/>
      <w:r w:rsidRPr="007B18A3">
        <w:rPr>
          <w:rFonts w:eastAsia="Times New Roman" w:cs="Calibri"/>
          <w:b/>
          <w:bCs/>
          <w:sz w:val="28"/>
          <w:szCs w:val="28"/>
          <w:highlight w:val="lightGray"/>
          <w:shd w:val="clear" w:color="auto" w:fill="FFC000"/>
          <w:lang w:bidi="sl-SI"/>
        </w:rPr>
        <w:t>monnet</w:t>
      </w:r>
      <w:proofErr w:type="spellEnd"/>
    </w:p>
    <w:tbl>
      <w:tblPr>
        <w:tblW w:w="0" w:type="auto"/>
        <w:tblInd w:w="250" w:type="dxa"/>
        <w:tblCellMar>
          <w:left w:w="0" w:type="dxa"/>
          <w:right w:w="0" w:type="dxa"/>
        </w:tblCellMar>
        <w:tblLook w:val="04A0" w:firstRow="1" w:lastRow="0" w:firstColumn="1" w:lastColumn="0" w:noHBand="0" w:noVBand="1"/>
      </w:tblPr>
      <w:tblGrid>
        <w:gridCol w:w="3105"/>
        <w:gridCol w:w="6559"/>
      </w:tblGrid>
      <w:tr w:rsidR="00737471" w:rsidRPr="007B18A3" w14:paraId="336A549E"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736831" w14:textId="77777777" w:rsidR="00737471" w:rsidRPr="007B18A3" w:rsidRDefault="00737471"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10F71" w14:textId="77777777" w:rsidR="00737471" w:rsidRPr="007B18A3" w:rsidRDefault="00737471" w:rsidP="00104F8A">
            <w:pPr>
              <w:spacing w:line="252" w:lineRule="auto"/>
              <w:ind w:right="153"/>
              <w:rPr>
                <w:rFonts w:cs="Calibri"/>
                <w:sz w:val="22"/>
                <w:szCs w:val="22"/>
              </w:rPr>
            </w:pPr>
            <w:r w:rsidRPr="007B18A3">
              <w:rPr>
                <w:rFonts w:cs="Calibri"/>
                <w:sz w:val="22"/>
                <w:szCs w:val="22"/>
              </w:rPr>
              <w:t>Evropska komisija, Generalni direktorat za izobraževanje, mladino, šport in kulturo</w:t>
            </w:r>
          </w:p>
        </w:tc>
      </w:tr>
      <w:tr w:rsidR="00737471" w:rsidRPr="007B18A3" w14:paraId="2355E9F8"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3D00D3"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C5566CE" w14:textId="77777777" w:rsidR="00737471" w:rsidRPr="007B18A3" w:rsidRDefault="00737471" w:rsidP="00104F8A">
            <w:pPr>
              <w:spacing w:line="252" w:lineRule="auto"/>
              <w:ind w:right="153"/>
              <w:rPr>
                <w:rFonts w:cs="Calibri"/>
                <w:sz w:val="22"/>
                <w:szCs w:val="22"/>
              </w:rPr>
            </w:pPr>
            <w:r w:rsidRPr="007B18A3">
              <w:rPr>
                <w:rFonts w:cs="Calibri"/>
                <w:sz w:val="22"/>
                <w:szCs w:val="22"/>
              </w:rPr>
              <w:t>22.11.2021</w:t>
            </w:r>
          </w:p>
        </w:tc>
      </w:tr>
      <w:tr w:rsidR="00737471" w:rsidRPr="007B18A3" w14:paraId="549CA843"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D8FC2"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780D5F3" w14:textId="77777777" w:rsidR="00737471" w:rsidRPr="007B18A3" w:rsidRDefault="009F72D7" w:rsidP="00104F8A">
            <w:pPr>
              <w:spacing w:line="252" w:lineRule="auto"/>
              <w:ind w:right="153"/>
              <w:rPr>
                <w:rFonts w:cs="Calibri"/>
                <w:sz w:val="22"/>
                <w:szCs w:val="22"/>
              </w:rPr>
            </w:pPr>
            <w:r w:rsidRPr="007B18A3">
              <w:rPr>
                <w:rFonts w:cs="Calibri"/>
                <w:sz w:val="22"/>
                <w:szCs w:val="22"/>
              </w:rPr>
              <w:t>Več rokov, navedeni spodaj.</w:t>
            </w:r>
          </w:p>
        </w:tc>
      </w:tr>
      <w:tr w:rsidR="00737471" w:rsidRPr="007B18A3" w14:paraId="3314494E" w14:textId="77777777" w:rsidTr="007C6155">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EFFC24"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9A8B6D6" w14:textId="77777777" w:rsidR="00737471" w:rsidRPr="007B18A3" w:rsidRDefault="00737471" w:rsidP="00737471">
            <w:pPr>
              <w:spacing w:line="252" w:lineRule="auto"/>
              <w:ind w:right="153"/>
              <w:rPr>
                <w:rFonts w:cs="Calibri"/>
                <w:sz w:val="22"/>
                <w:szCs w:val="22"/>
              </w:rPr>
            </w:pPr>
            <w:r w:rsidRPr="007B18A3">
              <w:rPr>
                <w:rFonts w:cs="Calibri"/>
                <w:sz w:val="22"/>
                <w:szCs w:val="22"/>
              </w:rPr>
              <w:t xml:space="preserve">Evropska komisija je 25. marca objavila razpis za zbiranje predlogov za izvajanje programa za izobraževanje, usposabljanje, mladino in šport </w:t>
            </w:r>
            <w:proofErr w:type="spellStart"/>
            <w:r w:rsidRPr="007B18A3">
              <w:rPr>
                <w:rFonts w:cs="Calibri"/>
                <w:sz w:val="22"/>
                <w:szCs w:val="22"/>
              </w:rPr>
              <w:t>Erasmus</w:t>
            </w:r>
            <w:proofErr w:type="spellEnd"/>
            <w:r w:rsidRPr="007B18A3">
              <w:rPr>
                <w:rFonts w:cs="Calibri"/>
                <w:sz w:val="22"/>
                <w:szCs w:val="22"/>
              </w:rPr>
              <w:t>+ za leto 2022. V okviru tokratnega razpisa je na voljo skoraj 3,9 milijarde evrov.</w:t>
            </w:r>
          </w:p>
          <w:p w14:paraId="687B0DB3" w14:textId="77777777" w:rsidR="00737471" w:rsidRPr="007B18A3" w:rsidRDefault="00737471" w:rsidP="00737471">
            <w:pPr>
              <w:spacing w:line="252" w:lineRule="auto"/>
              <w:ind w:right="153"/>
              <w:rPr>
                <w:rFonts w:cs="Calibri"/>
                <w:sz w:val="22"/>
                <w:szCs w:val="22"/>
              </w:rPr>
            </w:pPr>
          </w:p>
          <w:p w14:paraId="53C983B0" w14:textId="77777777" w:rsidR="00737471" w:rsidRPr="007B18A3" w:rsidRDefault="00737471" w:rsidP="00737471">
            <w:pPr>
              <w:spacing w:line="252" w:lineRule="auto"/>
              <w:ind w:right="153"/>
              <w:rPr>
                <w:rFonts w:cs="Calibri"/>
                <w:sz w:val="22"/>
                <w:szCs w:val="22"/>
              </w:rPr>
            </w:pPr>
            <w:r w:rsidRPr="007B18A3">
              <w:rPr>
                <w:rFonts w:cs="Calibri"/>
                <w:sz w:val="22"/>
                <w:szCs w:val="22"/>
              </w:rPr>
              <w:t xml:space="preserve">Razpis se nanaša na naslednje ukrepe programa </w:t>
            </w:r>
            <w:proofErr w:type="spellStart"/>
            <w:r w:rsidRPr="007B18A3">
              <w:rPr>
                <w:rFonts w:cs="Calibri"/>
                <w:sz w:val="22"/>
                <w:szCs w:val="22"/>
              </w:rPr>
              <w:t>Erasmus</w:t>
            </w:r>
            <w:proofErr w:type="spellEnd"/>
            <w:r w:rsidRPr="007B18A3">
              <w:rPr>
                <w:rFonts w:cs="Calibri"/>
                <w:sz w:val="22"/>
                <w:szCs w:val="22"/>
              </w:rPr>
              <w:t>+:</w:t>
            </w:r>
          </w:p>
          <w:p w14:paraId="74CDD3D8" w14:textId="77777777" w:rsidR="00737471" w:rsidRPr="007B18A3" w:rsidRDefault="00737471" w:rsidP="00737471">
            <w:pPr>
              <w:spacing w:line="252" w:lineRule="auto"/>
              <w:ind w:right="153"/>
              <w:rPr>
                <w:rFonts w:cs="Calibri"/>
                <w:sz w:val="22"/>
                <w:szCs w:val="22"/>
              </w:rPr>
            </w:pPr>
            <w:r w:rsidRPr="007B18A3">
              <w:rPr>
                <w:rFonts w:cs="Calibri"/>
                <w:sz w:val="22"/>
                <w:szCs w:val="22"/>
              </w:rPr>
              <w:t>Ključni ukrep 1</w:t>
            </w:r>
          </w:p>
          <w:p w14:paraId="17450EAA"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Mobilnost posameznikov na področju visokošolskega izobraževanja (rok prijave: 23. februar 2022)</w:t>
            </w:r>
          </w:p>
          <w:p w14:paraId="4F5059B6"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Mobilnost posameznikov na področjih poklicnega izobraževanja in usposabljanja, šolskega izobraževanja in izobraževanja odraslih (rok prijave: 23. februar 2022)</w:t>
            </w:r>
          </w:p>
          <w:p w14:paraId="588E7FAB"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Akreditacije </w:t>
            </w:r>
            <w:proofErr w:type="spellStart"/>
            <w:r w:rsidRPr="007B18A3">
              <w:rPr>
                <w:rFonts w:cs="Calibri"/>
                <w:sz w:val="22"/>
                <w:szCs w:val="22"/>
              </w:rPr>
              <w:t>Erasmus</w:t>
            </w:r>
            <w:proofErr w:type="spellEnd"/>
            <w:r w:rsidRPr="007B18A3">
              <w:rPr>
                <w:rFonts w:cs="Calibri"/>
                <w:sz w:val="22"/>
                <w:szCs w:val="22"/>
              </w:rPr>
              <w:t xml:space="preserve"> na področjih poklicnega izobraževanja in usposabljanja, šolskega izobraževanja in izobraževanja odraslih (rok prijave: 19. oktober 2022)</w:t>
            </w:r>
          </w:p>
          <w:p w14:paraId="6DC4BA2E"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Akreditacije </w:t>
            </w:r>
            <w:proofErr w:type="spellStart"/>
            <w:r w:rsidRPr="007B18A3">
              <w:rPr>
                <w:rFonts w:cs="Calibri"/>
                <w:sz w:val="22"/>
                <w:szCs w:val="22"/>
              </w:rPr>
              <w:t>Erasmus</w:t>
            </w:r>
            <w:proofErr w:type="spellEnd"/>
            <w:r w:rsidRPr="007B18A3">
              <w:rPr>
                <w:rFonts w:cs="Calibri"/>
                <w:sz w:val="22"/>
                <w:szCs w:val="22"/>
              </w:rPr>
              <w:t xml:space="preserve"> na področju mladine (rok prijave: 19. oktober 2022)</w:t>
            </w:r>
          </w:p>
          <w:p w14:paraId="2F27689A"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Mednarodna mobilnost in sodelovanja s tretjimi državami (rok prijave: 23. februar 2022)</w:t>
            </w:r>
          </w:p>
          <w:p w14:paraId="15E4B962"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Mobilnost posameznikov na področju mladine (rok prijave: 23. februar 2022)</w:t>
            </w:r>
          </w:p>
          <w:p w14:paraId="02A8AB7D"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Mobilnost posameznikov na področju mladine (rok prijave: 4. oktober 2022)</w:t>
            </w:r>
          </w:p>
          <w:p w14:paraId="1BC78772"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Ukrep za vključevanje v okviru pobude </w:t>
            </w:r>
            <w:proofErr w:type="spellStart"/>
            <w:r w:rsidRPr="007B18A3">
              <w:rPr>
                <w:rFonts w:cs="Calibri"/>
                <w:sz w:val="22"/>
                <w:szCs w:val="22"/>
              </w:rPr>
              <w:t>DiscoverEU</w:t>
            </w:r>
            <w:proofErr w:type="spellEnd"/>
            <w:r w:rsidRPr="007B18A3">
              <w:rPr>
                <w:rFonts w:cs="Calibri"/>
                <w:sz w:val="22"/>
                <w:szCs w:val="22"/>
              </w:rPr>
              <w:t xml:space="preserve"> (rok prijave: 4. oktober 2022)</w:t>
            </w:r>
          </w:p>
          <w:p w14:paraId="50A3DA43"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Virtualne izmenjave na področju terciarnega izobraževanja in mladih (rok prijave: 20. september 2022)</w:t>
            </w:r>
          </w:p>
          <w:p w14:paraId="38F90F83" w14:textId="77777777" w:rsidR="00737471" w:rsidRPr="007B18A3" w:rsidRDefault="00737471" w:rsidP="00737471">
            <w:pPr>
              <w:spacing w:line="252" w:lineRule="auto"/>
              <w:ind w:right="153"/>
              <w:rPr>
                <w:rFonts w:cs="Calibri"/>
                <w:sz w:val="22"/>
                <w:szCs w:val="22"/>
              </w:rPr>
            </w:pPr>
          </w:p>
          <w:p w14:paraId="45D4DFE5" w14:textId="77777777" w:rsidR="00737471" w:rsidRPr="007B18A3" w:rsidRDefault="00737471" w:rsidP="00737471">
            <w:pPr>
              <w:spacing w:line="252" w:lineRule="auto"/>
              <w:ind w:right="153"/>
              <w:rPr>
                <w:rFonts w:cs="Calibri"/>
                <w:sz w:val="22"/>
                <w:szCs w:val="22"/>
              </w:rPr>
            </w:pPr>
            <w:r w:rsidRPr="007B18A3">
              <w:rPr>
                <w:rFonts w:cs="Calibri"/>
                <w:sz w:val="22"/>
                <w:szCs w:val="22"/>
              </w:rPr>
              <w:t>Ključni ukrep 2</w:t>
            </w:r>
          </w:p>
          <w:p w14:paraId="129E1CBA"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Sodelovalna partnerstva na področjih izobraževanja, usposabljanja in mladine, razen tistih, ki jih predložijo evropske nevladne organizacije (rok prijave: 23. marec 2022)</w:t>
            </w:r>
          </w:p>
          <w:p w14:paraId="56C0B874"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Sodelovalna partnerstva na področjih izobraževanja, usposabljanja in mladine, ki jih predložijo evropske nevladne organizacije (rok prijave: 23. marec 2022)</w:t>
            </w:r>
          </w:p>
          <w:p w14:paraId="3A710C6A"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Sodelovalna partnerstva na področju športa (rok prijave: 23. marec 2022)</w:t>
            </w:r>
          </w:p>
          <w:p w14:paraId="1DF602EB"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Manjša partnerstva na področjih izobraževanja, usposabljanja in mladine (rok prijave: 23. marec 2022)</w:t>
            </w:r>
          </w:p>
          <w:p w14:paraId="01DAC4FF"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Manjša partnerstva na področjih izobraževanja, usposabljanja in mladine (rok prijave: 4. oktober 2022)</w:t>
            </w:r>
          </w:p>
          <w:p w14:paraId="40C41306"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Manjša partnerstva na področju športa (rok prijave: 23. marec 2022)</w:t>
            </w:r>
          </w:p>
          <w:p w14:paraId="3D1AA35A"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Centri poklicne odličnosti (rok prijave: 7. september 2022)</w:t>
            </w:r>
          </w:p>
          <w:p w14:paraId="41F979D4"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lastRenderedPageBreak/>
              <w:t xml:space="preserve">Učiteljske akademije </w:t>
            </w:r>
            <w:proofErr w:type="spellStart"/>
            <w:r w:rsidRPr="007B18A3">
              <w:rPr>
                <w:rFonts w:cs="Calibri"/>
                <w:sz w:val="22"/>
                <w:szCs w:val="22"/>
              </w:rPr>
              <w:t>Erasmus</w:t>
            </w:r>
            <w:proofErr w:type="spellEnd"/>
            <w:r w:rsidRPr="007B18A3">
              <w:rPr>
                <w:rFonts w:cs="Calibri"/>
                <w:sz w:val="22"/>
                <w:szCs w:val="22"/>
              </w:rPr>
              <w:t xml:space="preserve"> (rok prijave: 7. september 2022)</w:t>
            </w:r>
          </w:p>
          <w:p w14:paraId="1AC39475"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Program </w:t>
            </w:r>
            <w:proofErr w:type="spellStart"/>
            <w:r w:rsidRPr="007B18A3">
              <w:rPr>
                <w:rFonts w:cs="Calibri"/>
                <w:sz w:val="22"/>
                <w:szCs w:val="22"/>
              </w:rPr>
              <w:t>Erasmus</w:t>
            </w:r>
            <w:proofErr w:type="spellEnd"/>
            <w:r w:rsidRPr="007B18A3">
              <w:rPr>
                <w:rFonts w:cs="Calibri"/>
                <w:sz w:val="22"/>
                <w:szCs w:val="22"/>
              </w:rPr>
              <w:t xml:space="preserve"> </w:t>
            </w:r>
            <w:proofErr w:type="spellStart"/>
            <w:r w:rsidRPr="007B18A3">
              <w:rPr>
                <w:rFonts w:cs="Calibri"/>
                <w:sz w:val="22"/>
                <w:szCs w:val="22"/>
              </w:rPr>
              <w:t>Mundus</w:t>
            </w:r>
            <w:proofErr w:type="spellEnd"/>
            <w:r w:rsidRPr="007B18A3">
              <w:rPr>
                <w:rFonts w:cs="Calibri"/>
                <w:sz w:val="22"/>
                <w:szCs w:val="22"/>
              </w:rPr>
              <w:t xml:space="preserve"> (rok prijave: 16. februar 2022)</w:t>
            </w:r>
          </w:p>
          <w:p w14:paraId="5C230932"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Koalicije za inovacije (rok prijave: 15. september 2022)</w:t>
            </w:r>
          </w:p>
          <w:p w14:paraId="4724A1F3"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V prihodnost usmerjeni projekti (rok prijave: 15. marec 2022)</w:t>
            </w:r>
          </w:p>
          <w:p w14:paraId="6365B87F"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Krepitev zmogljivosti na področju terciarnega izobraževanja (rok prijave: 17. februar 2022)</w:t>
            </w:r>
          </w:p>
          <w:p w14:paraId="5063DC71"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Krepitev zmogljivosti na področju poklicnega izobraževanja in usposabljanja rok prijave: 31. marec 2022)</w:t>
            </w:r>
          </w:p>
          <w:p w14:paraId="220CC201"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Krepitev zmogljivosti na področju mladine (rok prijave: 7. april 2022)</w:t>
            </w:r>
          </w:p>
          <w:p w14:paraId="5E7B69DE"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Krepitev zmogljivosti na področju športa (rok prijave: 7. april 2022)</w:t>
            </w:r>
          </w:p>
          <w:p w14:paraId="3F994AC1"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Nepridobitne športne prireditve (rok prijave: 23. marec 2021)</w:t>
            </w:r>
          </w:p>
          <w:p w14:paraId="76D5B789" w14:textId="77777777" w:rsidR="00737471" w:rsidRPr="007B18A3" w:rsidRDefault="00737471" w:rsidP="00737471">
            <w:pPr>
              <w:spacing w:line="252" w:lineRule="auto"/>
              <w:ind w:right="153"/>
              <w:rPr>
                <w:rFonts w:cs="Calibri"/>
                <w:sz w:val="22"/>
                <w:szCs w:val="22"/>
              </w:rPr>
            </w:pPr>
          </w:p>
          <w:p w14:paraId="7FEEF269" w14:textId="77777777" w:rsidR="00737471" w:rsidRPr="007B18A3" w:rsidRDefault="00737471" w:rsidP="00737471">
            <w:pPr>
              <w:spacing w:line="252" w:lineRule="auto"/>
              <w:ind w:right="153"/>
              <w:rPr>
                <w:rFonts w:cs="Calibri"/>
                <w:sz w:val="22"/>
                <w:szCs w:val="22"/>
              </w:rPr>
            </w:pPr>
            <w:r w:rsidRPr="007B18A3">
              <w:rPr>
                <w:rFonts w:cs="Calibri"/>
                <w:sz w:val="22"/>
                <w:szCs w:val="22"/>
              </w:rPr>
              <w:t>Ključni ukrep 3</w:t>
            </w:r>
          </w:p>
          <w:p w14:paraId="0CD698DD" w14:textId="77777777" w:rsidR="00273C0A" w:rsidRPr="007B18A3" w:rsidRDefault="00737471" w:rsidP="00912B1D">
            <w:pPr>
              <w:numPr>
                <w:ilvl w:val="0"/>
                <w:numId w:val="5"/>
              </w:numPr>
              <w:spacing w:line="252" w:lineRule="auto"/>
              <w:ind w:right="153"/>
              <w:rPr>
                <w:rFonts w:cs="Calibri"/>
                <w:sz w:val="22"/>
                <w:szCs w:val="22"/>
              </w:rPr>
            </w:pPr>
            <w:r w:rsidRPr="007B18A3">
              <w:rPr>
                <w:rFonts w:cs="Calibri"/>
                <w:sz w:val="22"/>
                <w:szCs w:val="22"/>
              </w:rPr>
              <w:t>Evropska mladina skupaj (rok prijave: 22. marec 2022)</w:t>
            </w:r>
          </w:p>
          <w:p w14:paraId="1FB30D5C"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Ukrepi Jean </w:t>
            </w:r>
            <w:proofErr w:type="spellStart"/>
            <w:r w:rsidRPr="007B18A3">
              <w:rPr>
                <w:rFonts w:cs="Calibri"/>
                <w:sz w:val="22"/>
                <w:szCs w:val="22"/>
              </w:rPr>
              <w:t>Monnet</w:t>
            </w:r>
            <w:proofErr w:type="spellEnd"/>
            <w:r w:rsidRPr="007B18A3">
              <w:rPr>
                <w:rFonts w:cs="Calibri"/>
                <w:sz w:val="22"/>
                <w:szCs w:val="22"/>
              </w:rPr>
              <w:t xml:space="preserve"> in mreže (rok prijave: 1. marec 2022)</w:t>
            </w:r>
          </w:p>
        </w:tc>
      </w:tr>
      <w:tr w:rsidR="00737471" w:rsidRPr="007B18A3" w14:paraId="7EBC03D6"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D08BC"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254CE25" w14:textId="77777777" w:rsidR="00737471" w:rsidRPr="007B18A3" w:rsidRDefault="00737471" w:rsidP="00737471">
            <w:pPr>
              <w:spacing w:line="252" w:lineRule="auto"/>
              <w:ind w:right="153"/>
              <w:rPr>
                <w:rFonts w:cs="Calibri"/>
                <w:sz w:val="22"/>
                <w:szCs w:val="22"/>
              </w:rPr>
            </w:pPr>
            <w:r w:rsidRPr="007B18A3">
              <w:rPr>
                <w:rFonts w:cs="Calibri"/>
                <w:sz w:val="22"/>
                <w:szCs w:val="22"/>
              </w:rPr>
              <w:t xml:space="preserve">Za financiranje v okviru programa </w:t>
            </w:r>
            <w:proofErr w:type="spellStart"/>
            <w:r w:rsidRPr="007B18A3">
              <w:rPr>
                <w:rFonts w:cs="Calibri"/>
                <w:sz w:val="22"/>
                <w:szCs w:val="22"/>
              </w:rPr>
              <w:t>Erasmus</w:t>
            </w:r>
            <w:proofErr w:type="spellEnd"/>
            <w:r w:rsidRPr="007B18A3">
              <w:rPr>
                <w:rFonts w:cs="Calibri"/>
                <w:sz w:val="22"/>
                <w:szCs w:val="22"/>
              </w:rPr>
              <w:t>+ se lahko prijavi kateri koli javni ali zasebni subjekt, ki je dejaven na področju izobraževanja, usposabljanja, mladine in športa. Poleg tega lahko skupine mladih, ki so dejavni v mladinskem delu, ne pa nujno v okviru mladinske organizacije, zaprosijo za financiranje za učno mobilnost mladih in mladinskih delavcev ter za strateška partnerstva na področju mladine.</w:t>
            </w:r>
          </w:p>
          <w:p w14:paraId="2A751D9C" w14:textId="77777777" w:rsidR="00737471" w:rsidRPr="007B18A3" w:rsidRDefault="00737471" w:rsidP="00737471">
            <w:pPr>
              <w:spacing w:line="252" w:lineRule="auto"/>
              <w:ind w:right="153"/>
              <w:rPr>
                <w:rFonts w:cs="Calibri"/>
                <w:sz w:val="22"/>
                <w:szCs w:val="22"/>
              </w:rPr>
            </w:pPr>
          </w:p>
          <w:p w14:paraId="69FDBE0A" w14:textId="77777777" w:rsidR="00737471" w:rsidRPr="007B18A3" w:rsidRDefault="00737471" w:rsidP="00737471">
            <w:pPr>
              <w:spacing w:line="252" w:lineRule="auto"/>
              <w:ind w:right="153"/>
              <w:rPr>
                <w:rFonts w:cs="Calibri"/>
                <w:sz w:val="22"/>
                <w:szCs w:val="22"/>
              </w:rPr>
            </w:pPr>
            <w:r w:rsidRPr="007B18A3">
              <w:rPr>
                <w:rFonts w:cs="Calibri"/>
                <w:sz w:val="22"/>
                <w:szCs w:val="22"/>
              </w:rPr>
              <w:t xml:space="preserve">Naslednje države lahko v celoti sodelujejo v vseh ukrepih programa </w:t>
            </w:r>
            <w:proofErr w:type="spellStart"/>
            <w:r w:rsidRPr="007B18A3">
              <w:rPr>
                <w:rFonts w:cs="Calibri"/>
                <w:sz w:val="22"/>
                <w:szCs w:val="22"/>
              </w:rPr>
              <w:t>Erasmus</w:t>
            </w:r>
            <w:proofErr w:type="spellEnd"/>
            <w:r w:rsidRPr="007B18A3">
              <w:rPr>
                <w:rFonts w:cs="Calibri"/>
                <w:sz w:val="22"/>
                <w:szCs w:val="22"/>
              </w:rPr>
              <w:t>+:</w:t>
            </w:r>
          </w:p>
          <w:p w14:paraId="467073B4"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27 držav članic Evropske unije ter čezmorske države in ozemlja,</w:t>
            </w:r>
          </w:p>
          <w:p w14:paraId="631393B6"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tretje države, pridružene programu:</w:t>
            </w:r>
          </w:p>
          <w:p w14:paraId="0116865C"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države Efte/EGP: Islandija, Lihtenštajn in Norveška,</w:t>
            </w:r>
          </w:p>
          <w:p w14:paraId="582D37B6"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države kandidatke EU: Republika Turčija, Republika Severna Makedonija in Republika Srbija.</w:t>
            </w:r>
          </w:p>
          <w:p w14:paraId="59BF151D" w14:textId="77777777" w:rsidR="00737471" w:rsidRPr="007B18A3" w:rsidRDefault="00737471" w:rsidP="00912B1D">
            <w:pPr>
              <w:numPr>
                <w:ilvl w:val="0"/>
                <w:numId w:val="5"/>
              </w:numPr>
              <w:spacing w:line="252" w:lineRule="auto"/>
              <w:ind w:right="153"/>
              <w:rPr>
                <w:rFonts w:cs="Calibri"/>
                <w:sz w:val="22"/>
                <w:szCs w:val="22"/>
              </w:rPr>
            </w:pPr>
            <w:r w:rsidRPr="007B18A3">
              <w:rPr>
                <w:rFonts w:cs="Calibri"/>
                <w:sz w:val="22"/>
                <w:szCs w:val="22"/>
              </w:rPr>
              <w:t xml:space="preserve">Poleg tega so nekateri ukrepi programa </w:t>
            </w:r>
            <w:proofErr w:type="spellStart"/>
            <w:r w:rsidRPr="007B18A3">
              <w:rPr>
                <w:rFonts w:cs="Calibri"/>
                <w:sz w:val="22"/>
                <w:szCs w:val="22"/>
              </w:rPr>
              <w:t>Erasmus</w:t>
            </w:r>
            <w:proofErr w:type="spellEnd"/>
            <w:r w:rsidRPr="007B18A3">
              <w:rPr>
                <w:rFonts w:cs="Calibri"/>
                <w:sz w:val="22"/>
                <w:szCs w:val="22"/>
              </w:rPr>
              <w:t>+ na voljo organizacijam iz tretjih držav, ki niso pridružene programu.</w:t>
            </w:r>
          </w:p>
          <w:p w14:paraId="1299D03B" w14:textId="77777777" w:rsidR="00737471" w:rsidRPr="007B18A3" w:rsidRDefault="00737471" w:rsidP="00737471">
            <w:pPr>
              <w:spacing w:line="252" w:lineRule="auto"/>
              <w:ind w:right="153"/>
              <w:rPr>
                <w:rFonts w:cs="Calibri"/>
                <w:sz w:val="22"/>
                <w:szCs w:val="22"/>
              </w:rPr>
            </w:pPr>
          </w:p>
          <w:p w14:paraId="31D620FB" w14:textId="77777777" w:rsidR="00737471" w:rsidRPr="007B18A3" w:rsidRDefault="00737471" w:rsidP="00737471">
            <w:pPr>
              <w:spacing w:line="252" w:lineRule="auto"/>
              <w:ind w:right="153"/>
              <w:rPr>
                <w:rFonts w:cs="Calibri"/>
                <w:sz w:val="22"/>
                <w:szCs w:val="22"/>
                <w:lang w:eastAsia="en-US"/>
              </w:rPr>
            </w:pPr>
            <w:r w:rsidRPr="007B18A3">
              <w:rPr>
                <w:rFonts w:cs="Calibri"/>
                <w:sz w:val="22"/>
                <w:szCs w:val="22"/>
              </w:rPr>
              <w:t xml:space="preserve">Za nadaljnje podrobnosti o načinih sodelovanja glej Vodnik za prijavitelje </w:t>
            </w:r>
            <w:proofErr w:type="spellStart"/>
            <w:r w:rsidRPr="007B18A3">
              <w:rPr>
                <w:rFonts w:cs="Calibri"/>
                <w:sz w:val="22"/>
                <w:szCs w:val="22"/>
              </w:rPr>
              <w:t>Erasmus</w:t>
            </w:r>
            <w:proofErr w:type="spellEnd"/>
            <w:r w:rsidRPr="007B18A3">
              <w:rPr>
                <w:rFonts w:cs="Calibri"/>
                <w:sz w:val="22"/>
                <w:szCs w:val="22"/>
              </w:rPr>
              <w:t>+ za leto 2022.</w:t>
            </w:r>
          </w:p>
        </w:tc>
      </w:tr>
      <w:tr w:rsidR="00737471" w:rsidRPr="007B18A3" w14:paraId="377DEA8D"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EC33F6"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9922ABA" w14:textId="77777777" w:rsidR="00737471" w:rsidRPr="007B18A3" w:rsidRDefault="00737471" w:rsidP="007C6155">
            <w:pPr>
              <w:spacing w:line="252" w:lineRule="auto"/>
              <w:ind w:right="153"/>
              <w:rPr>
                <w:rFonts w:cs="Calibri"/>
                <w:sz w:val="22"/>
                <w:szCs w:val="22"/>
                <w:highlight w:val="yellow"/>
              </w:rPr>
            </w:pPr>
            <w:r w:rsidRPr="007B18A3">
              <w:rPr>
                <w:rFonts w:cs="Calibri"/>
                <w:sz w:val="22"/>
                <w:szCs w:val="22"/>
              </w:rPr>
              <w:t xml:space="preserve">Skupni proračun za ta razpis za zbiranje predlogov je ocenjen na 3 179 milijona EUR, in sicer: izobraževanje in usposabljanje - 2 813,11 milijona EUR, mladina - 288,13 milijona EUR, šport - 51,89 milijona EUR, Jean </w:t>
            </w:r>
            <w:proofErr w:type="spellStart"/>
            <w:r w:rsidRPr="007B18A3">
              <w:rPr>
                <w:rFonts w:cs="Calibri"/>
                <w:sz w:val="22"/>
                <w:szCs w:val="22"/>
              </w:rPr>
              <w:t>Monnet</w:t>
            </w:r>
            <w:proofErr w:type="spellEnd"/>
            <w:r w:rsidRPr="007B18A3">
              <w:rPr>
                <w:rFonts w:cs="Calibri"/>
                <w:sz w:val="22"/>
                <w:szCs w:val="22"/>
              </w:rPr>
              <w:t xml:space="preserve"> - 25,8 milijonov EUR.</w:t>
            </w:r>
          </w:p>
        </w:tc>
      </w:tr>
      <w:tr w:rsidR="00737471" w:rsidRPr="007B18A3" w14:paraId="1585AF08"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BF9E9"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ECF65EB" w14:textId="77777777" w:rsidR="00737471" w:rsidRPr="007B18A3" w:rsidRDefault="00A426E7" w:rsidP="007C6155">
            <w:pPr>
              <w:spacing w:line="252" w:lineRule="auto"/>
              <w:ind w:right="153"/>
              <w:rPr>
                <w:rFonts w:cs="Calibri"/>
                <w:color w:val="333333"/>
                <w:sz w:val="21"/>
                <w:szCs w:val="21"/>
                <w:shd w:val="clear" w:color="auto" w:fill="FFFFFF"/>
              </w:rPr>
            </w:pPr>
            <w:hyperlink r:id="rId96" w:history="1">
              <w:r w:rsidR="00737471" w:rsidRPr="007B18A3">
                <w:rPr>
                  <w:rStyle w:val="Hiperpovezava"/>
                  <w:rFonts w:cs="Calibri"/>
                  <w:sz w:val="21"/>
                  <w:szCs w:val="21"/>
                  <w:shd w:val="clear" w:color="auto" w:fill="FFFFFF"/>
                </w:rPr>
                <w:t>https://erasmus-plus.ec.europa.eu/news/2022-erasmus-call-published-an-increased-budget-of-nearly-eu39-billion</w:t>
              </w:r>
            </w:hyperlink>
          </w:p>
        </w:tc>
      </w:tr>
    </w:tbl>
    <w:p w14:paraId="44988466" w14:textId="745E5555" w:rsidR="00737471" w:rsidRDefault="00737471" w:rsidP="00864ECB">
      <w:pPr>
        <w:tabs>
          <w:tab w:val="right" w:pos="10110"/>
        </w:tabs>
        <w:spacing w:after="200" w:line="276" w:lineRule="auto"/>
        <w:ind w:right="153"/>
        <w:rPr>
          <w:rFonts w:eastAsia="Times New Roman" w:cs="Calibri"/>
          <w:b/>
          <w:bCs/>
          <w:sz w:val="28"/>
          <w:szCs w:val="28"/>
          <w:shd w:val="clear" w:color="auto" w:fill="FFC000"/>
          <w:lang w:bidi="sl-SI"/>
        </w:rPr>
      </w:pPr>
    </w:p>
    <w:p w14:paraId="61FC9A7C" w14:textId="32BF6396" w:rsidR="00A44881" w:rsidRDefault="00A44881" w:rsidP="00864ECB">
      <w:pPr>
        <w:tabs>
          <w:tab w:val="right" w:pos="10110"/>
        </w:tabs>
        <w:spacing w:after="200" w:line="276" w:lineRule="auto"/>
        <w:ind w:right="153"/>
        <w:rPr>
          <w:rFonts w:eastAsia="Times New Roman" w:cs="Calibri"/>
          <w:b/>
          <w:bCs/>
          <w:sz w:val="28"/>
          <w:szCs w:val="28"/>
          <w:shd w:val="clear" w:color="auto" w:fill="FFC000"/>
          <w:lang w:bidi="sl-SI"/>
        </w:rPr>
      </w:pPr>
    </w:p>
    <w:p w14:paraId="735C317A" w14:textId="77777777" w:rsidR="00A44881" w:rsidRPr="007B18A3" w:rsidRDefault="00A44881" w:rsidP="00864ECB">
      <w:pPr>
        <w:tabs>
          <w:tab w:val="right" w:pos="10110"/>
        </w:tabs>
        <w:spacing w:after="200" w:line="276" w:lineRule="auto"/>
        <w:ind w:right="153"/>
        <w:rPr>
          <w:rFonts w:eastAsia="Times New Roman" w:cs="Calibri"/>
          <w:b/>
          <w:bCs/>
          <w:sz w:val="28"/>
          <w:szCs w:val="28"/>
          <w:shd w:val="clear" w:color="auto" w:fill="FFC000"/>
          <w:lang w:bidi="sl-SI"/>
        </w:rPr>
      </w:pPr>
    </w:p>
    <w:p w14:paraId="2A1C0344" w14:textId="77777777" w:rsidR="00146F51" w:rsidRPr="007B18A3" w:rsidRDefault="00146F51" w:rsidP="00864ECB">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lastRenderedPageBreak/>
        <w:t>CERV: razpis za sofinanciranje ukrepa »mreže mest« za leto 2022</w:t>
      </w:r>
    </w:p>
    <w:tbl>
      <w:tblPr>
        <w:tblW w:w="0" w:type="auto"/>
        <w:tblInd w:w="250" w:type="dxa"/>
        <w:tblCellMar>
          <w:left w:w="0" w:type="dxa"/>
          <w:right w:w="0" w:type="dxa"/>
        </w:tblCellMar>
        <w:tblLook w:val="04A0" w:firstRow="1" w:lastRow="0" w:firstColumn="1" w:lastColumn="0" w:noHBand="0" w:noVBand="1"/>
      </w:tblPr>
      <w:tblGrid>
        <w:gridCol w:w="3081"/>
        <w:gridCol w:w="6583"/>
      </w:tblGrid>
      <w:tr w:rsidR="00146F51" w:rsidRPr="007B18A3" w14:paraId="554180F2"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602C0" w14:textId="77777777" w:rsidR="00146F51" w:rsidRPr="007B18A3" w:rsidRDefault="00146F51"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43852" w14:textId="77777777" w:rsidR="00146F51" w:rsidRPr="007B18A3" w:rsidRDefault="00146F5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146F51" w:rsidRPr="007B18A3" w14:paraId="04E7AC25"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FCB7FA"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62AD986" w14:textId="77777777" w:rsidR="00146F51" w:rsidRPr="007B18A3" w:rsidRDefault="00146F51" w:rsidP="00104F8A">
            <w:pPr>
              <w:spacing w:line="252" w:lineRule="auto"/>
              <w:ind w:right="153"/>
              <w:rPr>
                <w:rFonts w:cs="Calibri"/>
                <w:sz w:val="22"/>
                <w:szCs w:val="22"/>
              </w:rPr>
            </w:pPr>
            <w:r w:rsidRPr="007B18A3">
              <w:rPr>
                <w:rFonts w:cs="Calibri"/>
                <w:sz w:val="22"/>
                <w:szCs w:val="22"/>
              </w:rPr>
              <w:t>22.11.2021</w:t>
            </w:r>
          </w:p>
        </w:tc>
      </w:tr>
      <w:tr w:rsidR="00146F51" w:rsidRPr="007B18A3" w14:paraId="5D1135EF"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3BF56"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E903369" w14:textId="77777777" w:rsidR="00146F51" w:rsidRPr="007B18A3" w:rsidRDefault="00146F51" w:rsidP="00104F8A">
            <w:pPr>
              <w:spacing w:line="252" w:lineRule="auto"/>
              <w:ind w:right="153"/>
              <w:rPr>
                <w:rFonts w:cs="Calibri"/>
                <w:sz w:val="22"/>
                <w:szCs w:val="22"/>
              </w:rPr>
            </w:pPr>
            <w:r w:rsidRPr="007B18A3">
              <w:rPr>
                <w:rFonts w:cs="Calibri"/>
                <w:sz w:val="22"/>
                <w:szCs w:val="22"/>
              </w:rPr>
              <w:t>24.3.2022</w:t>
            </w:r>
          </w:p>
        </w:tc>
      </w:tr>
      <w:tr w:rsidR="00146F51" w:rsidRPr="007B18A3" w14:paraId="7B959657" w14:textId="77777777" w:rsidTr="00273C0A">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4EF626"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8461854" w14:textId="77777777" w:rsidR="00146F51" w:rsidRPr="007B18A3" w:rsidRDefault="00146F51" w:rsidP="00146F51">
            <w:pPr>
              <w:spacing w:line="252" w:lineRule="auto"/>
              <w:ind w:right="153"/>
              <w:rPr>
                <w:rFonts w:cs="Calibri"/>
                <w:sz w:val="22"/>
                <w:szCs w:val="22"/>
              </w:rPr>
            </w:pPr>
            <w:r w:rsidRPr="007B18A3">
              <w:rPr>
                <w:rFonts w:cs="Calibri"/>
                <w:sz w:val="22"/>
                <w:szCs w:val="22"/>
              </w:rPr>
              <w:t>EACEA - Izvajalska agencija za izobraževanje, avdiovizualno področje in kulturo je v okviru programa za državljane, enakost, pravice in vrednote objavila javni razpis za sofinanciranje ukrepa »Mreže mest« za leto 2022.</w:t>
            </w:r>
          </w:p>
          <w:p w14:paraId="04200032" w14:textId="77777777" w:rsidR="00146F51" w:rsidRPr="007B18A3" w:rsidRDefault="00146F51" w:rsidP="00146F51">
            <w:pPr>
              <w:spacing w:line="252" w:lineRule="auto"/>
              <w:ind w:right="153"/>
              <w:rPr>
                <w:rFonts w:cs="Calibri"/>
                <w:sz w:val="22"/>
                <w:szCs w:val="22"/>
              </w:rPr>
            </w:pPr>
          </w:p>
          <w:p w14:paraId="5AB4420C" w14:textId="77777777" w:rsidR="00146F51" w:rsidRPr="007B18A3" w:rsidRDefault="00146F51" w:rsidP="00146F51">
            <w:pPr>
              <w:spacing w:line="252" w:lineRule="auto"/>
              <w:ind w:right="153"/>
              <w:rPr>
                <w:rFonts w:cs="Calibri"/>
                <w:sz w:val="22"/>
                <w:szCs w:val="22"/>
              </w:rPr>
            </w:pPr>
            <w:r w:rsidRPr="007B18A3">
              <w:rPr>
                <w:rFonts w:cs="Calibri"/>
                <w:sz w:val="22"/>
                <w:szCs w:val="22"/>
              </w:rPr>
              <w:t>Evropska komisija podpira razvoj takih mrež mest, ki so pomembne za zagotavljanje strukturiranega, intenzivnega in večstranskega sodelovanja in ki zato prispevajo k čim večjemu učinku programa. Prednost imajo mreže, ki so usmerjene na teme letnih prednostnih nalog. V letu 2022 so to:</w:t>
            </w:r>
          </w:p>
          <w:p w14:paraId="5056B5ED" w14:textId="77777777" w:rsidR="00146F51" w:rsidRPr="007B18A3" w:rsidRDefault="00146F51" w:rsidP="00912B1D">
            <w:pPr>
              <w:numPr>
                <w:ilvl w:val="0"/>
                <w:numId w:val="11"/>
              </w:numPr>
              <w:spacing w:line="252" w:lineRule="auto"/>
              <w:ind w:right="153"/>
              <w:rPr>
                <w:rFonts w:cs="Calibri"/>
                <w:sz w:val="22"/>
                <w:szCs w:val="22"/>
              </w:rPr>
            </w:pPr>
            <w:r w:rsidRPr="007B18A3">
              <w:rPr>
                <w:rFonts w:cs="Calibri"/>
                <w:sz w:val="22"/>
                <w:szCs w:val="22"/>
              </w:rPr>
              <w:t>krepitev demokratičnih procesov odločanja v EU</w:t>
            </w:r>
          </w:p>
          <w:p w14:paraId="298E30B2" w14:textId="77777777" w:rsidR="00146F51" w:rsidRPr="007B18A3" w:rsidRDefault="00146F51" w:rsidP="00912B1D">
            <w:pPr>
              <w:numPr>
                <w:ilvl w:val="0"/>
                <w:numId w:val="11"/>
              </w:numPr>
              <w:spacing w:line="252" w:lineRule="auto"/>
              <w:ind w:right="153"/>
              <w:rPr>
                <w:rFonts w:cs="Calibri"/>
                <w:sz w:val="22"/>
                <w:szCs w:val="22"/>
              </w:rPr>
            </w:pPr>
            <w:r w:rsidRPr="007B18A3">
              <w:rPr>
                <w:rFonts w:cs="Calibri"/>
                <w:sz w:val="22"/>
                <w:szCs w:val="22"/>
              </w:rPr>
              <w:t>podpora svobodnim in poštenim volitvam v Evropi</w:t>
            </w:r>
          </w:p>
          <w:p w14:paraId="4EEEF035" w14:textId="77777777" w:rsidR="00146F51" w:rsidRPr="007B18A3" w:rsidRDefault="00146F51" w:rsidP="00912B1D">
            <w:pPr>
              <w:numPr>
                <w:ilvl w:val="0"/>
                <w:numId w:val="11"/>
              </w:numPr>
              <w:spacing w:line="252" w:lineRule="auto"/>
              <w:ind w:right="153"/>
              <w:rPr>
                <w:rFonts w:cs="Calibri"/>
                <w:sz w:val="22"/>
                <w:szCs w:val="22"/>
              </w:rPr>
            </w:pPr>
            <w:r w:rsidRPr="007B18A3">
              <w:rPr>
                <w:rFonts w:cs="Calibri"/>
                <w:sz w:val="22"/>
                <w:szCs w:val="22"/>
              </w:rPr>
              <w:t>spodbujanje občutka pripadnosti s spodbujanjem razprav o prihodnosti Evrope</w:t>
            </w:r>
          </w:p>
          <w:p w14:paraId="3F820F66" w14:textId="77777777" w:rsidR="00146F51" w:rsidRPr="007B18A3" w:rsidRDefault="00146F51" w:rsidP="00912B1D">
            <w:pPr>
              <w:numPr>
                <w:ilvl w:val="0"/>
                <w:numId w:val="11"/>
              </w:numPr>
              <w:spacing w:line="252" w:lineRule="auto"/>
              <w:ind w:right="153"/>
              <w:rPr>
                <w:rFonts w:cs="Calibri"/>
                <w:sz w:val="22"/>
                <w:szCs w:val="22"/>
              </w:rPr>
            </w:pPr>
            <w:proofErr w:type="spellStart"/>
            <w:r w:rsidRPr="007B18A3">
              <w:rPr>
                <w:rFonts w:cs="Calibri"/>
                <w:sz w:val="22"/>
                <w:szCs w:val="22"/>
              </w:rPr>
              <w:t>reflektiranje</w:t>
            </w:r>
            <w:proofErr w:type="spellEnd"/>
            <w:r w:rsidRPr="007B18A3">
              <w:rPr>
                <w:rFonts w:cs="Calibri"/>
                <w:sz w:val="22"/>
                <w:szCs w:val="22"/>
              </w:rPr>
              <w:t xml:space="preserve"> vpliva pandemije COVID-19 na lokalne skupnosti</w:t>
            </w:r>
          </w:p>
        </w:tc>
      </w:tr>
      <w:tr w:rsidR="00146F51" w:rsidRPr="007B18A3" w14:paraId="4AADF46F"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B58317"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272CA05" w14:textId="77777777" w:rsidR="005B3459" w:rsidRDefault="00146F51" w:rsidP="007C6155">
            <w:pPr>
              <w:spacing w:line="252" w:lineRule="auto"/>
              <w:ind w:right="153"/>
              <w:rPr>
                <w:rFonts w:cs="Calibri"/>
                <w:sz w:val="22"/>
                <w:szCs w:val="22"/>
              </w:rPr>
            </w:pPr>
            <w:r w:rsidRPr="007B18A3">
              <w:rPr>
                <w:rFonts w:cs="Calibri"/>
                <w:sz w:val="22"/>
                <w:szCs w:val="22"/>
              </w:rPr>
              <w:t xml:space="preserve">Na razpis se lahko prijavijo: </w:t>
            </w:r>
          </w:p>
          <w:p w14:paraId="78BCF249" w14:textId="77777777" w:rsidR="005B3459" w:rsidRDefault="00146F51" w:rsidP="00912B1D">
            <w:pPr>
              <w:numPr>
                <w:ilvl w:val="0"/>
                <w:numId w:val="12"/>
              </w:numPr>
              <w:spacing w:line="252" w:lineRule="auto"/>
              <w:ind w:right="153"/>
              <w:rPr>
                <w:rFonts w:cs="Calibri"/>
                <w:sz w:val="22"/>
                <w:szCs w:val="22"/>
              </w:rPr>
            </w:pPr>
            <w:r w:rsidRPr="007B18A3">
              <w:rPr>
                <w:rFonts w:cs="Calibri"/>
                <w:sz w:val="22"/>
                <w:szCs w:val="22"/>
              </w:rPr>
              <w:t xml:space="preserve">mesta/občine ali njihovi odbori za pobratenje ali mreže; </w:t>
            </w:r>
          </w:p>
          <w:p w14:paraId="03A7DDDF" w14:textId="77777777" w:rsidR="005B3459" w:rsidRDefault="00146F51" w:rsidP="00912B1D">
            <w:pPr>
              <w:numPr>
                <w:ilvl w:val="0"/>
                <w:numId w:val="12"/>
              </w:numPr>
              <w:spacing w:line="252" w:lineRule="auto"/>
              <w:ind w:right="153"/>
              <w:rPr>
                <w:rFonts w:cs="Calibri"/>
                <w:sz w:val="22"/>
                <w:szCs w:val="22"/>
              </w:rPr>
            </w:pPr>
            <w:r w:rsidRPr="007B18A3">
              <w:rPr>
                <w:rFonts w:cs="Calibri"/>
                <w:sz w:val="22"/>
                <w:szCs w:val="22"/>
              </w:rPr>
              <w:t xml:space="preserve">druge ravni lokalnih/regionalnih organov; </w:t>
            </w:r>
          </w:p>
          <w:p w14:paraId="59F77785" w14:textId="77777777" w:rsidR="005B3459" w:rsidRDefault="00146F51" w:rsidP="00912B1D">
            <w:pPr>
              <w:numPr>
                <w:ilvl w:val="0"/>
                <w:numId w:val="12"/>
              </w:numPr>
              <w:spacing w:line="252" w:lineRule="auto"/>
              <w:ind w:right="153"/>
              <w:rPr>
                <w:rFonts w:cs="Calibri"/>
                <w:sz w:val="22"/>
                <w:szCs w:val="22"/>
              </w:rPr>
            </w:pPr>
            <w:r w:rsidRPr="007B18A3">
              <w:rPr>
                <w:rFonts w:cs="Calibri"/>
                <w:sz w:val="22"/>
                <w:szCs w:val="22"/>
              </w:rPr>
              <w:t>zveze/združenja lokalnih organov;</w:t>
            </w:r>
          </w:p>
          <w:p w14:paraId="05B11C69" w14:textId="77777777" w:rsidR="005B3459" w:rsidRDefault="00146F51" w:rsidP="00912B1D">
            <w:pPr>
              <w:numPr>
                <w:ilvl w:val="0"/>
                <w:numId w:val="12"/>
              </w:numPr>
              <w:spacing w:line="252" w:lineRule="auto"/>
              <w:ind w:right="153"/>
              <w:rPr>
                <w:rFonts w:cs="Calibri"/>
                <w:sz w:val="22"/>
                <w:szCs w:val="22"/>
              </w:rPr>
            </w:pPr>
            <w:r w:rsidRPr="007B18A3">
              <w:rPr>
                <w:rFonts w:cs="Calibri"/>
                <w:sz w:val="22"/>
                <w:szCs w:val="22"/>
              </w:rPr>
              <w:t xml:space="preserve">nepridobitne organizacije, ki zastopajo lokalne organe. </w:t>
            </w:r>
          </w:p>
          <w:p w14:paraId="769B9B9E" w14:textId="77777777" w:rsidR="00146F51" w:rsidRPr="007B18A3" w:rsidRDefault="00146F51" w:rsidP="007C6155">
            <w:pPr>
              <w:spacing w:line="252" w:lineRule="auto"/>
              <w:ind w:right="153"/>
              <w:rPr>
                <w:rFonts w:cs="Calibri"/>
                <w:sz w:val="22"/>
                <w:szCs w:val="22"/>
                <w:lang w:eastAsia="en-US"/>
              </w:rPr>
            </w:pPr>
            <w:r w:rsidRPr="007B18A3">
              <w:rPr>
                <w:rFonts w:cs="Calibri"/>
                <w:sz w:val="22"/>
                <w:szCs w:val="22"/>
              </w:rPr>
              <w:t>Projekt mora vključevati občine iz vsaj petih držav, ki izpolnjujejo pogoje, od katerih so vsaj tri države članice EU. Glede drugih pogojev glej razpisno dokumentacijo.</w:t>
            </w:r>
          </w:p>
        </w:tc>
      </w:tr>
      <w:tr w:rsidR="00146F51" w:rsidRPr="007B18A3" w14:paraId="1D5E6BB0"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71FDE"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0DE3D72" w14:textId="77777777" w:rsidR="00146F51" w:rsidRPr="007B18A3" w:rsidRDefault="00146F51" w:rsidP="007C6155">
            <w:pPr>
              <w:spacing w:line="252" w:lineRule="auto"/>
              <w:ind w:right="153"/>
              <w:rPr>
                <w:rFonts w:cs="Calibri"/>
                <w:sz w:val="22"/>
                <w:szCs w:val="22"/>
              </w:rPr>
            </w:pPr>
            <w:r w:rsidRPr="007B18A3">
              <w:rPr>
                <w:rFonts w:cs="Calibri"/>
                <w:sz w:val="22"/>
                <w:szCs w:val="22"/>
              </w:rPr>
              <w:t>Vrednost razpisa 6.500.000 EUR</w:t>
            </w:r>
          </w:p>
          <w:p w14:paraId="18E8284A" w14:textId="77777777" w:rsidR="00146F51" w:rsidRPr="007B18A3" w:rsidRDefault="00146F51" w:rsidP="00273C0A">
            <w:pPr>
              <w:spacing w:line="252" w:lineRule="auto"/>
              <w:ind w:right="153"/>
              <w:rPr>
                <w:rFonts w:cs="Calibri"/>
                <w:sz w:val="22"/>
                <w:szCs w:val="22"/>
                <w:highlight w:val="yellow"/>
              </w:rPr>
            </w:pPr>
            <w:r w:rsidRPr="007B18A3">
              <w:rPr>
                <w:rFonts w:cs="Calibri"/>
                <w:sz w:val="22"/>
                <w:szCs w:val="22"/>
              </w:rPr>
              <w:t>TRAJANJE PROJEKTA</w:t>
            </w:r>
            <w:r w:rsidR="00273C0A" w:rsidRPr="007B18A3">
              <w:rPr>
                <w:rFonts w:cs="Calibri"/>
                <w:sz w:val="22"/>
                <w:szCs w:val="22"/>
              </w:rPr>
              <w:t xml:space="preserve">: </w:t>
            </w:r>
            <w:r w:rsidRPr="007B18A3">
              <w:rPr>
                <w:rFonts w:cs="Calibri"/>
                <w:sz w:val="22"/>
                <w:szCs w:val="22"/>
              </w:rPr>
              <w:t>Od 12 do 24 mesecev.</w:t>
            </w:r>
          </w:p>
        </w:tc>
      </w:tr>
      <w:tr w:rsidR="00146F51" w:rsidRPr="007B18A3" w14:paraId="25F29BEF"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5F962"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F4CF227" w14:textId="77777777" w:rsidR="00146F51" w:rsidRPr="007B18A3" w:rsidRDefault="00A426E7" w:rsidP="007C6155">
            <w:pPr>
              <w:spacing w:line="252" w:lineRule="auto"/>
              <w:ind w:right="153"/>
              <w:rPr>
                <w:rFonts w:cs="Calibri"/>
                <w:color w:val="333333"/>
                <w:sz w:val="21"/>
                <w:szCs w:val="21"/>
                <w:shd w:val="clear" w:color="auto" w:fill="FFFFFF"/>
              </w:rPr>
            </w:pPr>
            <w:hyperlink r:id="rId97" w:history="1">
              <w:r w:rsidR="00146F51" w:rsidRPr="007B18A3">
                <w:rPr>
                  <w:rStyle w:val="Hiperpovezava"/>
                  <w:rFonts w:cs="Calibri"/>
                  <w:sz w:val="21"/>
                  <w:szCs w:val="21"/>
                  <w:shd w:val="clear" w:color="auto" w:fill="FFFFFF"/>
                </w:rPr>
                <w:t>https://ec.europa.eu/regional_policy/en/newsroom/funding-opportunities/calls-for-proposal/</w:t>
              </w:r>
            </w:hyperlink>
          </w:p>
        </w:tc>
      </w:tr>
    </w:tbl>
    <w:p w14:paraId="6754EA87" w14:textId="77777777" w:rsidR="00146F51" w:rsidRPr="007B18A3" w:rsidRDefault="00146F51" w:rsidP="00864ECB">
      <w:pPr>
        <w:tabs>
          <w:tab w:val="right" w:pos="10110"/>
        </w:tabs>
        <w:spacing w:after="200" w:line="276" w:lineRule="auto"/>
        <w:ind w:right="153"/>
        <w:rPr>
          <w:rFonts w:eastAsia="Times New Roman" w:cs="Calibri"/>
          <w:b/>
          <w:bCs/>
          <w:sz w:val="28"/>
          <w:szCs w:val="28"/>
          <w:shd w:val="clear" w:color="auto" w:fill="FFC000"/>
          <w:lang w:bidi="sl-SI"/>
        </w:rPr>
      </w:pPr>
    </w:p>
    <w:p w14:paraId="3FB61A8E" w14:textId="77777777" w:rsidR="00146F51" w:rsidRPr="007B18A3" w:rsidRDefault="00146F51" w:rsidP="00864ECB">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CERV: razpis za sofinanciranje ukrepa »Pobratenje mest« za leto 2022</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146F51" w:rsidRPr="007B18A3" w14:paraId="6C7D97F3"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258770" w14:textId="77777777" w:rsidR="00146F51" w:rsidRPr="007B18A3" w:rsidRDefault="00146F51"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9A2F6" w14:textId="77777777" w:rsidR="00146F51" w:rsidRPr="007B18A3" w:rsidRDefault="00146F5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146F51" w:rsidRPr="007B18A3" w14:paraId="6195ABE2"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3B244A"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CEBEAA5" w14:textId="77777777" w:rsidR="00146F51" w:rsidRPr="007B18A3" w:rsidRDefault="00146F51" w:rsidP="00104F8A">
            <w:pPr>
              <w:spacing w:line="252" w:lineRule="auto"/>
              <w:ind w:right="153"/>
              <w:rPr>
                <w:rFonts w:cs="Calibri"/>
                <w:sz w:val="22"/>
                <w:szCs w:val="22"/>
              </w:rPr>
            </w:pPr>
            <w:r w:rsidRPr="007B18A3">
              <w:rPr>
                <w:rFonts w:cs="Calibri"/>
                <w:sz w:val="22"/>
                <w:szCs w:val="22"/>
              </w:rPr>
              <w:t>22.11.2021</w:t>
            </w:r>
          </w:p>
        </w:tc>
      </w:tr>
      <w:tr w:rsidR="00146F51" w:rsidRPr="007B18A3" w14:paraId="3BE5D453"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EFE52D"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F37D4A7" w14:textId="77777777" w:rsidR="00146F51" w:rsidRPr="007B18A3" w:rsidRDefault="00146F51" w:rsidP="00104F8A">
            <w:pPr>
              <w:spacing w:line="252" w:lineRule="auto"/>
              <w:ind w:right="153"/>
              <w:rPr>
                <w:rFonts w:cs="Calibri"/>
                <w:sz w:val="22"/>
                <w:szCs w:val="22"/>
              </w:rPr>
            </w:pPr>
            <w:r w:rsidRPr="007B18A3">
              <w:rPr>
                <w:rFonts w:cs="Calibri"/>
                <w:sz w:val="22"/>
                <w:szCs w:val="22"/>
              </w:rPr>
              <w:t>24.3.2022</w:t>
            </w:r>
          </w:p>
        </w:tc>
      </w:tr>
      <w:tr w:rsidR="00146F51" w:rsidRPr="007B18A3" w14:paraId="4F0EA1E5" w14:textId="77777777" w:rsidTr="007C6155">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0F3CD4"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29D9890" w14:textId="77777777" w:rsidR="00146F51" w:rsidRPr="007B18A3" w:rsidRDefault="00146F51" w:rsidP="00146F51">
            <w:pPr>
              <w:spacing w:line="252" w:lineRule="auto"/>
              <w:ind w:right="153"/>
              <w:rPr>
                <w:rFonts w:cs="Calibri"/>
                <w:sz w:val="22"/>
                <w:szCs w:val="22"/>
              </w:rPr>
            </w:pPr>
            <w:r w:rsidRPr="007B18A3">
              <w:rPr>
                <w:rFonts w:cs="Calibri"/>
                <w:sz w:val="22"/>
                <w:szCs w:val="22"/>
              </w:rPr>
              <w:t>EACEA - Izvajalska agencija za izobraževanje, avdiovizualno področje in kulturo je v okviru programa za državljane, enakost, pravice in vrednote objavila javni razpis za sofinanciranje ukrepa »Pobratenje mest« za leto 2022.</w:t>
            </w:r>
          </w:p>
          <w:p w14:paraId="42F2966B" w14:textId="77777777" w:rsidR="00146F51" w:rsidRPr="007B18A3" w:rsidRDefault="00146F51" w:rsidP="00146F51">
            <w:pPr>
              <w:spacing w:line="252" w:lineRule="auto"/>
              <w:ind w:right="153"/>
              <w:rPr>
                <w:rFonts w:cs="Calibri"/>
                <w:sz w:val="22"/>
                <w:szCs w:val="22"/>
              </w:rPr>
            </w:pPr>
          </w:p>
          <w:p w14:paraId="6F8152FF" w14:textId="77777777" w:rsidR="00146F51" w:rsidRPr="007B18A3" w:rsidRDefault="00146F51" w:rsidP="00146F51">
            <w:pPr>
              <w:spacing w:line="252" w:lineRule="auto"/>
              <w:ind w:right="153"/>
              <w:rPr>
                <w:rFonts w:cs="Calibri"/>
                <w:sz w:val="22"/>
                <w:szCs w:val="22"/>
              </w:rPr>
            </w:pPr>
            <w:r w:rsidRPr="007B18A3">
              <w:rPr>
                <w:rFonts w:cs="Calibri"/>
                <w:sz w:val="22"/>
                <w:szCs w:val="22"/>
              </w:rPr>
              <w:t>Namen tega ukrepa je podpreti projekte, v katerih se raznolika skupina državljanov iz pobratenih mest povezuje okoli tem, ki so v skladu s cilji programa. Prednost imajo projekti, ki so usmerjeni v letne prednostne naloge, opredeljene za ta ukrep. Za leto 2022 so to:</w:t>
            </w:r>
          </w:p>
          <w:p w14:paraId="4F59EF74" w14:textId="77777777" w:rsidR="00146F51" w:rsidRPr="007B18A3" w:rsidRDefault="00146F51" w:rsidP="00912B1D">
            <w:pPr>
              <w:numPr>
                <w:ilvl w:val="0"/>
                <w:numId w:val="12"/>
              </w:numPr>
              <w:spacing w:line="252" w:lineRule="auto"/>
              <w:ind w:right="153"/>
              <w:rPr>
                <w:rFonts w:cs="Calibri"/>
                <w:sz w:val="22"/>
                <w:szCs w:val="22"/>
              </w:rPr>
            </w:pPr>
            <w:r w:rsidRPr="007B18A3">
              <w:rPr>
                <w:rFonts w:cs="Calibri"/>
                <w:sz w:val="22"/>
                <w:szCs w:val="22"/>
              </w:rPr>
              <w:lastRenderedPageBreak/>
              <w:t>ozaveščanje glede jezikovne in kulturne pestrosti v Evropi</w:t>
            </w:r>
          </w:p>
          <w:p w14:paraId="484427DB" w14:textId="77777777" w:rsidR="00146F51" w:rsidRPr="007B18A3" w:rsidRDefault="00146F51" w:rsidP="00912B1D">
            <w:pPr>
              <w:numPr>
                <w:ilvl w:val="0"/>
                <w:numId w:val="12"/>
              </w:numPr>
              <w:spacing w:line="252" w:lineRule="auto"/>
              <w:ind w:right="153"/>
              <w:rPr>
                <w:rFonts w:cs="Calibri"/>
                <w:sz w:val="22"/>
                <w:szCs w:val="22"/>
              </w:rPr>
            </w:pPr>
            <w:r w:rsidRPr="007B18A3">
              <w:rPr>
                <w:rFonts w:cs="Calibri"/>
                <w:sz w:val="22"/>
                <w:szCs w:val="22"/>
              </w:rPr>
              <w:t>ozaveščanje o pomenu krepitve procesa evropskega povezovanja, ki temelji na solidarnosti</w:t>
            </w:r>
          </w:p>
          <w:p w14:paraId="79B9D9EB" w14:textId="77777777" w:rsidR="00146F51" w:rsidRPr="007B18A3" w:rsidRDefault="00146F51" w:rsidP="00912B1D">
            <w:pPr>
              <w:numPr>
                <w:ilvl w:val="0"/>
                <w:numId w:val="12"/>
              </w:numPr>
              <w:spacing w:line="252" w:lineRule="auto"/>
              <w:ind w:right="153"/>
              <w:rPr>
                <w:rFonts w:cs="Calibri"/>
                <w:sz w:val="22"/>
                <w:szCs w:val="22"/>
              </w:rPr>
            </w:pPr>
            <w:r w:rsidRPr="007B18A3">
              <w:rPr>
                <w:rFonts w:cs="Calibri"/>
                <w:sz w:val="22"/>
                <w:szCs w:val="22"/>
              </w:rPr>
              <w:t>spodbujanje občutka pripadnosti s spodbujanjem razprav o prihodnosti Evrope</w:t>
            </w:r>
          </w:p>
          <w:p w14:paraId="69E9F2A5" w14:textId="77777777" w:rsidR="00146F51" w:rsidRPr="007B18A3" w:rsidRDefault="00146F51" w:rsidP="00912B1D">
            <w:pPr>
              <w:numPr>
                <w:ilvl w:val="0"/>
                <w:numId w:val="12"/>
              </w:numPr>
              <w:spacing w:line="252" w:lineRule="auto"/>
              <w:ind w:right="153"/>
              <w:rPr>
                <w:rFonts w:cs="Calibri"/>
                <w:sz w:val="22"/>
                <w:szCs w:val="22"/>
              </w:rPr>
            </w:pPr>
            <w:proofErr w:type="spellStart"/>
            <w:r w:rsidRPr="007B18A3">
              <w:rPr>
                <w:rFonts w:cs="Calibri"/>
                <w:sz w:val="22"/>
                <w:szCs w:val="22"/>
              </w:rPr>
              <w:t>reflektiranje</w:t>
            </w:r>
            <w:proofErr w:type="spellEnd"/>
            <w:r w:rsidRPr="007B18A3">
              <w:rPr>
                <w:rFonts w:cs="Calibri"/>
                <w:sz w:val="22"/>
                <w:szCs w:val="22"/>
              </w:rPr>
              <w:t xml:space="preserve"> vpliva pandemije COVID-19 na lokalne skupnosti</w:t>
            </w:r>
          </w:p>
        </w:tc>
      </w:tr>
      <w:tr w:rsidR="00146F51" w:rsidRPr="007B18A3" w14:paraId="7540F250"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5B4FD"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BDD5634" w14:textId="77777777" w:rsidR="00146F51" w:rsidRPr="007B18A3" w:rsidRDefault="00146F51" w:rsidP="007C6155">
            <w:pPr>
              <w:spacing w:line="252" w:lineRule="auto"/>
              <w:ind w:right="153"/>
              <w:rPr>
                <w:rFonts w:cs="Calibri"/>
                <w:sz w:val="22"/>
                <w:szCs w:val="22"/>
                <w:lang w:eastAsia="en-US"/>
              </w:rPr>
            </w:pPr>
            <w:r w:rsidRPr="007B18A3">
              <w:rPr>
                <w:rFonts w:cs="Calibri"/>
                <w:sz w:val="22"/>
                <w:szCs w:val="22"/>
              </w:rPr>
              <w:t>Na razpis se lahko prijavijo mesta/občine ali njihovi odbori za pobratenje ali druge nepridobitne organizacije, ki zastopajo lokalne organe. Projekt mora vključevati občine iz vsaj dveh držav, ki izpolnjujejo pogoje, od katerih je vsaj ena država članica EU. Glede drugih pogojev glej razpisno dokumentacijo.</w:t>
            </w:r>
          </w:p>
        </w:tc>
      </w:tr>
      <w:tr w:rsidR="00146F51" w:rsidRPr="007B18A3" w14:paraId="06A85D37"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CD6C8"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6E889E7" w14:textId="77777777" w:rsidR="00146F51" w:rsidRPr="007B18A3" w:rsidRDefault="00146F51" w:rsidP="007C6155">
            <w:pPr>
              <w:spacing w:line="252" w:lineRule="auto"/>
              <w:ind w:right="153"/>
              <w:rPr>
                <w:rFonts w:cs="Calibri"/>
                <w:sz w:val="22"/>
                <w:szCs w:val="22"/>
              </w:rPr>
            </w:pPr>
            <w:r w:rsidRPr="007B18A3">
              <w:rPr>
                <w:rFonts w:cs="Calibri"/>
                <w:sz w:val="22"/>
                <w:szCs w:val="22"/>
              </w:rPr>
              <w:t>Vrednost razpisa 4.500.000 EUREUR</w:t>
            </w:r>
          </w:p>
          <w:p w14:paraId="11FF3531" w14:textId="77777777" w:rsidR="00146F51" w:rsidRPr="007B18A3" w:rsidRDefault="00146F51" w:rsidP="00273C0A">
            <w:pPr>
              <w:spacing w:line="252" w:lineRule="auto"/>
              <w:ind w:right="153"/>
              <w:rPr>
                <w:rFonts w:cs="Calibri"/>
                <w:sz w:val="22"/>
                <w:szCs w:val="22"/>
                <w:highlight w:val="yellow"/>
              </w:rPr>
            </w:pPr>
            <w:r w:rsidRPr="007B18A3">
              <w:rPr>
                <w:rFonts w:cs="Calibri"/>
                <w:sz w:val="22"/>
                <w:szCs w:val="22"/>
              </w:rPr>
              <w:t>TRAJANJE PROJEKTA</w:t>
            </w:r>
            <w:r w:rsidR="00273C0A" w:rsidRPr="007B18A3">
              <w:rPr>
                <w:rFonts w:cs="Calibri"/>
                <w:sz w:val="22"/>
                <w:szCs w:val="22"/>
              </w:rPr>
              <w:t xml:space="preserve">: </w:t>
            </w:r>
            <w:r w:rsidRPr="007B18A3">
              <w:rPr>
                <w:rFonts w:cs="Calibri"/>
                <w:sz w:val="22"/>
                <w:szCs w:val="22"/>
              </w:rPr>
              <w:t>Do 12 mesecev.</w:t>
            </w:r>
          </w:p>
        </w:tc>
      </w:tr>
      <w:tr w:rsidR="00146F51" w:rsidRPr="007B18A3" w14:paraId="0EF1FED1"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CB43E" w14:textId="77777777" w:rsidR="00146F51" w:rsidRPr="007B18A3" w:rsidRDefault="00146F51"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66B56E8" w14:textId="77777777" w:rsidR="00961F8F" w:rsidRPr="007B18A3" w:rsidRDefault="00A426E7" w:rsidP="007C6155">
            <w:pPr>
              <w:spacing w:line="252" w:lineRule="auto"/>
              <w:ind w:right="153"/>
              <w:rPr>
                <w:rFonts w:cs="Calibri"/>
                <w:color w:val="333333"/>
                <w:sz w:val="21"/>
                <w:szCs w:val="21"/>
                <w:shd w:val="clear" w:color="auto" w:fill="FFFFFF"/>
              </w:rPr>
            </w:pPr>
            <w:hyperlink r:id="rId98" w:history="1">
              <w:r w:rsidR="00961F8F" w:rsidRPr="007B18A3">
                <w:rPr>
                  <w:rStyle w:val="Hiperpovezava"/>
                  <w:rFonts w:cs="Calibri"/>
                  <w:sz w:val="21"/>
                  <w:szCs w:val="21"/>
                  <w:shd w:val="clear" w:color="auto" w:fill="FFFFFF"/>
                </w:rPr>
                <w:t>https://www.cnvos.si/razpisi/razpis/12328/cerv-razpis-za-sofinanciranje-ukrepa-pobratenje-mest-za-leto-2022</w:t>
              </w:r>
            </w:hyperlink>
          </w:p>
        </w:tc>
      </w:tr>
    </w:tbl>
    <w:p w14:paraId="74C94734" w14:textId="5BC8716A" w:rsidR="00146F51" w:rsidRDefault="00146F51" w:rsidP="00864ECB">
      <w:pPr>
        <w:tabs>
          <w:tab w:val="right" w:pos="10110"/>
        </w:tabs>
        <w:spacing w:after="200" w:line="276" w:lineRule="auto"/>
        <w:ind w:right="153"/>
        <w:rPr>
          <w:rFonts w:eastAsia="Times New Roman" w:cs="Calibri"/>
          <w:b/>
          <w:bCs/>
          <w:sz w:val="28"/>
          <w:szCs w:val="28"/>
          <w:shd w:val="clear" w:color="auto" w:fill="FFC000"/>
          <w:lang w:bidi="sl-SI"/>
        </w:rPr>
      </w:pPr>
    </w:p>
    <w:p w14:paraId="33B3CD3F" w14:textId="77777777" w:rsidR="00DA72AA" w:rsidRPr="007B18A3" w:rsidRDefault="00DA72AA" w:rsidP="00864ECB">
      <w:pPr>
        <w:tabs>
          <w:tab w:val="right" w:pos="10110"/>
        </w:tabs>
        <w:spacing w:after="200" w:line="276" w:lineRule="auto"/>
        <w:ind w:right="153"/>
        <w:rPr>
          <w:rFonts w:eastAsia="Times New Roman" w:cs="Calibri"/>
          <w:b/>
          <w:bCs/>
          <w:sz w:val="28"/>
          <w:szCs w:val="28"/>
          <w:shd w:val="clear" w:color="auto" w:fill="FFC000"/>
          <w:lang w:bidi="sl-SI"/>
        </w:rPr>
      </w:pPr>
    </w:p>
    <w:p w14:paraId="68BD8754" w14:textId="77777777" w:rsidR="00961F8F" w:rsidRPr="007B18A3" w:rsidRDefault="00961F8F" w:rsidP="00864ECB">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Evropska solidarnostna enota: razpis za zbiranje predlogov 2022</w:t>
      </w:r>
    </w:p>
    <w:tbl>
      <w:tblPr>
        <w:tblW w:w="0" w:type="auto"/>
        <w:tblInd w:w="250" w:type="dxa"/>
        <w:tblCellMar>
          <w:left w:w="0" w:type="dxa"/>
          <w:right w:w="0" w:type="dxa"/>
        </w:tblCellMar>
        <w:tblLook w:val="04A0" w:firstRow="1" w:lastRow="0" w:firstColumn="1" w:lastColumn="0" w:noHBand="0" w:noVBand="1"/>
      </w:tblPr>
      <w:tblGrid>
        <w:gridCol w:w="3091"/>
        <w:gridCol w:w="6573"/>
      </w:tblGrid>
      <w:tr w:rsidR="00961F8F" w:rsidRPr="007B18A3" w14:paraId="27BF05E8"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DA204" w14:textId="77777777" w:rsidR="00961F8F" w:rsidRPr="007B18A3" w:rsidRDefault="00961F8F"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D6100" w14:textId="77777777" w:rsidR="00961F8F" w:rsidRPr="007B18A3" w:rsidRDefault="00961F8F" w:rsidP="00104F8A">
            <w:pPr>
              <w:spacing w:line="252" w:lineRule="auto"/>
              <w:ind w:right="153"/>
              <w:rPr>
                <w:rFonts w:cs="Calibri"/>
                <w:sz w:val="22"/>
                <w:szCs w:val="22"/>
              </w:rPr>
            </w:pPr>
            <w:r w:rsidRPr="007B18A3">
              <w:rPr>
                <w:rFonts w:cs="Calibri"/>
                <w:sz w:val="22"/>
                <w:szCs w:val="22"/>
              </w:rPr>
              <w:t>Evropska komisija</w:t>
            </w:r>
          </w:p>
        </w:tc>
      </w:tr>
      <w:tr w:rsidR="00961F8F" w:rsidRPr="007B18A3" w14:paraId="6496D7F9"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26501"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1F9BB66" w14:textId="77777777" w:rsidR="00961F8F" w:rsidRPr="007B18A3" w:rsidRDefault="00961F8F" w:rsidP="00104F8A">
            <w:pPr>
              <w:spacing w:line="252" w:lineRule="auto"/>
              <w:ind w:right="153"/>
              <w:rPr>
                <w:rFonts w:cs="Calibri"/>
                <w:sz w:val="22"/>
                <w:szCs w:val="22"/>
              </w:rPr>
            </w:pPr>
            <w:r w:rsidRPr="007B18A3">
              <w:rPr>
                <w:rFonts w:cs="Calibri"/>
                <w:sz w:val="22"/>
                <w:szCs w:val="22"/>
              </w:rPr>
              <w:t>22.11.2021</w:t>
            </w:r>
          </w:p>
        </w:tc>
      </w:tr>
      <w:tr w:rsidR="00961F8F" w:rsidRPr="007B18A3" w14:paraId="5250E67F"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853D7"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0E50432" w14:textId="77777777" w:rsidR="00961F8F" w:rsidRPr="007B18A3" w:rsidRDefault="00961F8F" w:rsidP="00912B1D">
            <w:pPr>
              <w:numPr>
                <w:ilvl w:val="0"/>
                <w:numId w:val="12"/>
              </w:numPr>
              <w:spacing w:line="252" w:lineRule="auto"/>
              <w:ind w:right="153"/>
              <w:rPr>
                <w:rFonts w:cs="Calibri"/>
                <w:sz w:val="22"/>
                <w:szCs w:val="22"/>
              </w:rPr>
            </w:pPr>
            <w:r w:rsidRPr="007B18A3">
              <w:rPr>
                <w:rFonts w:cs="Calibri"/>
                <w:sz w:val="22"/>
                <w:szCs w:val="22"/>
              </w:rPr>
              <w:t>Projekti prostovoljstva: 23. februar 2022 (neobvezni krog), 4. oktober 2022</w:t>
            </w:r>
          </w:p>
          <w:p w14:paraId="5CDEC8A1" w14:textId="77777777" w:rsidR="00961F8F" w:rsidRPr="007B18A3" w:rsidRDefault="00961F8F" w:rsidP="00912B1D">
            <w:pPr>
              <w:numPr>
                <w:ilvl w:val="0"/>
                <w:numId w:val="12"/>
              </w:numPr>
              <w:spacing w:line="252" w:lineRule="auto"/>
              <w:ind w:right="153"/>
              <w:rPr>
                <w:rFonts w:cs="Calibri"/>
                <w:sz w:val="22"/>
                <w:szCs w:val="22"/>
              </w:rPr>
            </w:pPr>
            <w:r w:rsidRPr="007B18A3">
              <w:rPr>
                <w:rFonts w:cs="Calibri"/>
                <w:sz w:val="22"/>
                <w:szCs w:val="22"/>
              </w:rPr>
              <w:t>Solidarnostni projekti: 23. februar 2022 (neobvezni krog), 4. maj 2022, 4. oktober 2022</w:t>
            </w:r>
          </w:p>
          <w:p w14:paraId="69C3B9DA" w14:textId="77777777" w:rsidR="00961F8F" w:rsidRPr="007B18A3" w:rsidRDefault="00961F8F" w:rsidP="00912B1D">
            <w:pPr>
              <w:numPr>
                <w:ilvl w:val="0"/>
                <w:numId w:val="12"/>
              </w:numPr>
              <w:spacing w:line="252" w:lineRule="auto"/>
              <w:ind w:right="153"/>
              <w:rPr>
                <w:rFonts w:cs="Calibri"/>
                <w:sz w:val="22"/>
                <w:szCs w:val="22"/>
              </w:rPr>
            </w:pPr>
            <w:r w:rsidRPr="007B18A3">
              <w:rPr>
                <w:rFonts w:cs="Calibri"/>
                <w:sz w:val="22"/>
                <w:szCs w:val="22"/>
              </w:rPr>
              <w:t>Skupinske prostovoljske aktivnosti na prednostnih področjih: 6. april 2022</w:t>
            </w:r>
          </w:p>
          <w:p w14:paraId="14BDD995" w14:textId="77777777" w:rsidR="00961F8F" w:rsidRPr="007B18A3" w:rsidRDefault="00961F8F" w:rsidP="00912B1D">
            <w:pPr>
              <w:numPr>
                <w:ilvl w:val="0"/>
                <w:numId w:val="12"/>
              </w:numPr>
              <w:spacing w:line="252" w:lineRule="auto"/>
              <w:ind w:right="153"/>
              <w:rPr>
                <w:rFonts w:cs="Calibri"/>
                <w:sz w:val="22"/>
                <w:szCs w:val="22"/>
              </w:rPr>
            </w:pPr>
            <w:r w:rsidRPr="007B18A3">
              <w:rPr>
                <w:rFonts w:cs="Calibri"/>
                <w:sz w:val="22"/>
                <w:szCs w:val="22"/>
              </w:rPr>
              <w:t>Prostovoljstvo v okviru Evropske prostovoljske enote za humanitarno pomoč: 3. maj 2022</w:t>
            </w:r>
          </w:p>
        </w:tc>
      </w:tr>
      <w:tr w:rsidR="00961F8F" w:rsidRPr="007B18A3" w14:paraId="149A9F62" w14:textId="77777777" w:rsidTr="00961F8F">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A766EA"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523CB24" w14:textId="77777777" w:rsidR="00961F8F" w:rsidRPr="007B18A3" w:rsidRDefault="00961F8F" w:rsidP="00961F8F">
            <w:pPr>
              <w:spacing w:line="252" w:lineRule="auto"/>
              <w:ind w:right="153"/>
              <w:rPr>
                <w:rFonts w:cs="Calibri"/>
                <w:sz w:val="22"/>
                <w:szCs w:val="22"/>
              </w:rPr>
            </w:pPr>
            <w:r w:rsidRPr="007B18A3">
              <w:rPr>
                <w:rFonts w:cs="Calibri"/>
                <w:sz w:val="22"/>
                <w:szCs w:val="22"/>
              </w:rPr>
              <w:t>Evropska komisija je objavila razpis za zbiranje predlogov v okviru programa Evropska solidarnostna enota za leto 2022.</w:t>
            </w:r>
          </w:p>
          <w:p w14:paraId="6934FD64" w14:textId="77777777" w:rsidR="00961F8F" w:rsidRPr="007B18A3" w:rsidRDefault="00961F8F" w:rsidP="00961F8F">
            <w:pPr>
              <w:spacing w:line="252" w:lineRule="auto"/>
              <w:ind w:right="153"/>
              <w:rPr>
                <w:rFonts w:cs="Calibri"/>
                <w:sz w:val="22"/>
                <w:szCs w:val="22"/>
              </w:rPr>
            </w:pPr>
          </w:p>
          <w:p w14:paraId="30E9D2F3" w14:textId="77777777" w:rsidR="00961F8F" w:rsidRPr="007B18A3" w:rsidRDefault="00961F8F" w:rsidP="00961F8F">
            <w:pPr>
              <w:spacing w:line="252" w:lineRule="auto"/>
              <w:ind w:right="153"/>
              <w:rPr>
                <w:rFonts w:cs="Calibri"/>
                <w:sz w:val="22"/>
                <w:szCs w:val="22"/>
              </w:rPr>
            </w:pPr>
            <w:r w:rsidRPr="007B18A3">
              <w:rPr>
                <w:rFonts w:cs="Calibri"/>
                <w:sz w:val="22"/>
                <w:szCs w:val="22"/>
              </w:rPr>
              <w:t>Razpis zajema naslednje ukrepe programa:</w:t>
            </w:r>
          </w:p>
          <w:p w14:paraId="154E8427"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projekte prostovoljstva,</w:t>
            </w:r>
          </w:p>
          <w:p w14:paraId="003097C6"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skupinske prostovoljske aktivnosti na prednostnih področjih,</w:t>
            </w:r>
          </w:p>
          <w:p w14:paraId="633B44F8"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solidarnostne projekte,</w:t>
            </w:r>
          </w:p>
          <w:p w14:paraId="73D1C737"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znak kakovosti za solidarnostne prostovoljske aktivnosti,</w:t>
            </w:r>
          </w:p>
          <w:p w14:paraId="51D49180"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znak kakovosti za prostovoljstvo na področju humanitarne pomoči,</w:t>
            </w:r>
          </w:p>
          <w:p w14:paraId="62DEB38A" w14:textId="77777777" w:rsidR="00961F8F" w:rsidRPr="007B18A3" w:rsidRDefault="00961F8F" w:rsidP="00912B1D">
            <w:pPr>
              <w:numPr>
                <w:ilvl w:val="0"/>
                <w:numId w:val="4"/>
              </w:numPr>
              <w:spacing w:line="252" w:lineRule="auto"/>
              <w:ind w:right="153"/>
              <w:rPr>
                <w:rFonts w:cs="Calibri"/>
                <w:sz w:val="22"/>
                <w:szCs w:val="22"/>
              </w:rPr>
            </w:pPr>
            <w:r w:rsidRPr="007B18A3">
              <w:rPr>
                <w:rFonts w:cs="Calibri"/>
                <w:sz w:val="22"/>
                <w:szCs w:val="22"/>
              </w:rPr>
              <w:t>prostovoljstvo v okviru Evropske prostovoljske enote za humanitarno pomoč.</w:t>
            </w:r>
          </w:p>
        </w:tc>
      </w:tr>
      <w:tr w:rsidR="00961F8F" w:rsidRPr="007B18A3" w14:paraId="53F208A8"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13BCF"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DC0396E" w14:textId="77777777" w:rsidR="00961F8F" w:rsidRPr="007B18A3" w:rsidRDefault="00961F8F" w:rsidP="00961F8F">
            <w:pPr>
              <w:spacing w:line="252" w:lineRule="auto"/>
              <w:ind w:right="153"/>
              <w:rPr>
                <w:rFonts w:cs="Calibri"/>
                <w:sz w:val="22"/>
                <w:szCs w:val="22"/>
              </w:rPr>
            </w:pPr>
            <w:r w:rsidRPr="007B18A3">
              <w:rPr>
                <w:rFonts w:cs="Calibri"/>
                <w:sz w:val="22"/>
                <w:szCs w:val="22"/>
              </w:rPr>
              <w:t>Za financiranje v okviru Evropske solidarnostne enote se lahko prijavi kateri koli javni ali zasebni subjekt, neprofitni ali profitni, na lokalni, regionalni, nacionalni ali mednarodni ravni. Poleg tega se za financiranje za solidarnostne projekte lahko prijavijo skupine mladih, ki so registrirani na portalu Evropske solidarnostne enote.</w:t>
            </w:r>
          </w:p>
          <w:p w14:paraId="52682ADE" w14:textId="77777777" w:rsidR="00961F8F" w:rsidRPr="007B18A3" w:rsidRDefault="00961F8F" w:rsidP="00961F8F">
            <w:pPr>
              <w:spacing w:line="252" w:lineRule="auto"/>
              <w:ind w:right="153"/>
              <w:rPr>
                <w:rFonts w:cs="Calibri"/>
                <w:sz w:val="22"/>
                <w:szCs w:val="22"/>
              </w:rPr>
            </w:pPr>
          </w:p>
          <w:p w14:paraId="014174DF" w14:textId="77777777" w:rsidR="00961F8F" w:rsidRPr="007B18A3" w:rsidRDefault="00961F8F" w:rsidP="00961F8F">
            <w:pPr>
              <w:spacing w:line="252" w:lineRule="auto"/>
              <w:ind w:right="153"/>
              <w:rPr>
                <w:rFonts w:cs="Calibri"/>
                <w:sz w:val="22"/>
                <w:szCs w:val="22"/>
              </w:rPr>
            </w:pPr>
            <w:r w:rsidRPr="007B18A3">
              <w:rPr>
                <w:rFonts w:cs="Calibri"/>
                <w:sz w:val="22"/>
                <w:szCs w:val="22"/>
              </w:rPr>
              <w:t xml:space="preserve">V evropski solidarnostni enoti lahko v celoti sodelujejo naslednje države: </w:t>
            </w:r>
            <w:r w:rsidR="005B3459">
              <w:rPr>
                <w:rFonts w:cs="Calibri"/>
                <w:sz w:val="22"/>
                <w:szCs w:val="22"/>
              </w:rPr>
              <w:t>2</w:t>
            </w:r>
            <w:r w:rsidRPr="007B18A3">
              <w:rPr>
                <w:rFonts w:cs="Calibri"/>
                <w:sz w:val="22"/>
                <w:szCs w:val="22"/>
              </w:rPr>
              <w:t xml:space="preserve">7 držav članic Evropske unije ter čezmorske države in ozemlja, tretje države, pridružene programu: države Efte/EGP: </w:t>
            </w:r>
            <w:r w:rsidRPr="007B18A3">
              <w:rPr>
                <w:rFonts w:cs="Calibri"/>
                <w:sz w:val="22"/>
                <w:szCs w:val="22"/>
              </w:rPr>
              <w:lastRenderedPageBreak/>
              <w:t>Islandija in Lihtenštajn, države kandidatke za članstvo v EU: Republika Turčija, Republika Severna Makedonija. Poleg tega lahko v nekaterih ukrepih sodelujejo subjekti z zakonitim sedežem v tretjih državah, ki niso pridružene programu.</w:t>
            </w:r>
          </w:p>
          <w:p w14:paraId="472D49E8" w14:textId="77777777" w:rsidR="00961F8F" w:rsidRPr="007B18A3" w:rsidRDefault="00961F8F" w:rsidP="00961F8F">
            <w:pPr>
              <w:spacing w:line="252" w:lineRule="auto"/>
              <w:ind w:right="153"/>
              <w:rPr>
                <w:rFonts w:cs="Calibri"/>
                <w:sz w:val="22"/>
                <w:szCs w:val="22"/>
              </w:rPr>
            </w:pPr>
          </w:p>
          <w:p w14:paraId="2F791A48" w14:textId="77777777" w:rsidR="00961F8F" w:rsidRPr="007B18A3" w:rsidRDefault="00961F8F" w:rsidP="00961F8F">
            <w:pPr>
              <w:spacing w:line="252" w:lineRule="auto"/>
              <w:ind w:right="153"/>
              <w:rPr>
                <w:rFonts w:cs="Calibri"/>
                <w:sz w:val="22"/>
                <w:szCs w:val="22"/>
                <w:lang w:eastAsia="en-US"/>
              </w:rPr>
            </w:pPr>
            <w:r w:rsidRPr="007B18A3">
              <w:rPr>
                <w:rFonts w:cs="Calibri"/>
                <w:sz w:val="22"/>
                <w:szCs w:val="22"/>
              </w:rPr>
              <w:t>Za podrobnosti o načinih sodelovanja glej Vodnik po Evropski solidarnostni enoti 2022.</w:t>
            </w:r>
          </w:p>
        </w:tc>
      </w:tr>
      <w:tr w:rsidR="00961F8F" w:rsidRPr="007B18A3" w14:paraId="65341D7C"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30055"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070748D" w14:textId="77777777" w:rsidR="00961F8F" w:rsidRPr="007B18A3" w:rsidRDefault="00961F8F" w:rsidP="00961F8F">
            <w:pPr>
              <w:spacing w:line="252" w:lineRule="auto"/>
              <w:ind w:right="153"/>
              <w:rPr>
                <w:rFonts w:cs="Calibri"/>
                <w:sz w:val="22"/>
                <w:szCs w:val="22"/>
                <w:highlight w:val="yellow"/>
              </w:rPr>
            </w:pPr>
            <w:r w:rsidRPr="007B18A3">
              <w:rPr>
                <w:rFonts w:cs="Calibri"/>
                <w:sz w:val="22"/>
                <w:szCs w:val="22"/>
              </w:rPr>
              <w:t>Skupni proračun, namenjen za ta razpis za zbiranje predlogov, je ocenjen na 138.800.000 EUR.</w:t>
            </w:r>
          </w:p>
        </w:tc>
      </w:tr>
      <w:tr w:rsidR="00961F8F" w:rsidRPr="007B18A3" w14:paraId="1D63C2A8"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C1D34"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7D910BC" w14:textId="77777777" w:rsidR="00961F8F" w:rsidRPr="007B18A3" w:rsidRDefault="00A426E7" w:rsidP="007C6155">
            <w:pPr>
              <w:spacing w:line="252" w:lineRule="auto"/>
              <w:ind w:right="153"/>
              <w:rPr>
                <w:rFonts w:cs="Calibri"/>
                <w:color w:val="333333"/>
                <w:sz w:val="21"/>
                <w:szCs w:val="21"/>
                <w:shd w:val="clear" w:color="auto" w:fill="FFFFFF"/>
              </w:rPr>
            </w:pPr>
            <w:hyperlink r:id="rId99" w:history="1">
              <w:r w:rsidR="00961F8F" w:rsidRPr="007B18A3">
                <w:rPr>
                  <w:rStyle w:val="Hiperpovezava"/>
                  <w:rFonts w:cs="Calibri"/>
                  <w:sz w:val="21"/>
                  <w:szCs w:val="21"/>
                  <w:shd w:val="clear" w:color="auto" w:fill="FFFFFF"/>
                </w:rPr>
                <w:t>https://europa.eu/youth/solidarity/organisations/calls-for-proposals_sl</w:t>
              </w:r>
            </w:hyperlink>
          </w:p>
        </w:tc>
      </w:tr>
    </w:tbl>
    <w:p w14:paraId="346A3E8C" w14:textId="77777777" w:rsidR="00DA72AA" w:rsidRPr="007B18A3" w:rsidRDefault="00DA72AA" w:rsidP="00864ECB">
      <w:pPr>
        <w:tabs>
          <w:tab w:val="right" w:pos="10110"/>
        </w:tabs>
        <w:spacing w:after="200" w:line="276" w:lineRule="auto"/>
        <w:ind w:right="153"/>
        <w:rPr>
          <w:rFonts w:eastAsia="Times New Roman" w:cs="Calibri"/>
          <w:b/>
          <w:bCs/>
          <w:sz w:val="28"/>
          <w:szCs w:val="28"/>
          <w:shd w:val="clear" w:color="auto" w:fill="FFC000"/>
          <w:lang w:bidi="sl-SI"/>
        </w:rPr>
      </w:pPr>
    </w:p>
    <w:p w14:paraId="11E8F9C9" w14:textId="5DF36FBE" w:rsidR="00961F8F" w:rsidRPr="007B18A3" w:rsidRDefault="00961F8F" w:rsidP="00864ECB">
      <w:pPr>
        <w:tabs>
          <w:tab w:val="right" w:pos="10110"/>
        </w:tabs>
        <w:spacing w:after="200" w:line="276" w:lineRule="auto"/>
        <w:ind w:right="153"/>
        <w:rPr>
          <w:rFonts w:eastAsia="Times New Roman" w:cs="Calibri"/>
          <w:b/>
          <w:bCs/>
          <w:sz w:val="28"/>
          <w:szCs w:val="28"/>
          <w:highlight w:val="lightGray"/>
          <w:shd w:val="clear" w:color="auto" w:fill="FFC000"/>
          <w:lang w:bidi="sl-SI"/>
        </w:rPr>
      </w:pPr>
      <w:r w:rsidRPr="007B18A3">
        <w:rPr>
          <w:rFonts w:eastAsia="Times New Roman" w:cs="Calibri"/>
          <w:b/>
          <w:bCs/>
          <w:sz w:val="28"/>
          <w:szCs w:val="28"/>
          <w:highlight w:val="lightGray"/>
          <w:shd w:val="clear" w:color="auto" w:fill="FFC000"/>
          <w:lang w:bidi="sl-SI"/>
        </w:rPr>
        <w:t xml:space="preserve">Obzorje Evropa: Javni razpis za pridobitev sredstev </w:t>
      </w:r>
      <w:r w:rsidR="00DA72AA">
        <w:rPr>
          <w:rFonts w:eastAsia="Times New Roman" w:cs="Calibri"/>
          <w:b/>
          <w:bCs/>
          <w:sz w:val="28"/>
          <w:szCs w:val="28"/>
          <w:highlight w:val="lightGray"/>
          <w:shd w:val="clear" w:color="auto" w:fill="FFC000"/>
          <w:lang w:bidi="sl-SI"/>
        </w:rPr>
        <w:t xml:space="preserve">ERC </w:t>
      </w:r>
      <w:r w:rsidRPr="007B18A3">
        <w:rPr>
          <w:rFonts w:eastAsia="Times New Roman" w:cs="Calibri"/>
          <w:b/>
          <w:bCs/>
          <w:sz w:val="28"/>
          <w:szCs w:val="28"/>
          <w:highlight w:val="lightGray"/>
          <w:shd w:val="clear" w:color="auto" w:fill="FFC000"/>
          <w:lang w:bidi="sl-SI"/>
        </w:rPr>
        <w:t>za potrditev koncepta za leto 2022</w:t>
      </w:r>
    </w:p>
    <w:tbl>
      <w:tblPr>
        <w:tblW w:w="0" w:type="auto"/>
        <w:tblInd w:w="250" w:type="dxa"/>
        <w:tblCellMar>
          <w:left w:w="0" w:type="dxa"/>
          <w:right w:w="0" w:type="dxa"/>
        </w:tblCellMar>
        <w:tblLook w:val="04A0" w:firstRow="1" w:lastRow="0" w:firstColumn="1" w:lastColumn="0" w:noHBand="0" w:noVBand="1"/>
      </w:tblPr>
      <w:tblGrid>
        <w:gridCol w:w="3094"/>
        <w:gridCol w:w="6570"/>
      </w:tblGrid>
      <w:tr w:rsidR="00961F8F" w:rsidRPr="007B18A3" w14:paraId="4AF8F3BB"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C34D91" w14:textId="77777777" w:rsidR="00961F8F" w:rsidRPr="007B18A3" w:rsidRDefault="00961F8F"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837A56" w14:textId="77777777" w:rsidR="00961F8F" w:rsidRPr="007B18A3" w:rsidRDefault="00961F8F" w:rsidP="00104F8A">
            <w:pPr>
              <w:spacing w:line="252" w:lineRule="auto"/>
              <w:ind w:right="153"/>
              <w:rPr>
                <w:rFonts w:cs="Calibri"/>
                <w:sz w:val="22"/>
                <w:szCs w:val="22"/>
                <w:highlight w:val="yellow"/>
              </w:rPr>
            </w:pPr>
            <w:r w:rsidRPr="007B18A3">
              <w:rPr>
                <w:rFonts w:cs="Calibri"/>
                <w:sz w:val="22"/>
                <w:szCs w:val="22"/>
              </w:rPr>
              <w:t>Evropska komisija</w:t>
            </w:r>
          </w:p>
        </w:tc>
      </w:tr>
      <w:tr w:rsidR="00961F8F" w:rsidRPr="007B18A3" w14:paraId="17539501" w14:textId="77777777" w:rsidTr="00104F8A">
        <w:trPr>
          <w:trHeight w:val="122"/>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B3981"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2C9EB46" w14:textId="77777777" w:rsidR="00961F8F" w:rsidRPr="007B18A3" w:rsidRDefault="00961F8F" w:rsidP="00104F8A">
            <w:pPr>
              <w:spacing w:line="252" w:lineRule="auto"/>
              <w:ind w:right="153"/>
              <w:rPr>
                <w:rFonts w:cs="Calibri"/>
                <w:sz w:val="22"/>
                <w:szCs w:val="22"/>
              </w:rPr>
            </w:pPr>
            <w:r w:rsidRPr="007B18A3">
              <w:rPr>
                <w:rFonts w:cs="Calibri"/>
                <w:sz w:val="22"/>
                <w:szCs w:val="22"/>
              </w:rPr>
              <w:t>29.</w:t>
            </w:r>
            <w:r w:rsidR="009F72D7" w:rsidRPr="007B18A3">
              <w:rPr>
                <w:rFonts w:cs="Calibri"/>
                <w:sz w:val="22"/>
                <w:szCs w:val="22"/>
              </w:rPr>
              <w:t xml:space="preserve"> </w:t>
            </w:r>
            <w:r w:rsidRPr="007B18A3">
              <w:rPr>
                <w:rFonts w:cs="Calibri"/>
                <w:sz w:val="22"/>
                <w:szCs w:val="22"/>
              </w:rPr>
              <w:t>11.</w:t>
            </w:r>
            <w:r w:rsidR="009F72D7" w:rsidRPr="007B18A3">
              <w:rPr>
                <w:rFonts w:cs="Calibri"/>
                <w:sz w:val="22"/>
                <w:szCs w:val="22"/>
              </w:rPr>
              <w:t xml:space="preserve"> </w:t>
            </w:r>
            <w:r w:rsidRPr="007B18A3">
              <w:rPr>
                <w:rFonts w:cs="Calibri"/>
                <w:sz w:val="22"/>
                <w:szCs w:val="22"/>
              </w:rPr>
              <w:t>2021</w:t>
            </w:r>
          </w:p>
        </w:tc>
      </w:tr>
      <w:tr w:rsidR="00961F8F" w:rsidRPr="007B18A3" w14:paraId="732C1137"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80028"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87B099A" w14:textId="77777777" w:rsidR="00961F8F" w:rsidRPr="007B18A3" w:rsidRDefault="00961F8F" w:rsidP="007C6155">
            <w:pPr>
              <w:spacing w:line="252" w:lineRule="auto"/>
              <w:ind w:right="153"/>
              <w:rPr>
                <w:rFonts w:cs="Calibri"/>
                <w:sz w:val="22"/>
                <w:szCs w:val="22"/>
              </w:rPr>
            </w:pPr>
            <w:r w:rsidRPr="007B18A3">
              <w:rPr>
                <w:rFonts w:cs="Calibri"/>
                <w:sz w:val="22"/>
                <w:szCs w:val="22"/>
              </w:rPr>
              <w:t>29.</w:t>
            </w:r>
            <w:r w:rsidR="009F72D7" w:rsidRPr="007B18A3">
              <w:rPr>
                <w:rFonts w:cs="Calibri"/>
                <w:sz w:val="22"/>
                <w:szCs w:val="22"/>
              </w:rPr>
              <w:t xml:space="preserve"> </w:t>
            </w:r>
            <w:r w:rsidRPr="007B18A3">
              <w:rPr>
                <w:rFonts w:cs="Calibri"/>
                <w:sz w:val="22"/>
                <w:szCs w:val="22"/>
              </w:rPr>
              <w:t>9</w:t>
            </w:r>
            <w:r w:rsidR="00737471" w:rsidRPr="007B18A3">
              <w:rPr>
                <w:rFonts w:cs="Calibri"/>
                <w:sz w:val="22"/>
                <w:szCs w:val="22"/>
              </w:rPr>
              <w:t>.</w:t>
            </w:r>
            <w:r w:rsidR="009F72D7" w:rsidRPr="007B18A3">
              <w:rPr>
                <w:rFonts w:cs="Calibri"/>
                <w:sz w:val="22"/>
                <w:szCs w:val="22"/>
              </w:rPr>
              <w:t xml:space="preserve"> </w:t>
            </w:r>
            <w:r w:rsidR="00737471" w:rsidRPr="007B18A3">
              <w:rPr>
                <w:rFonts w:cs="Calibri"/>
                <w:sz w:val="22"/>
                <w:szCs w:val="22"/>
              </w:rPr>
              <w:t>2022</w:t>
            </w:r>
          </w:p>
        </w:tc>
      </w:tr>
      <w:tr w:rsidR="00961F8F" w:rsidRPr="007B18A3" w14:paraId="7FCBBDD5" w14:textId="77777777" w:rsidTr="007C6155">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D54A0"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AC482D3" w14:textId="77777777" w:rsidR="00737471" w:rsidRPr="007B18A3" w:rsidRDefault="00737471" w:rsidP="00737471">
            <w:pPr>
              <w:spacing w:line="252" w:lineRule="auto"/>
              <w:ind w:right="153"/>
              <w:rPr>
                <w:rFonts w:cs="Calibri"/>
                <w:sz w:val="22"/>
                <w:szCs w:val="22"/>
              </w:rPr>
            </w:pPr>
            <w:r w:rsidRPr="007B18A3">
              <w:rPr>
                <w:rFonts w:cs="Calibri"/>
                <w:sz w:val="22"/>
                <w:szCs w:val="22"/>
              </w:rPr>
              <w:t>EACEA - Izvajalska agencija za izobraževanje, avdiovizualno področje in kulturo je v okviru programa za državljane, enakost, pravice in vrednote objavila javni razpis »Evropski spomin« za leto 2022.</w:t>
            </w:r>
          </w:p>
          <w:p w14:paraId="1FDBA681" w14:textId="77777777" w:rsidR="00737471" w:rsidRPr="007B18A3" w:rsidRDefault="00737471" w:rsidP="00737471">
            <w:pPr>
              <w:spacing w:line="252" w:lineRule="auto"/>
              <w:ind w:right="153"/>
              <w:rPr>
                <w:rFonts w:cs="Calibri"/>
                <w:sz w:val="22"/>
                <w:szCs w:val="22"/>
              </w:rPr>
            </w:pPr>
          </w:p>
          <w:p w14:paraId="488F7223" w14:textId="77777777" w:rsidR="00737471" w:rsidRPr="007B18A3" w:rsidRDefault="00737471" w:rsidP="00737471">
            <w:pPr>
              <w:spacing w:line="252" w:lineRule="auto"/>
              <w:ind w:right="153"/>
              <w:rPr>
                <w:rFonts w:cs="Calibri"/>
                <w:sz w:val="22"/>
                <w:szCs w:val="22"/>
              </w:rPr>
            </w:pPr>
            <w:r w:rsidRPr="007B18A3">
              <w:rPr>
                <w:rFonts w:cs="Calibri"/>
                <w:sz w:val="22"/>
                <w:szCs w:val="22"/>
              </w:rPr>
              <w:t>Sofinancirajo se projekti, namenjeni spominjanju ključnih trenutkov v nedavni evropski zgodovini, vključno z vzroki in posledicami avtoritarnih in totalitarnih režimov. Prednostno bodo obravnavani predvsem ukrepi, ki spodbujajo strpnost, medsebojno razumevanje, medkulturni dialog in spravo kot način za preseganje preteklosti in graditev prihodnosti, zlasti da bi se približali mlajšim generacijam.</w:t>
            </w:r>
          </w:p>
          <w:p w14:paraId="421A894C" w14:textId="77777777" w:rsidR="00737471" w:rsidRPr="007B18A3" w:rsidRDefault="00737471" w:rsidP="00737471">
            <w:pPr>
              <w:spacing w:line="252" w:lineRule="auto"/>
              <w:ind w:right="153"/>
              <w:rPr>
                <w:rFonts w:cs="Calibri"/>
                <w:sz w:val="22"/>
                <w:szCs w:val="22"/>
              </w:rPr>
            </w:pPr>
          </w:p>
          <w:p w14:paraId="0F12079F" w14:textId="77777777" w:rsidR="00737471" w:rsidRPr="007B18A3" w:rsidRDefault="00737471" w:rsidP="00737471">
            <w:pPr>
              <w:spacing w:line="252" w:lineRule="auto"/>
              <w:ind w:right="153"/>
              <w:rPr>
                <w:rFonts w:cs="Calibri"/>
                <w:sz w:val="22"/>
                <w:szCs w:val="22"/>
              </w:rPr>
            </w:pPr>
            <w:r w:rsidRPr="007B18A3">
              <w:rPr>
                <w:rFonts w:cs="Calibri"/>
                <w:sz w:val="22"/>
                <w:szCs w:val="22"/>
              </w:rPr>
              <w:t>Razpis je osredotočen na:</w:t>
            </w:r>
          </w:p>
          <w:p w14:paraId="41BB1E87" w14:textId="77777777" w:rsidR="00737471" w:rsidRPr="007B18A3" w:rsidRDefault="00737471" w:rsidP="00912B1D">
            <w:pPr>
              <w:numPr>
                <w:ilvl w:val="0"/>
                <w:numId w:val="4"/>
              </w:numPr>
              <w:spacing w:line="252" w:lineRule="auto"/>
              <w:ind w:right="153"/>
              <w:rPr>
                <w:rFonts w:cs="Calibri"/>
                <w:sz w:val="22"/>
                <w:szCs w:val="22"/>
              </w:rPr>
            </w:pPr>
            <w:r w:rsidRPr="007B18A3">
              <w:rPr>
                <w:rFonts w:cs="Calibri"/>
                <w:sz w:val="22"/>
                <w:szCs w:val="22"/>
              </w:rPr>
              <w:t>obeleževanje, raziskovanje ter izobraževanje o zločinih, storjenih v totalitarnih režimih,</w:t>
            </w:r>
          </w:p>
          <w:p w14:paraId="428EEA9F" w14:textId="77777777" w:rsidR="00961F8F" w:rsidRPr="007B18A3" w:rsidRDefault="00737471" w:rsidP="00912B1D">
            <w:pPr>
              <w:numPr>
                <w:ilvl w:val="0"/>
                <w:numId w:val="4"/>
              </w:numPr>
              <w:spacing w:line="252" w:lineRule="auto"/>
              <w:ind w:right="153"/>
              <w:rPr>
                <w:rFonts w:cs="Calibri"/>
                <w:sz w:val="22"/>
                <w:szCs w:val="22"/>
              </w:rPr>
            </w:pPr>
            <w:r w:rsidRPr="007B18A3">
              <w:rPr>
                <w:rFonts w:cs="Calibri"/>
                <w:sz w:val="22"/>
                <w:szCs w:val="22"/>
              </w:rPr>
              <w:t>krepitev odpornosti, demokratične tranzicije in konsolidacije</w:t>
            </w:r>
          </w:p>
        </w:tc>
      </w:tr>
      <w:tr w:rsidR="00961F8F" w:rsidRPr="007B18A3" w14:paraId="5CE98022"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EA00C"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B8EB603" w14:textId="77777777" w:rsidR="00961F8F" w:rsidRPr="007B18A3" w:rsidRDefault="00737471" w:rsidP="007C6155">
            <w:pPr>
              <w:spacing w:line="252" w:lineRule="auto"/>
              <w:ind w:right="153"/>
              <w:rPr>
                <w:rFonts w:cs="Calibri"/>
                <w:sz w:val="22"/>
                <w:szCs w:val="22"/>
                <w:lang w:eastAsia="en-US"/>
              </w:rPr>
            </w:pPr>
            <w:r w:rsidRPr="007B18A3">
              <w:rPr>
                <w:rFonts w:cs="Calibri"/>
                <w:sz w:val="22"/>
                <w:szCs w:val="22"/>
              </w:rPr>
              <w:t>V okviru razpisa lahko glavni raziskovalci,  ki so trenutni prejemniki nepovratnih sredstev Evropskega raziskovalnega sveta, pridobijo nepovratna sredstva do 150 000 evrov za trajanje do 18 mesecev. Glede drugih pogojev glej razpisno dokumentacijo.</w:t>
            </w:r>
          </w:p>
        </w:tc>
      </w:tr>
      <w:tr w:rsidR="00961F8F" w:rsidRPr="007B18A3" w14:paraId="4E59BF6A"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579B0"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27A068A" w14:textId="77777777" w:rsidR="00961F8F" w:rsidRPr="007B18A3" w:rsidRDefault="00737471" w:rsidP="007C6155">
            <w:pPr>
              <w:spacing w:line="252" w:lineRule="auto"/>
              <w:ind w:right="153"/>
              <w:rPr>
                <w:rFonts w:cs="Calibri"/>
                <w:sz w:val="22"/>
                <w:szCs w:val="22"/>
                <w:highlight w:val="yellow"/>
              </w:rPr>
            </w:pPr>
            <w:r w:rsidRPr="007B18A3">
              <w:rPr>
                <w:rFonts w:cs="Calibri"/>
                <w:sz w:val="22"/>
                <w:szCs w:val="22"/>
              </w:rPr>
              <w:t>25.000.000 EUR</w:t>
            </w:r>
          </w:p>
        </w:tc>
      </w:tr>
      <w:tr w:rsidR="00961F8F" w:rsidRPr="007B18A3" w14:paraId="2A2934E8"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112E8" w14:textId="77777777" w:rsidR="00961F8F" w:rsidRPr="007B18A3" w:rsidRDefault="00961F8F"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E0F4078" w14:textId="77777777" w:rsidR="00737471" w:rsidRPr="007B18A3" w:rsidRDefault="00A426E7" w:rsidP="00273C0A">
            <w:pPr>
              <w:spacing w:line="252" w:lineRule="auto"/>
              <w:ind w:right="153"/>
              <w:rPr>
                <w:rFonts w:cs="Calibri"/>
                <w:sz w:val="22"/>
                <w:szCs w:val="22"/>
              </w:rPr>
            </w:pPr>
            <w:hyperlink r:id="rId100" w:history="1">
              <w:r w:rsidR="00737471" w:rsidRPr="007B18A3">
                <w:rPr>
                  <w:rStyle w:val="Hiperpovezava"/>
                  <w:rFonts w:cs="Calibri"/>
                  <w:sz w:val="21"/>
                  <w:szCs w:val="21"/>
                  <w:shd w:val="clear" w:color="auto" w:fill="FFFFFF"/>
                </w:rPr>
                <w:t>https://www.cnvos.si/razpisi/razpis/12333/obzorje-evropa-javni-razpis-za-pridobitev-sredstev-erc-za-potrditev-koncepta-za-leto-2022</w:t>
              </w:r>
            </w:hyperlink>
          </w:p>
        </w:tc>
      </w:tr>
    </w:tbl>
    <w:p w14:paraId="09DF5EC2" w14:textId="77777777" w:rsidR="00737471" w:rsidRPr="007B18A3" w:rsidRDefault="00737471" w:rsidP="00864ECB">
      <w:pPr>
        <w:tabs>
          <w:tab w:val="right" w:pos="10110"/>
        </w:tabs>
        <w:spacing w:after="200" w:line="276" w:lineRule="auto"/>
        <w:ind w:right="153"/>
        <w:rPr>
          <w:rFonts w:eastAsia="Times New Roman" w:cs="Calibri"/>
          <w:b/>
          <w:bCs/>
          <w:sz w:val="28"/>
          <w:szCs w:val="28"/>
          <w:shd w:val="clear" w:color="auto" w:fill="FFC000"/>
          <w:lang w:bidi="sl-SI"/>
        </w:rPr>
      </w:pPr>
    </w:p>
    <w:p w14:paraId="5942EDF9" w14:textId="77777777" w:rsidR="00961F8F" w:rsidRPr="007B18A3" w:rsidRDefault="00737471" w:rsidP="00864ECB">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CERV: sofinanciranje projektov, ki se nanašajo na evropski zgodovinski spomin za leto 2022</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737471" w:rsidRPr="007B18A3" w14:paraId="1FFAECD8" w14:textId="77777777" w:rsidTr="007C6155">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B05DD1" w14:textId="77777777" w:rsidR="00737471" w:rsidRPr="007B18A3" w:rsidRDefault="00737471" w:rsidP="007C6155">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0C1E80" w14:textId="77777777" w:rsidR="00737471" w:rsidRPr="007B18A3" w:rsidRDefault="00737471" w:rsidP="00104F8A">
            <w:pPr>
              <w:spacing w:line="252" w:lineRule="auto"/>
              <w:ind w:right="153"/>
              <w:rPr>
                <w:rFonts w:cs="Calibri"/>
                <w:sz w:val="22"/>
                <w:szCs w:val="22"/>
              </w:rPr>
            </w:pPr>
            <w:r w:rsidRPr="007B18A3">
              <w:rPr>
                <w:rFonts w:cs="Calibri"/>
                <w:sz w:val="22"/>
                <w:szCs w:val="22"/>
              </w:rPr>
              <w:t>EACEA - Izvajalska agencija za izobraževanje, avdiovizualno področje in kulturo</w:t>
            </w:r>
          </w:p>
        </w:tc>
      </w:tr>
      <w:tr w:rsidR="00737471" w:rsidRPr="007B18A3" w14:paraId="44069752"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CD3DC"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C38A45F" w14:textId="77777777" w:rsidR="00737471" w:rsidRPr="007B18A3" w:rsidRDefault="00737471" w:rsidP="00104F8A">
            <w:pPr>
              <w:spacing w:line="252" w:lineRule="auto"/>
              <w:ind w:right="153"/>
              <w:rPr>
                <w:rFonts w:cs="Calibri"/>
                <w:sz w:val="22"/>
                <w:szCs w:val="22"/>
              </w:rPr>
            </w:pPr>
            <w:r w:rsidRPr="007B18A3">
              <w:rPr>
                <w:rFonts w:cs="Calibri"/>
                <w:sz w:val="22"/>
                <w:szCs w:val="22"/>
              </w:rPr>
              <w:t>29.</w:t>
            </w:r>
            <w:r w:rsidR="009F72D7" w:rsidRPr="007B18A3">
              <w:rPr>
                <w:rFonts w:cs="Calibri"/>
                <w:sz w:val="22"/>
                <w:szCs w:val="22"/>
              </w:rPr>
              <w:t xml:space="preserve"> </w:t>
            </w:r>
            <w:r w:rsidRPr="007B18A3">
              <w:rPr>
                <w:rFonts w:cs="Calibri"/>
                <w:sz w:val="22"/>
                <w:szCs w:val="22"/>
              </w:rPr>
              <w:t>11.</w:t>
            </w:r>
            <w:r w:rsidR="009F72D7" w:rsidRPr="007B18A3">
              <w:rPr>
                <w:rFonts w:cs="Calibri"/>
                <w:sz w:val="22"/>
                <w:szCs w:val="22"/>
              </w:rPr>
              <w:t xml:space="preserve"> </w:t>
            </w:r>
            <w:r w:rsidRPr="007B18A3">
              <w:rPr>
                <w:rFonts w:cs="Calibri"/>
                <w:sz w:val="22"/>
                <w:szCs w:val="22"/>
              </w:rPr>
              <w:t>2021</w:t>
            </w:r>
          </w:p>
        </w:tc>
      </w:tr>
      <w:tr w:rsidR="00737471" w:rsidRPr="007B18A3" w14:paraId="39DB4BDB" w14:textId="77777777" w:rsidTr="007C6155">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7F137"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C1DAF50" w14:textId="77777777" w:rsidR="00737471" w:rsidRPr="007B18A3" w:rsidRDefault="00737471" w:rsidP="00737471">
            <w:pPr>
              <w:spacing w:line="252" w:lineRule="auto"/>
              <w:ind w:right="153"/>
              <w:rPr>
                <w:rFonts w:cs="Calibri"/>
                <w:sz w:val="22"/>
                <w:szCs w:val="22"/>
              </w:rPr>
            </w:pPr>
            <w:r w:rsidRPr="007B18A3">
              <w:rPr>
                <w:rFonts w:cs="Calibri"/>
                <w:sz w:val="22"/>
                <w:szCs w:val="22"/>
              </w:rPr>
              <w:t>24.</w:t>
            </w:r>
            <w:r w:rsidR="009F72D7" w:rsidRPr="007B18A3">
              <w:rPr>
                <w:rFonts w:cs="Calibri"/>
                <w:sz w:val="22"/>
                <w:szCs w:val="22"/>
              </w:rPr>
              <w:t xml:space="preserve"> </w:t>
            </w:r>
            <w:r w:rsidRPr="007B18A3">
              <w:rPr>
                <w:rFonts w:cs="Calibri"/>
                <w:sz w:val="22"/>
                <w:szCs w:val="22"/>
              </w:rPr>
              <w:t>3.</w:t>
            </w:r>
            <w:r w:rsidR="009F72D7" w:rsidRPr="007B18A3">
              <w:rPr>
                <w:rFonts w:cs="Calibri"/>
                <w:sz w:val="22"/>
                <w:szCs w:val="22"/>
              </w:rPr>
              <w:t xml:space="preserve"> </w:t>
            </w:r>
            <w:r w:rsidRPr="007B18A3">
              <w:rPr>
                <w:rFonts w:cs="Calibri"/>
                <w:sz w:val="22"/>
                <w:szCs w:val="22"/>
              </w:rPr>
              <w:t>2022</w:t>
            </w:r>
          </w:p>
        </w:tc>
      </w:tr>
      <w:tr w:rsidR="00737471" w:rsidRPr="007B18A3" w14:paraId="7303E7D4" w14:textId="77777777" w:rsidTr="007C6155">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F9E873"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lastRenderedPageBreak/>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A576018" w14:textId="77777777" w:rsidR="00737471" w:rsidRPr="007B18A3" w:rsidRDefault="00737471" w:rsidP="00737471">
            <w:pPr>
              <w:spacing w:line="252" w:lineRule="auto"/>
              <w:ind w:right="153"/>
              <w:rPr>
                <w:rFonts w:cs="Calibri"/>
                <w:sz w:val="22"/>
                <w:szCs w:val="22"/>
              </w:rPr>
            </w:pPr>
            <w:r w:rsidRPr="007B18A3">
              <w:rPr>
                <w:rFonts w:cs="Calibri"/>
                <w:sz w:val="22"/>
                <w:szCs w:val="22"/>
              </w:rPr>
              <w:t>EACEA - Izvajalska agencija za izobraževanje, avdiovizualno področje in kulturo je v okviru programa za državljane, enakost, pravice in vrednote objavila javni razpis »Evropski spomin« za leto 2022.</w:t>
            </w:r>
          </w:p>
          <w:p w14:paraId="550E23CD" w14:textId="77777777" w:rsidR="00737471" w:rsidRPr="007B18A3" w:rsidRDefault="00737471" w:rsidP="00737471">
            <w:pPr>
              <w:spacing w:line="252" w:lineRule="auto"/>
              <w:ind w:right="153"/>
              <w:rPr>
                <w:rFonts w:cs="Calibri"/>
                <w:sz w:val="22"/>
                <w:szCs w:val="22"/>
              </w:rPr>
            </w:pPr>
          </w:p>
          <w:p w14:paraId="1A805A53" w14:textId="77777777" w:rsidR="00737471" w:rsidRPr="007B18A3" w:rsidRDefault="00737471" w:rsidP="00737471">
            <w:pPr>
              <w:spacing w:line="252" w:lineRule="auto"/>
              <w:ind w:right="153"/>
              <w:rPr>
                <w:rFonts w:cs="Calibri"/>
                <w:sz w:val="22"/>
                <w:szCs w:val="22"/>
              </w:rPr>
            </w:pPr>
            <w:r w:rsidRPr="007B18A3">
              <w:rPr>
                <w:rFonts w:cs="Calibri"/>
                <w:sz w:val="22"/>
                <w:szCs w:val="22"/>
              </w:rPr>
              <w:t>Sofinancirajo se projekti, namenjeni spominjanju ključnih trenutkov v nedavni evropski zgodovini, vključno z vzroki in posledicami avtoritarnih in totalitarnih režimov. Prednostno bodo obravnavani predvsem ukrepi, ki spodbujajo strpnost, medsebojno razumevanje, medkulturni dialog in spravo kot način za preseganje preteklosti in graditev prihodnosti, zlasti da bi se približali mlajšim generacijam.</w:t>
            </w:r>
          </w:p>
          <w:p w14:paraId="4915D661" w14:textId="77777777" w:rsidR="00737471" w:rsidRPr="007B18A3" w:rsidRDefault="00737471" w:rsidP="00737471">
            <w:pPr>
              <w:spacing w:line="252" w:lineRule="auto"/>
              <w:ind w:right="153"/>
              <w:rPr>
                <w:rFonts w:cs="Calibri"/>
                <w:sz w:val="22"/>
                <w:szCs w:val="22"/>
              </w:rPr>
            </w:pPr>
          </w:p>
          <w:p w14:paraId="65CE11DD" w14:textId="77777777" w:rsidR="00737471" w:rsidRPr="007B18A3" w:rsidRDefault="00737471" w:rsidP="00737471">
            <w:pPr>
              <w:spacing w:line="252" w:lineRule="auto"/>
              <w:ind w:right="153"/>
              <w:rPr>
                <w:rFonts w:cs="Calibri"/>
                <w:sz w:val="22"/>
                <w:szCs w:val="22"/>
              </w:rPr>
            </w:pPr>
            <w:r w:rsidRPr="007B18A3">
              <w:rPr>
                <w:rFonts w:cs="Calibri"/>
                <w:sz w:val="22"/>
                <w:szCs w:val="22"/>
              </w:rPr>
              <w:t>Razpis je osredotočen na:</w:t>
            </w:r>
          </w:p>
          <w:p w14:paraId="2D904831" w14:textId="77777777" w:rsidR="00737471" w:rsidRPr="007B18A3" w:rsidRDefault="00737471" w:rsidP="00912B1D">
            <w:pPr>
              <w:numPr>
                <w:ilvl w:val="0"/>
                <w:numId w:val="4"/>
              </w:numPr>
              <w:spacing w:line="252" w:lineRule="auto"/>
              <w:ind w:right="153"/>
              <w:rPr>
                <w:rFonts w:cs="Calibri"/>
                <w:sz w:val="22"/>
                <w:szCs w:val="22"/>
              </w:rPr>
            </w:pPr>
            <w:r w:rsidRPr="007B18A3">
              <w:rPr>
                <w:rFonts w:cs="Calibri"/>
                <w:sz w:val="22"/>
                <w:szCs w:val="22"/>
              </w:rPr>
              <w:t>obeleževanje, raziskovanje ter izobraževanje o zločinih, storjenih v totalitarnih režimih,</w:t>
            </w:r>
          </w:p>
          <w:p w14:paraId="132E51C7" w14:textId="77777777" w:rsidR="00737471" w:rsidRPr="007B18A3" w:rsidRDefault="00737471" w:rsidP="00912B1D">
            <w:pPr>
              <w:numPr>
                <w:ilvl w:val="0"/>
                <w:numId w:val="4"/>
              </w:numPr>
              <w:spacing w:line="252" w:lineRule="auto"/>
              <w:ind w:right="153"/>
              <w:rPr>
                <w:rFonts w:cs="Calibri"/>
                <w:sz w:val="22"/>
                <w:szCs w:val="22"/>
              </w:rPr>
            </w:pPr>
            <w:r w:rsidRPr="007B18A3">
              <w:rPr>
                <w:rFonts w:cs="Calibri"/>
                <w:sz w:val="22"/>
                <w:szCs w:val="22"/>
              </w:rPr>
              <w:t>krepitev odpornosti, demokratične tranzicije in konsolidacije</w:t>
            </w:r>
          </w:p>
        </w:tc>
      </w:tr>
      <w:tr w:rsidR="00737471" w:rsidRPr="007B18A3" w14:paraId="1DC423EC" w14:textId="77777777" w:rsidTr="007C6155">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1941E"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FC3684" w14:textId="77777777" w:rsidR="00737471" w:rsidRPr="007B18A3" w:rsidRDefault="00737471" w:rsidP="007C6155">
            <w:pPr>
              <w:spacing w:line="252" w:lineRule="auto"/>
              <w:ind w:right="153"/>
              <w:rPr>
                <w:rFonts w:cs="Calibri"/>
                <w:sz w:val="22"/>
                <w:szCs w:val="22"/>
                <w:lang w:eastAsia="en-US"/>
              </w:rPr>
            </w:pPr>
            <w:r w:rsidRPr="007B18A3">
              <w:rPr>
                <w:rFonts w:cs="Calibri"/>
                <w:sz w:val="22"/>
                <w:szCs w:val="22"/>
              </w:rPr>
              <w:t>Na razpis se lahko prijavijo javni lokalni/regionalni organi ali nepridobitne organizacije, vključno s civilnodružbenimi organizacijami, združenji preživelih ter kulturnimi, mladinskimi, izobraževalnimi in raziskovalnimi organizacijami, iz držav upravičenk v okviru programa. V projektu morata sodelovati vsaj dve organizaciji, prednost bodo imeli mednarodni projekti. Glede drugih pogojev in partnerskih zahtev glej razpisno dokumentacijo.</w:t>
            </w:r>
          </w:p>
        </w:tc>
      </w:tr>
      <w:tr w:rsidR="00737471" w:rsidRPr="007B18A3" w14:paraId="285E1B2A"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2D088"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926A2EF" w14:textId="77777777" w:rsidR="00737471" w:rsidRPr="007B18A3" w:rsidRDefault="00737471" w:rsidP="007C6155">
            <w:pPr>
              <w:spacing w:line="252" w:lineRule="auto"/>
              <w:ind w:right="153"/>
              <w:rPr>
                <w:rFonts w:cs="Calibri"/>
                <w:sz w:val="22"/>
                <w:szCs w:val="22"/>
              </w:rPr>
            </w:pPr>
            <w:r w:rsidRPr="007B18A3">
              <w:rPr>
                <w:rFonts w:cs="Calibri"/>
                <w:sz w:val="22"/>
                <w:szCs w:val="22"/>
              </w:rPr>
              <w:t>Vrednost razpisa</w:t>
            </w:r>
            <w:r w:rsidR="00273C0A" w:rsidRPr="007B18A3">
              <w:rPr>
                <w:rFonts w:cs="Calibri"/>
                <w:sz w:val="22"/>
                <w:szCs w:val="22"/>
              </w:rPr>
              <w:t xml:space="preserve">: </w:t>
            </w:r>
            <w:r w:rsidRPr="007B18A3">
              <w:rPr>
                <w:rFonts w:cs="Calibri"/>
                <w:sz w:val="22"/>
                <w:szCs w:val="22"/>
              </w:rPr>
              <w:t>8.000.000 EUR</w:t>
            </w:r>
          </w:p>
          <w:p w14:paraId="0A458724" w14:textId="77777777" w:rsidR="00737471" w:rsidRPr="007B18A3" w:rsidRDefault="00737471" w:rsidP="00273C0A">
            <w:pPr>
              <w:spacing w:line="252" w:lineRule="auto"/>
              <w:ind w:right="153"/>
              <w:rPr>
                <w:rFonts w:cs="Calibri"/>
                <w:sz w:val="22"/>
                <w:szCs w:val="22"/>
                <w:highlight w:val="yellow"/>
              </w:rPr>
            </w:pPr>
            <w:r w:rsidRPr="007B18A3">
              <w:rPr>
                <w:rFonts w:cs="Calibri"/>
                <w:sz w:val="22"/>
                <w:szCs w:val="22"/>
              </w:rPr>
              <w:t>TRAJANJE PROJEKTA</w:t>
            </w:r>
            <w:r w:rsidR="00273C0A" w:rsidRPr="007B18A3">
              <w:rPr>
                <w:rFonts w:cs="Calibri"/>
                <w:sz w:val="22"/>
                <w:szCs w:val="22"/>
              </w:rPr>
              <w:t xml:space="preserve">: </w:t>
            </w:r>
            <w:r w:rsidRPr="007B18A3">
              <w:rPr>
                <w:rFonts w:cs="Calibri"/>
                <w:sz w:val="22"/>
                <w:szCs w:val="22"/>
              </w:rPr>
              <w:t>Od 12 do 24 mesecev.</w:t>
            </w:r>
          </w:p>
        </w:tc>
      </w:tr>
      <w:tr w:rsidR="00737471" w:rsidRPr="007B18A3" w14:paraId="3071C6AA" w14:textId="77777777" w:rsidTr="007C6155">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4DEBE" w14:textId="77777777" w:rsidR="00737471" w:rsidRPr="007B18A3" w:rsidRDefault="00737471" w:rsidP="007C6155">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621F99D" w14:textId="77777777" w:rsidR="00737471" w:rsidRPr="007B18A3" w:rsidRDefault="00A426E7" w:rsidP="007C6155">
            <w:pPr>
              <w:spacing w:line="252" w:lineRule="auto"/>
              <w:ind w:right="153"/>
              <w:rPr>
                <w:rFonts w:cs="Calibri"/>
                <w:color w:val="333333"/>
                <w:sz w:val="21"/>
                <w:szCs w:val="21"/>
                <w:shd w:val="clear" w:color="auto" w:fill="FFFFFF"/>
              </w:rPr>
            </w:pPr>
            <w:hyperlink r:id="rId101" w:history="1">
              <w:r w:rsidR="00737471" w:rsidRPr="007B18A3">
                <w:rPr>
                  <w:rStyle w:val="Hiperpovezava"/>
                  <w:rFonts w:cs="Calibri"/>
                  <w:sz w:val="21"/>
                  <w:szCs w:val="21"/>
                  <w:shd w:val="clear" w:color="auto" w:fill="FFFFFF"/>
                </w:rPr>
                <w:t>https://www.cnvos.si/razpisi/razpis/12342/cerv-sofinanciranje-projektov-ki-se-nanasajo-na-evropski-zgodovinski-spomin-za-leto-2022</w:t>
              </w:r>
            </w:hyperlink>
          </w:p>
        </w:tc>
      </w:tr>
    </w:tbl>
    <w:p w14:paraId="17DF3E4E" w14:textId="77777777" w:rsidR="00864ECB" w:rsidRPr="007B18A3" w:rsidRDefault="00864ECB" w:rsidP="00864ECB">
      <w:pPr>
        <w:tabs>
          <w:tab w:val="right" w:pos="10110"/>
        </w:tabs>
        <w:spacing w:after="200" w:line="276" w:lineRule="auto"/>
        <w:ind w:right="153"/>
        <w:rPr>
          <w:rFonts w:eastAsia="Times New Roman" w:cs="Calibri"/>
          <w:b/>
          <w:bCs/>
          <w:sz w:val="22"/>
          <w:szCs w:val="22"/>
          <w:shd w:val="clear" w:color="auto" w:fill="FFC000"/>
          <w:lang w:bidi="sl-SI"/>
        </w:rPr>
      </w:pPr>
    </w:p>
    <w:p w14:paraId="6A65E1F1" w14:textId="77777777" w:rsidR="00864ECB" w:rsidRPr="007B18A3" w:rsidRDefault="00864ECB" w:rsidP="00864ECB">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O</w:t>
      </w:r>
      <w:r w:rsidR="007C34BF" w:rsidRPr="007B18A3">
        <w:rPr>
          <w:rFonts w:eastAsia="Times New Roman" w:cs="Calibri"/>
          <w:b/>
          <w:bCs/>
          <w:sz w:val="28"/>
          <w:szCs w:val="28"/>
          <w:highlight w:val="lightGray"/>
          <w:shd w:val="clear" w:color="auto" w:fill="FFC000"/>
          <w:lang w:bidi="sl-SI"/>
        </w:rPr>
        <w:t>bzorje Evropa</w:t>
      </w:r>
      <w:r w:rsidRPr="007B18A3">
        <w:rPr>
          <w:rFonts w:eastAsia="Times New Roman" w:cs="Calibri"/>
          <w:b/>
          <w:bCs/>
          <w:sz w:val="28"/>
          <w:szCs w:val="28"/>
          <w:highlight w:val="lightGray"/>
          <w:shd w:val="clear" w:color="auto" w:fill="FFC000"/>
          <w:lang w:bidi="sl-SI"/>
        </w:rPr>
        <w:t xml:space="preserve">: </w:t>
      </w:r>
      <w:r w:rsidR="007C34BF" w:rsidRPr="007B18A3">
        <w:rPr>
          <w:rFonts w:eastAsia="Times New Roman" w:cs="Calibri"/>
          <w:b/>
          <w:bCs/>
          <w:sz w:val="28"/>
          <w:szCs w:val="28"/>
          <w:highlight w:val="lightGray"/>
          <w:shd w:val="clear" w:color="auto" w:fill="FFC000"/>
          <w:lang w:bidi="sl-SI"/>
        </w:rPr>
        <w:t>Razpisi na področju spodbujanja trajnostne, varne in konkurenčne oskrbe z energijo za leto 2022</w:t>
      </w:r>
    </w:p>
    <w:tbl>
      <w:tblPr>
        <w:tblW w:w="0" w:type="auto"/>
        <w:tblInd w:w="250" w:type="dxa"/>
        <w:tblCellMar>
          <w:left w:w="0" w:type="dxa"/>
          <w:right w:w="0" w:type="dxa"/>
        </w:tblCellMar>
        <w:tblLook w:val="04A0" w:firstRow="1" w:lastRow="0" w:firstColumn="1" w:lastColumn="0" w:noHBand="0" w:noVBand="1"/>
      </w:tblPr>
      <w:tblGrid>
        <w:gridCol w:w="3092"/>
        <w:gridCol w:w="6572"/>
      </w:tblGrid>
      <w:tr w:rsidR="007C34BF" w:rsidRPr="007B18A3" w14:paraId="24F86760" w14:textId="77777777" w:rsidTr="00907BA7">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9CFD0" w14:textId="77777777" w:rsidR="007C34BF" w:rsidRPr="007B18A3" w:rsidRDefault="007C34BF" w:rsidP="00907BA7">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C642AA" w14:textId="77777777" w:rsidR="007C34BF" w:rsidRPr="007B18A3" w:rsidRDefault="007C34BF" w:rsidP="00104F8A">
            <w:pPr>
              <w:spacing w:line="252" w:lineRule="auto"/>
              <w:ind w:right="153"/>
              <w:rPr>
                <w:rFonts w:cs="Calibri"/>
                <w:sz w:val="22"/>
                <w:szCs w:val="22"/>
              </w:rPr>
            </w:pPr>
            <w:r w:rsidRPr="007B18A3">
              <w:rPr>
                <w:rFonts w:cs="Calibri"/>
                <w:sz w:val="22"/>
                <w:szCs w:val="22"/>
              </w:rPr>
              <w:t>Evropska komisija</w:t>
            </w:r>
          </w:p>
        </w:tc>
      </w:tr>
      <w:tr w:rsidR="007C34BF" w:rsidRPr="007B18A3" w14:paraId="1B4D0D58" w14:textId="77777777" w:rsidTr="00907BA7">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28BC3"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ED8B964" w14:textId="77777777" w:rsidR="007C34BF" w:rsidRPr="007B18A3" w:rsidRDefault="007C34BF" w:rsidP="00104F8A">
            <w:pPr>
              <w:spacing w:line="252" w:lineRule="auto"/>
              <w:ind w:right="153"/>
              <w:rPr>
                <w:rFonts w:cs="Calibri"/>
                <w:sz w:val="22"/>
                <w:szCs w:val="22"/>
              </w:rPr>
            </w:pPr>
            <w:r w:rsidRPr="007B18A3">
              <w:rPr>
                <w:rFonts w:cs="Calibri"/>
                <w:sz w:val="22"/>
                <w:szCs w:val="22"/>
              </w:rPr>
              <w:t>27. 10. 2021</w:t>
            </w:r>
          </w:p>
        </w:tc>
      </w:tr>
      <w:tr w:rsidR="007C34BF" w:rsidRPr="007B18A3" w14:paraId="277E2179" w14:textId="77777777" w:rsidTr="00907BA7">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59E8A"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0A00F77" w14:textId="77777777" w:rsidR="007C34BF" w:rsidRPr="007B18A3" w:rsidRDefault="007C34BF" w:rsidP="00104F8A">
            <w:pPr>
              <w:spacing w:line="252" w:lineRule="auto"/>
              <w:ind w:right="153"/>
              <w:rPr>
                <w:rFonts w:cs="Calibri"/>
                <w:sz w:val="22"/>
                <w:szCs w:val="22"/>
              </w:rPr>
            </w:pPr>
            <w:r w:rsidRPr="007B18A3">
              <w:rPr>
                <w:rFonts w:cs="Calibri"/>
                <w:sz w:val="22"/>
                <w:szCs w:val="22"/>
              </w:rPr>
              <w:t>26.</w:t>
            </w:r>
            <w:r w:rsidR="009F72D7" w:rsidRPr="007B18A3">
              <w:rPr>
                <w:rFonts w:cs="Calibri"/>
                <w:sz w:val="22"/>
                <w:szCs w:val="22"/>
              </w:rPr>
              <w:t xml:space="preserve"> </w:t>
            </w:r>
            <w:r w:rsidRPr="007B18A3">
              <w:rPr>
                <w:rFonts w:cs="Calibri"/>
                <w:sz w:val="22"/>
                <w:szCs w:val="22"/>
              </w:rPr>
              <w:t>4.</w:t>
            </w:r>
            <w:r w:rsidR="009F72D7" w:rsidRPr="007B18A3">
              <w:rPr>
                <w:rFonts w:cs="Calibri"/>
                <w:sz w:val="22"/>
                <w:szCs w:val="22"/>
              </w:rPr>
              <w:t xml:space="preserve"> </w:t>
            </w:r>
            <w:r w:rsidRPr="007B18A3">
              <w:rPr>
                <w:rFonts w:cs="Calibri"/>
                <w:sz w:val="22"/>
                <w:szCs w:val="22"/>
              </w:rPr>
              <w:t>2022</w:t>
            </w:r>
          </w:p>
        </w:tc>
      </w:tr>
      <w:tr w:rsidR="007C34BF" w:rsidRPr="007B18A3" w14:paraId="3E035BBD" w14:textId="77777777" w:rsidTr="00907BA7">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6DF3F"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A3F47E2" w14:textId="77777777" w:rsidR="007C34BF" w:rsidRPr="007B18A3" w:rsidRDefault="007C34BF" w:rsidP="007C34BF">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14. oktobra objavila najave petnajstih razpisov za sofinanciranje raziskovalnih in inovativnih projektov na področju spodbujanja trajnostne, varne in konkurenčne oskrbe z energijo za leto 2022 (HORIZON-CL5-2022-D3-01):</w:t>
            </w:r>
          </w:p>
          <w:p w14:paraId="78B57454"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Demonstration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cost-effective</w:t>
            </w:r>
            <w:proofErr w:type="spellEnd"/>
            <w:r w:rsidRPr="007B18A3">
              <w:rPr>
                <w:rFonts w:cs="Calibri"/>
                <w:sz w:val="22"/>
                <w:szCs w:val="22"/>
              </w:rPr>
              <w:t xml:space="preserve"> </w:t>
            </w: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biofuel</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w:t>
            </w:r>
            <w:proofErr w:type="spellStart"/>
            <w:r w:rsidRPr="007B18A3">
              <w:rPr>
                <w:rFonts w:cs="Calibri"/>
                <w:sz w:val="22"/>
                <w:szCs w:val="22"/>
              </w:rPr>
              <w:t>utilizing</w:t>
            </w:r>
            <w:proofErr w:type="spellEnd"/>
            <w:r w:rsidRPr="007B18A3">
              <w:rPr>
                <w:rFonts w:cs="Calibri"/>
                <w:sz w:val="22"/>
                <w:szCs w:val="22"/>
              </w:rPr>
              <w:t xml:space="preserve"> </w:t>
            </w:r>
            <w:proofErr w:type="spellStart"/>
            <w:r w:rsidRPr="007B18A3">
              <w:rPr>
                <w:rFonts w:cs="Calibri"/>
                <w:sz w:val="22"/>
                <w:szCs w:val="22"/>
              </w:rPr>
              <w:t>existing</w:t>
            </w:r>
            <w:proofErr w:type="spellEnd"/>
            <w:r w:rsidRPr="007B18A3">
              <w:rPr>
                <w:rFonts w:cs="Calibri"/>
                <w:sz w:val="22"/>
                <w:szCs w:val="22"/>
              </w:rPr>
              <w:t xml:space="preserve"> </w:t>
            </w:r>
            <w:proofErr w:type="spellStart"/>
            <w:r w:rsidRPr="007B18A3">
              <w:rPr>
                <w:rFonts w:cs="Calibri"/>
                <w:sz w:val="22"/>
                <w:szCs w:val="22"/>
              </w:rPr>
              <w:t>industrial</w:t>
            </w:r>
            <w:proofErr w:type="spellEnd"/>
            <w:r w:rsidRPr="007B18A3">
              <w:rPr>
                <w:rFonts w:cs="Calibri"/>
                <w:sz w:val="22"/>
                <w:szCs w:val="22"/>
              </w:rPr>
              <w:t xml:space="preserve"> </w:t>
            </w:r>
            <w:proofErr w:type="spellStart"/>
            <w:r w:rsidRPr="007B18A3">
              <w:rPr>
                <w:rFonts w:cs="Calibri"/>
                <w:sz w:val="22"/>
                <w:szCs w:val="22"/>
              </w:rPr>
              <w:t>plants</w:t>
            </w:r>
            <w:proofErr w:type="spellEnd"/>
          </w:p>
          <w:p w14:paraId="643CA270"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Demonstration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supply</w:t>
            </w:r>
            <w:proofErr w:type="spellEnd"/>
            <w:r w:rsidRPr="007B18A3">
              <w:rPr>
                <w:rFonts w:cs="Calibri"/>
                <w:sz w:val="22"/>
                <w:szCs w:val="22"/>
              </w:rPr>
              <w:t xml:space="preserve"> </w:t>
            </w:r>
            <w:proofErr w:type="spellStart"/>
            <w:r w:rsidRPr="007B18A3">
              <w:rPr>
                <w:rFonts w:cs="Calibri"/>
                <w:sz w:val="22"/>
                <w:szCs w:val="22"/>
              </w:rPr>
              <w:t>cycles</w:t>
            </w:r>
            <w:proofErr w:type="spellEnd"/>
            <w:r w:rsidRPr="007B18A3">
              <w:rPr>
                <w:rFonts w:cs="Calibri"/>
                <w:sz w:val="22"/>
                <w:szCs w:val="22"/>
              </w:rPr>
              <w:t xml:space="preserve">, </w:t>
            </w:r>
            <w:proofErr w:type="spellStart"/>
            <w:r w:rsidRPr="007B18A3">
              <w:rPr>
                <w:rFonts w:cs="Calibri"/>
                <w:sz w:val="22"/>
                <w:szCs w:val="22"/>
              </w:rPr>
              <w:t>recycling</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to </w:t>
            </w:r>
            <w:proofErr w:type="spellStart"/>
            <w:r w:rsidRPr="007B18A3">
              <w:rPr>
                <w:rFonts w:cs="Calibri"/>
                <w:sz w:val="22"/>
                <w:szCs w:val="22"/>
              </w:rPr>
              <w:t>increase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overall</w:t>
            </w:r>
            <w:proofErr w:type="spellEnd"/>
            <w:r w:rsidRPr="007B18A3">
              <w:rPr>
                <w:rFonts w:cs="Calibri"/>
                <w:sz w:val="22"/>
                <w:szCs w:val="22"/>
              </w:rPr>
              <w:t xml:space="preserve"> </w:t>
            </w:r>
            <w:proofErr w:type="spellStart"/>
            <w:r w:rsidRPr="007B18A3">
              <w:rPr>
                <w:rFonts w:cs="Calibri"/>
                <w:sz w:val="22"/>
                <w:szCs w:val="22"/>
              </w:rPr>
              <w:t>circularity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wind</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technology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to </w:t>
            </w:r>
            <w:proofErr w:type="spellStart"/>
            <w:r w:rsidRPr="007B18A3">
              <w:rPr>
                <w:rFonts w:cs="Calibri"/>
                <w:sz w:val="22"/>
                <w:szCs w:val="22"/>
              </w:rPr>
              <w:t>reduce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primary</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critical</w:t>
            </w:r>
            <w:proofErr w:type="spellEnd"/>
            <w:r w:rsidRPr="007B18A3">
              <w:rPr>
                <w:rFonts w:cs="Calibri"/>
                <w:sz w:val="22"/>
                <w:szCs w:val="22"/>
              </w:rPr>
              <w:t xml:space="preserve"> </w:t>
            </w:r>
            <w:proofErr w:type="spellStart"/>
            <w:r w:rsidRPr="007B18A3">
              <w:rPr>
                <w:rFonts w:cs="Calibri"/>
                <w:sz w:val="22"/>
                <w:szCs w:val="22"/>
              </w:rPr>
              <w:t>raw</w:t>
            </w:r>
            <w:proofErr w:type="spellEnd"/>
            <w:r w:rsidRPr="007B18A3">
              <w:rPr>
                <w:rFonts w:cs="Calibri"/>
                <w:sz w:val="22"/>
                <w:szCs w:val="22"/>
              </w:rPr>
              <w:t xml:space="preserve"> </w:t>
            </w:r>
            <w:proofErr w:type="spellStart"/>
            <w:r w:rsidRPr="007B18A3">
              <w:rPr>
                <w:rFonts w:cs="Calibri"/>
                <w:sz w:val="22"/>
                <w:szCs w:val="22"/>
              </w:rPr>
              <w:t>materials</w:t>
            </w:r>
            <w:proofErr w:type="spellEnd"/>
          </w:p>
          <w:p w14:paraId="0530A07F"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manufacturing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Integrated</w:t>
            </w:r>
            <w:proofErr w:type="spellEnd"/>
            <w:r w:rsidRPr="007B18A3">
              <w:rPr>
                <w:rFonts w:cs="Calibri"/>
                <w:sz w:val="22"/>
                <w:szCs w:val="22"/>
              </w:rPr>
              <w:t xml:space="preserve"> PV</w:t>
            </w:r>
          </w:p>
          <w:p w14:paraId="3589DAA4"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Demonstrate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high</w:t>
            </w:r>
            <w:proofErr w:type="spellEnd"/>
            <w:r w:rsidRPr="007B18A3">
              <w:rPr>
                <w:rFonts w:cs="Calibri"/>
                <w:sz w:val="22"/>
                <w:szCs w:val="22"/>
              </w:rPr>
              <w:t xml:space="preserve"> temperature </w:t>
            </w:r>
            <w:proofErr w:type="spellStart"/>
            <w:r w:rsidRPr="007B18A3">
              <w:rPr>
                <w:rFonts w:cs="Calibri"/>
                <w:sz w:val="22"/>
                <w:szCs w:val="22"/>
              </w:rPr>
              <w:t>geothermal</w:t>
            </w:r>
            <w:proofErr w:type="spellEnd"/>
            <w:r w:rsidRPr="007B18A3">
              <w:rPr>
                <w:rFonts w:cs="Calibri"/>
                <w:sz w:val="22"/>
                <w:szCs w:val="22"/>
              </w:rPr>
              <w:t xml:space="preserve"> </w:t>
            </w:r>
            <w:proofErr w:type="spellStart"/>
            <w:r w:rsidRPr="007B18A3">
              <w:rPr>
                <w:rFonts w:cs="Calibri"/>
                <w:sz w:val="22"/>
                <w:szCs w:val="22"/>
              </w:rPr>
              <w:t>reservoirs</w:t>
            </w:r>
            <w:proofErr w:type="spellEnd"/>
            <w:r w:rsidRPr="007B18A3">
              <w:rPr>
                <w:rFonts w:cs="Calibri"/>
                <w:sz w:val="22"/>
                <w:szCs w:val="22"/>
              </w:rPr>
              <w:t xml:space="preserve"> to </w:t>
            </w:r>
            <w:proofErr w:type="spellStart"/>
            <w:r w:rsidRPr="007B18A3">
              <w:rPr>
                <w:rFonts w:cs="Calibri"/>
                <w:sz w:val="22"/>
                <w:szCs w:val="22"/>
              </w:rPr>
              <w:t>provide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system</w:t>
            </w:r>
            <w:proofErr w:type="spellEnd"/>
          </w:p>
          <w:p w14:paraId="04958964"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lastRenderedPageBreak/>
              <w:t>Demonstration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plug-</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play</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management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renewables</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in </w:t>
            </w:r>
            <w:proofErr w:type="spellStart"/>
            <w:r w:rsidRPr="007B18A3">
              <w:rPr>
                <w:rFonts w:cs="Calibri"/>
                <w:sz w:val="22"/>
                <w:szCs w:val="22"/>
              </w:rPr>
              <w:t>off-grid</w:t>
            </w:r>
            <w:proofErr w:type="spellEnd"/>
            <w:r w:rsidRPr="007B18A3">
              <w:rPr>
                <w:rFonts w:cs="Calibri"/>
                <w:sz w:val="22"/>
                <w:szCs w:val="22"/>
              </w:rPr>
              <w:t xml:space="preserve"> </w:t>
            </w:r>
            <w:proofErr w:type="spellStart"/>
            <w:r w:rsidRPr="007B18A3">
              <w:rPr>
                <w:rFonts w:cs="Calibri"/>
                <w:sz w:val="22"/>
                <w:szCs w:val="22"/>
              </w:rPr>
              <w:t>applications</w:t>
            </w:r>
            <w:proofErr w:type="spellEnd"/>
          </w:p>
          <w:p w14:paraId="77C48390" w14:textId="77777777" w:rsidR="007C34BF" w:rsidRPr="007B18A3" w:rsidRDefault="007C34BF" w:rsidP="00912B1D">
            <w:pPr>
              <w:numPr>
                <w:ilvl w:val="0"/>
                <w:numId w:val="3"/>
              </w:numPr>
              <w:spacing w:line="252" w:lineRule="auto"/>
              <w:ind w:right="153"/>
              <w:rPr>
                <w:rFonts w:cs="Calibri"/>
                <w:sz w:val="22"/>
                <w:szCs w:val="22"/>
              </w:rPr>
            </w:pPr>
            <w:r w:rsidRPr="007B18A3">
              <w:rPr>
                <w:rFonts w:cs="Calibri"/>
                <w:sz w:val="22"/>
                <w:szCs w:val="22"/>
              </w:rPr>
              <w:t>Novel Agro-</w:t>
            </w:r>
            <w:proofErr w:type="spellStart"/>
            <w:r w:rsidRPr="007B18A3">
              <w:rPr>
                <w:rFonts w:cs="Calibri"/>
                <w:sz w:val="22"/>
                <w:szCs w:val="22"/>
              </w:rPr>
              <w:t>Photovoltaic</w:t>
            </w:r>
            <w:proofErr w:type="spellEnd"/>
            <w:r w:rsidRPr="007B18A3">
              <w:rPr>
                <w:rFonts w:cs="Calibri"/>
                <w:sz w:val="22"/>
                <w:szCs w:val="22"/>
              </w:rPr>
              <w:t xml:space="preserve"> </w:t>
            </w:r>
            <w:proofErr w:type="spellStart"/>
            <w:r w:rsidRPr="007B18A3">
              <w:rPr>
                <w:rFonts w:cs="Calibri"/>
                <w:sz w:val="22"/>
                <w:szCs w:val="22"/>
              </w:rPr>
              <w:t>systems</w:t>
            </w:r>
            <w:proofErr w:type="spellEnd"/>
          </w:p>
          <w:p w14:paraId="48F81B08"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Demonstration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rotor, </w:t>
            </w:r>
            <w:proofErr w:type="spellStart"/>
            <w:r w:rsidRPr="007B18A3">
              <w:rPr>
                <w:rFonts w:cs="Calibri"/>
                <w:sz w:val="22"/>
                <w:szCs w:val="22"/>
              </w:rPr>
              <w:t>blades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control</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tidal</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devices</w:t>
            </w:r>
            <w:proofErr w:type="spellEnd"/>
          </w:p>
          <w:p w14:paraId="7131D526"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Supporting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action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consumers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market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guide</w:t>
            </w:r>
            <w:proofErr w:type="spellEnd"/>
            <w:r w:rsidRPr="007B18A3">
              <w:rPr>
                <w:rFonts w:cs="Calibri"/>
                <w:sz w:val="22"/>
                <w:szCs w:val="22"/>
              </w:rPr>
              <w:t xml:space="preserve"> </w:t>
            </w:r>
            <w:proofErr w:type="spellStart"/>
            <w:r w:rsidRPr="007B18A3">
              <w:rPr>
                <w:rFonts w:cs="Calibri"/>
                <w:sz w:val="22"/>
                <w:szCs w:val="22"/>
              </w:rPr>
              <w:t>them</w:t>
            </w:r>
            <w:proofErr w:type="spellEnd"/>
            <w:r w:rsidRPr="007B18A3">
              <w:rPr>
                <w:rFonts w:cs="Calibri"/>
                <w:sz w:val="22"/>
                <w:szCs w:val="22"/>
              </w:rPr>
              <w:t xml:space="preserve"> to </w:t>
            </w:r>
            <w:proofErr w:type="spellStart"/>
            <w:r w:rsidRPr="007B18A3">
              <w:rPr>
                <w:rFonts w:cs="Calibri"/>
                <w:sz w:val="22"/>
                <w:szCs w:val="22"/>
              </w:rPr>
              <w:t>act</w:t>
            </w:r>
            <w:proofErr w:type="spellEnd"/>
            <w:r w:rsidRPr="007B18A3">
              <w:rPr>
                <w:rFonts w:cs="Calibri"/>
                <w:sz w:val="22"/>
                <w:szCs w:val="22"/>
              </w:rPr>
              <w:t xml:space="preserve"> as </w:t>
            </w:r>
            <w:proofErr w:type="spellStart"/>
            <w:r w:rsidRPr="007B18A3">
              <w:rPr>
                <w:rFonts w:cs="Calibri"/>
                <w:sz w:val="22"/>
                <w:szCs w:val="22"/>
              </w:rPr>
              <w:t>prosumers</w:t>
            </w:r>
            <w:proofErr w:type="spellEnd"/>
            <w:r w:rsidRPr="007B18A3">
              <w:rPr>
                <w:rFonts w:cs="Calibri"/>
                <w:sz w:val="22"/>
                <w:szCs w:val="22"/>
              </w:rPr>
              <w:t xml:space="preserve">, </w:t>
            </w:r>
            <w:proofErr w:type="spellStart"/>
            <w:r w:rsidRPr="007B18A3">
              <w:rPr>
                <w:rFonts w:cs="Calibri"/>
                <w:sz w:val="22"/>
                <w:szCs w:val="22"/>
              </w:rPr>
              <w:t>communities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other</w:t>
            </w:r>
            <w:proofErr w:type="spellEnd"/>
            <w:r w:rsidRPr="007B18A3">
              <w:rPr>
                <w:rFonts w:cs="Calibri"/>
                <w:sz w:val="22"/>
                <w:szCs w:val="22"/>
              </w:rPr>
              <w:t xml:space="preserve"> </w:t>
            </w:r>
            <w:proofErr w:type="spellStart"/>
            <w:r w:rsidRPr="007B18A3">
              <w:rPr>
                <w:rFonts w:cs="Calibri"/>
                <w:sz w:val="22"/>
                <w:szCs w:val="22"/>
              </w:rPr>
              <w:t>active</w:t>
            </w:r>
            <w:proofErr w:type="spellEnd"/>
            <w:r w:rsidRPr="007B18A3">
              <w:rPr>
                <w:rFonts w:cs="Calibri"/>
                <w:sz w:val="22"/>
                <w:szCs w:val="22"/>
              </w:rPr>
              <w:t xml:space="preserve"> </w:t>
            </w:r>
            <w:proofErr w:type="spellStart"/>
            <w:r w:rsidRPr="007B18A3">
              <w:rPr>
                <w:rFonts w:cs="Calibri"/>
                <w:sz w:val="22"/>
                <w:szCs w:val="22"/>
              </w:rPr>
              <w:t>forms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active</w:t>
            </w:r>
            <w:proofErr w:type="spellEnd"/>
            <w:r w:rsidRPr="007B18A3">
              <w:rPr>
                <w:rFonts w:cs="Calibri"/>
                <w:sz w:val="22"/>
                <w:szCs w:val="22"/>
              </w:rPr>
              <w:t xml:space="preserve"> </w:t>
            </w:r>
            <w:proofErr w:type="spellStart"/>
            <w:r w:rsidRPr="007B18A3">
              <w:rPr>
                <w:rFonts w:cs="Calibri"/>
                <w:sz w:val="22"/>
                <w:szCs w:val="22"/>
              </w:rPr>
              <w:t>participation</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activities</w:t>
            </w:r>
            <w:proofErr w:type="spellEnd"/>
          </w:p>
          <w:p w14:paraId="1FCB0B71" w14:textId="77777777" w:rsidR="007C34BF" w:rsidRPr="007B18A3" w:rsidRDefault="007C34BF" w:rsidP="00912B1D">
            <w:pPr>
              <w:numPr>
                <w:ilvl w:val="0"/>
                <w:numId w:val="3"/>
              </w:numPr>
              <w:spacing w:line="252" w:lineRule="auto"/>
              <w:ind w:right="153"/>
              <w:rPr>
                <w:rFonts w:cs="Calibri"/>
                <w:sz w:val="22"/>
                <w:szCs w:val="22"/>
              </w:rPr>
            </w:pPr>
            <w:r w:rsidRPr="007B18A3">
              <w:rPr>
                <w:rFonts w:cs="Calibri"/>
                <w:sz w:val="22"/>
                <w:szCs w:val="22"/>
              </w:rPr>
              <w:t xml:space="preserve">Real Time Demonstrator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Multi-Vendor</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-Terminal VSC-HVDC </w:t>
            </w:r>
            <w:proofErr w:type="spellStart"/>
            <w:r w:rsidRPr="007B18A3">
              <w:rPr>
                <w:rFonts w:cs="Calibri"/>
                <w:sz w:val="22"/>
                <w:szCs w:val="22"/>
              </w:rPr>
              <w:t>with</w:t>
            </w:r>
            <w:proofErr w:type="spellEnd"/>
            <w:r w:rsidRPr="007B18A3">
              <w:rPr>
                <w:rFonts w:cs="Calibri"/>
                <w:sz w:val="22"/>
                <w:szCs w:val="22"/>
              </w:rPr>
              <w:t xml:space="preserve"> </w:t>
            </w:r>
            <w:proofErr w:type="spellStart"/>
            <w:r w:rsidRPr="007B18A3">
              <w:rPr>
                <w:rFonts w:cs="Calibri"/>
                <w:sz w:val="22"/>
                <w:szCs w:val="22"/>
              </w:rPr>
              <w:t>Grid</w:t>
            </w:r>
            <w:proofErr w:type="spellEnd"/>
            <w:r w:rsidRPr="007B18A3">
              <w:rPr>
                <w:rFonts w:cs="Calibri"/>
                <w:sz w:val="22"/>
                <w:szCs w:val="22"/>
              </w:rPr>
              <w:t xml:space="preserve"> </w:t>
            </w:r>
            <w:proofErr w:type="spellStart"/>
            <w:r w:rsidRPr="007B18A3">
              <w:rPr>
                <w:rFonts w:cs="Calibri"/>
                <w:sz w:val="22"/>
                <w:szCs w:val="22"/>
              </w:rPr>
              <w:t>Forming</w:t>
            </w:r>
            <w:proofErr w:type="spellEnd"/>
            <w:r w:rsidRPr="007B18A3">
              <w:rPr>
                <w:rFonts w:cs="Calibri"/>
                <w:sz w:val="22"/>
                <w:szCs w:val="22"/>
              </w:rPr>
              <w:t xml:space="preserve"> </w:t>
            </w:r>
            <w:proofErr w:type="spellStart"/>
            <w:r w:rsidRPr="007B18A3">
              <w:rPr>
                <w:rFonts w:cs="Calibri"/>
                <w:sz w:val="22"/>
                <w:szCs w:val="22"/>
              </w:rPr>
              <w:t>Capability</w:t>
            </w:r>
            <w:proofErr w:type="spellEnd"/>
            <w:r w:rsidRPr="007B18A3">
              <w:rPr>
                <w:rFonts w:cs="Calibri"/>
                <w:sz w:val="22"/>
                <w:szCs w:val="22"/>
              </w:rPr>
              <w:t xml:space="preserve"> (in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offshore</w:t>
            </w:r>
            <w:proofErr w:type="spellEnd"/>
            <w:r w:rsidRPr="007B18A3">
              <w:rPr>
                <w:rFonts w:cs="Calibri"/>
                <w:sz w:val="22"/>
                <w:szCs w:val="22"/>
              </w:rPr>
              <w:t xml:space="preserve"> </w:t>
            </w:r>
            <w:proofErr w:type="spellStart"/>
            <w:r w:rsidRPr="007B18A3">
              <w:rPr>
                <w:rFonts w:cs="Calibri"/>
                <w:sz w:val="22"/>
                <w:szCs w:val="22"/>
              </w:rPr>
              <w:t>strategy</w:t>
            </w:r>
            <w:proofErr w:type="spellEnd"/>
            <w:r w:rsidRPr="007B18A3">
              <w:rPr>
                <w:rFonts w:cs="Calibri"/>
                <w:sz w:val="22"/>
                <w:szCs w:val="22"/>
              </w:rPr>
              <w:t>)</w:t>
            </w:r>
          </w:p>
          <w:p w14:paraId="4B82B29C"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Interoperable</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flexibility</w:t>
            </w:r>
            <w:proofErr w:type="spellEnd"/>
            <w:r w:rsidRPr="007B18A3">
              <w:rPr>
                <w:rFonts w:cs="Calibri"/>
                <w:sz w:val="22"/>
                <w:szCs w:val="22"/>
              </w:rPr>
              <w:t xml:space="preserve"> </w:t>
            </w:r>
            <w:proofErr w:type="spellStart"/>
            <w:r w:rsidRPr="007B18A3">
              <w:rPr>
                <w:rFonts w:cs="Calibri"/>
                <w:sz w:val="22"/>
                <w:szCs w:val="22"/>
              </w:rPr>
              <w:t>services</w:t>
            </w:r>
            <w:proofErr w:type="spellEnd"/>
            <w:r w:rsidRPr="007B18A3">
              <w:rPr>
                <w:rFonts w:cs="Calibri"/>
                <w:sz w:val="22"/>
                <w:szCs w:val="22"/>
              </w:rPr>
              <w:t xml:space="preserve"> </w:t>
            </w:r>
            <w:proofErr w:type="spellStart"/>
            <w:r w:rsidRPr="007B18A3">
              <w:rPr>
                <w:rFonts w:cs="Calibri"/>
                <w:sz w:val="22"/>
                <w:szCs w:val="22"/>
              </w:rPr>
              <w:t>using</w:t>
            </w:r>
            <w:proofErr w:type="spellEnd"/>
            <w:r w:rsidRPr="007B18A3">
              <w:rPr>
                <w:rFonts w:cs="Calibri"/>
                <w:sz w:val="22"/>
                <w:szCs w:val="22"/>
              </w:rPr>
              <w:t xml:space="preserve"> </w:t>
            </w:r>
            <w:proofErr w:type="spellStart"/>
            <w:r w:rsidRPr="007B18A3">
              <w:rPr>
                <w:rFonts w:cs="Calibri"/>
                <w:sz w:val="22"/>
                <w:szCs w:val="22"/>
              </w:rPr>
              <w:t>distributed</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p>
          <w:p w14:paraId="700AEC3A"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Demonstration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forms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their</w:t>
            </w:r>
            <w:proofErr w:type="spellEnd"/>
            <w:r w:rsidRPr="007B18A3">
              <w:rPr>
                <w:rFonts w:cs="Calibri"/>
                <w:sz w:val="22"/>
                <w:szCs w:val="22"/>
              </w:rPr>
              <w:t xml:space="preserve"> </w:t>
            </w:r>
            <w:proofErr w:type="spellStart"/>
            <w:r w:rsidRPr="007B18A3">
              <w:rPr>
                <w:rFonts w:cs="Calibri"/>
                <w:sz w:val="22"/>
                <w:szCs w:val="22"/>
              </w:rPr>
              <w:t>successful</w:t>
            </w:r>
            <w:proofErr w:type="spellEnd"/>
            <w:r w:rsidRPr="007B18A3">
              <w:rPr>
                <w:rFonts w:cs="Calibri"/>
                <w:sz w:val="22"/>
                <w:szCs w:val="22"/>
              </w:rPr>
              <w:t xml:space="preserve"> </w:t>
            </w:r>
            <w:proofErr w:type="spellStart"/>
            <w:r w:rsidRPr="007B18A3">
              <w:rPr>
                <w:rFonts w:cs="Calibri"/>
                <w:sz w:val="22"/>
                <w:szCs w:val="22"/>
              </w:rPr>
              <w:t>operation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integration</w:t>
            </w:r>
            <w:proofErr w:type="spellEnd"/>
            <w:r w:rsidRPr="007B18A3">
              <w:rPr>
                <w:rFonts w:cs="Calibri"/>
                <w:sz w:val="22"/>
                <w:szCs w:val="22"/>
              </w:rPr>
              <w:t xml:space="preserve"> </w:t>
            </w:r>
            <w:proofErr w:type="spellStart"/>
            <w:r w:rsidRPr="007B18A3">
              <w:rPr>
                <w:rFonts w:cs="Calibri"/>
                <w:sz w:val="22"/>
                <w:szCs w:val="22"/>
              </w:rPr>
              <w:t>into</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grid</w:t>
            </w:r>
            <w:proofErr w:type="spellEnd"/>
            <w:r w:rsidRPr="007B18A3">
              <w:rPr>
                <w:rFonts w:cs="Calibri"/>
                <w:sz w:val="22"/>
                <w:szCs w:val="22"/>
              </w:rPr>
              <w:t xml:space="preserve"> </w:t>
            </w:r>
            <w:proofErr w:type="spellStart"/>
            <w:r w:rsidRPr="007B18A3">
              <w:rPr>
                <w:rFonts w:cs="Calibri"/>
                <w:sz w:val="22"/>
                <w:szCs w:val="22"/>
              </w:rPr>
              <w:t>architectures</w:t>
            </w:r>
            <w:proofErr w:type="spellEnd"/>
          </w:p>
          <w:p w14:paraId="6E1559F0"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Replicable</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a </w:t>
            </w:r>
            <w:proofErr w:type="spellStart"/>
            <w:r w:rsidRPr="007B18A3">
              <w:rPr>
                <w:rFonts w:cs="Calibri"/>
                <w:sz w:val="22"/>
                <w:szCs w:val="22"/>
              </w:rPr>
              <w:t>cross</w:t>
            </w:r>
            <w:proofErr w:type="spellEnd"/>
            <w:r w:rsidRPr="007B18A3">
              <w:rPr>
                <w:rFonts w:cs="Calibri"/>
                <w:sz w:val="22"/>
                <w:szCs w:val="22"/>
              </w:rPr>
              <w:t xml:space="preserve"> </w:t>
            </w:r>
            <w:proofErr w:type="spellStart"/>
            <w:r w:rsidRPr="007B18A3">
              <w:rPr>
                <w:rFonts w:cs="Calibri"/>
                <w:sz w:val="22"/>
                <w:szCs w:val="22"/>
              </w:rPr>
              <w:t>sector</w:t>
            </w:r>
            <w:proofErr w:type="spellEnd"/>
            <w:r w:rsidRPr="007B18A3">
              <w:rPr>
                <w:rFonts w:cs="Calibri"/>
                <w:sz w:val="22"/>
                <w:szCs w:val="22"/>
              </w:rPr>
              <w:t xml:space="preserve"> </w:t>
            </w:r>
            <w:proofErr w:type="spellStart"/>
            <w:r w:rsidRPr="007B18A3">
              <w:rPr>
                <w:rFonts w:cs="Calibri"/>
                <w:sz w:val="22"/>
                <w:szCs w:val="22"/>
              </w:rPr>
              <w:t>compliant</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ecosystem</w:t>
            </w:r>
            <w:proofErr w:type="spellEnd"/>
          </w:p>
          <w:p w14:paraId="4428498B"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w:t>
            </w:r>
            <w:proofErr w:type="spellStart"/>
            <w:r w:rsidRPr="007B18A3">
              <w:rPr>
                <w:rFonts w:cs="Calibri"/>
                <w:sz w:val="22"/>
                <w:szCs w:val="22"/>
              </w:rPr>
              <w:t>modelling</w:t>
            </w:r>
            <w:proofErr w:type="spellEnd"/>
            <w:r w:rsidRPr="007B18A3">
              <w:rPr>
                <w:rFonts w:cs="Calibri"/>
                <w:sz w:val="22"/>
                <w:szCs w:val="22"/>
              </w:rPr>
              <w:t xml:space="preserve">, </w:t>
            </w:r>
            <w:proofErr w:type="spellStart"/>
            <w:r w:rsidRPr="007B18A3">
              <w:rPr>
                <w:rFonts w:cs="Calibri"/>
                <w:sz w:val="22"/>
                <w:szCs w:val="22"/>
              </w:rPr>
              <w:t>optimisation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planning</w:t>
            </w:r>
            <w:proofErr w:type="spellEnd"/>
            <w:r w:rsidRPr="007B18A3">
              <w:rPr>
                <w:rFonts w:cs="Calibri"/>
                <w:sz w:val="22"/>
                <w:szCs w:val="22"/>
              </w:rPr>
              <w:t xml:space="preserve"> </w:t>
            </w:r>
            <w:proofErr w:type="spellStart"/>
            <w:r w:rsidRPr="007B18A3">
              <w:rPr>
                <w:rFonts w:cs="Calibri"/>
                <w:sz w:val="22"/>
                <w:szCs w:val="22"/>
              </w:rPr>
              <w:t>tools</w:t>
            </w:r>
            <w:proofErr w:type="spellEnd"/>
          </w:p>
          <w:p w14:paraId="589A2EFD"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Thermal</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w:t>
            </w:r>
            <w:proofErr w:type="spellStart"/>
            <w:r w:rsidRPr="007B18A3">
              <w:rPr>
                <w:rFonts w:cs="Calibri"/>
                <w:sz w:val="22"/>
                <w:szCs w:val="22"/>
              </w:rPr>
              <w:t>solutions</w:t>
            </w:r>
            <w:proofErr w:type="spellEnd"/>
          </w:p>
          <w:p w14:paraId="2E09836B" w14:textId="77777777" w:rsidR="007C34BF" w:rsidRPr="007B18A3" w:rsidRDefault="007C34BF" w:rsidP="00912B1D">
            <w:pPr>
              <w:numPr>
                <w:ilvl w:val="0"/>
                <w:numId w:val="3"/>
              </w:numPr>
              <w:spacing w:line="252" w:lineRule="auto"/>
              <w:ind w:right="153"/>
              <w:rPr>
                <w:rFonts w:cs="Calibri"/>
                <w:sz w:val="22"/>
                <w:szCs w:val="22"/>
              </w:rPr>
            </w:pPr>
            <w:proofErr w:type="spellStart"/>
            <w:r w:rsidRPr="007B18A3">
              <w:rPr>
                <w:rFonts w:cs="Calibri"/>
                <w:sz w:val="22"/>
                <w:szCs w:val="22"/>
              </w:rPr>
              <w:t>Decarbonising</w:t>
            </w:r>
            <w:proofErr w:type="spellEnd"/>
            <w:r w:rsidRPr="007B18A3">
              <w:rPr>
                <w:rFonts w:cs="Calibri"/>
                <w:sz w:val="22"/>
                <w:szCs w:val="22"/>
              </w:rPr>
              <w:t xml:space="preserve"> </w:t>
            </w:r>
            <w:proofErr w:type="spellStart"/>
            <w:r w:rsidRPr="007B18A3">
              <w:rPr>
                <w:rFonts w:cs="Calibri"/>
                <w:sz w:val="22"/>
                <w:szCs w:val="22"/>
              </w:rPr>
              <w:t>industry</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CCUS</w:t>
            </w:r>
          </w:p>
        </w:tc>
      </w:tr>
      <w:tr w:rsidR="007C34BF" w:rsidRPr="007B18A3" w14:paraId="29936BDB" w14:textId="77777777" w:rsidTr="00907BA7">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E34086"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62F0682" w14:textId="77777777" w:rsidR="007C34BF" w:rsidRPr="007B18A3" w:rsidRDefault="007C34BF" w:rsidP="007C34BF">
            <w:pPr>
              <w:spacing w:line="252" w:lineRule="auto"/>
              <w:ind w:right="153"/>
              <w:rPr>
                <w:rFonts w:cs="Calibri"/>
                <w:sz w:val="22"/>
                <w:szCs w:val="22"/>
              </w:rPr>
            </w:pPr>
            <w:r w:rsidRPr="007B18A3">
              <w:rPr>
                <w:rFonts w:cs="Calibri"/>
                <w:sz w:val="22"/>
                <w:szCs w:val="22"/>
              </w:rPr>
              <w:t>Do finančnih sredstev v okviru programa Obzorje Evropa so upravičeni:</w:t>
            </w:r>
          </w:p>
          <w:p w14:paraId="75197B0C" w14:textId="77777777" w:rsidR="007C34BF" w:rsidRPr="007B18A3" w:rsidRDefault="007C34BF" w:rsidP="007C34BF">
            <w:pPr>
              <w:spacing w:line="252" w:lineRule="auto"/>
              <w:ind w:right="153"/>
              <w:rPr>
                <w:rFonts w:cs="Calibri"/>
                <w:sz w:val="22"/>
                <w:szCs w:val="22"/>
              </w:rPr>
            </w:pPr>
            <w:r w:rsidRPr="007B18A3">
              <w:rPr>
                <w:rFonts w:cs="Calibri"/>
                <w:sz w:val="22"/>
                <w:szCs w:val="22"/>
              </w:rPr>
              <w:t>(a) vsak pravni subjekt s sedežem v državi članici ali pridruženi državi ali ustanovljen v skladu s pravom Unije;</w:t>
            </w:r>
          </w:p>
          <w:p w14:paraId="6D9262AF" w14:textId="77777777" w:rsidR="007C34BF" w:rsidRPr="007B18A3" w:rsidRDefault="007C34BF" w:rsidP="007C34BF">
            <w:pPr>
              <w:spacing w:line="252" w:lineRule="auto"/>
              <w:ind w:right="153"/>
              <w:rPr>
                <w:rFonts w:cs="Calibri"/>
                <w:sz w:val="22"/>
                <w:szCs w:val="22"/>
              </w:rPr>
            </w:pPr>
            <w:r w:rsidRPr="007B18A3">
              <w:rPr>
                <w:rFonts w:cs="Calibri"/>
                <w:sz w:val="22"/>
                <w:szCs w:val="22"/>
              </w:rPr>
              <w:t>(b) vsaka mednarodna evropska interesna organizacija;</w:t>
            </w:r>
          </w:p>
          <w:p w14:paraId="23E0BFFF" w14:textId="77777777" w:rsidR="007C34BF" w:rsidRPr="007B18A3" w:rsidRDefault="007C34BF" w:rsidP="007C34BF">
            <w:pPr>
              <w:spacing w:line="252" w:lineRule="auto"/>
              <w:ind w:right="153"/>
              <w:rPr>
                <w:rFonts w:cs="Calibri"/>
                <w:sz w:val="22"/>
                <w:szCs w:val="22"/>
              </w:rPr>
            </w:pPr>
            <w:r w:rsidRPr="007B18A3">
              <w:rPr>
                <w:rFonts w:cs="Calibri"/>
                <w:sz w:val="22"/>
                <w:szCs w:val="22"/>
              </w:rPr>
              <w:t>(c) vsak pravni subjekt s sedežem v tretji državi, ki je navedena v delovnem programu.</w:t>
            </w:r>
          </w:p>
          <w:p w14:paraId="00326D30" w14:textId="77777777" w:rsidR="007C34BF" w:rsidRPr="007B18A3" w:rsidRDefault="007C34BF" w:rsidP="007C34BF">
            <w:pPr>
              <w:spacing w:line="252" w:lineRule="auto"/>
              <w:ind w:right="153"/>
              <w:rPr>
                <w:rFonts w:cs="Calibri"/>
                <w:sz w:val="22"/>
                <w:szCs w:val="22"/>
                <w:lang w:eastAsia="en-US"/>
              </w:rPr>
            </w:pPr>
            <w:r w:rsidRPr="007B18A3">
              <w:rPr>
                <w:rFonts w:cs="Calibri"/>
                <w:sz w:val="22"/>
                <w:szCs w:val="22"/>
                <w:lang w:eastAsia="en-US"/>
              </w:rPr>
              <w:t>Pogoji glede pravnoorganizacijske oblike prijavitelja in partnerske zahteve se razlikujejo glede na razpis, na katerega se prijavljate - glej razpisno dokumentacijo za posamezen razpis.</w:t>
            </w:r>
          </w:p>
        </w:tc>
      </w:tr>
      <w:tr w:rsidR="007C34BF" w:rsidRPr="007B18A3" w14:paraId="079BE77A" w14:textId="77777777" w:rsidTr="00907BA7">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9D8ADA"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1E48A57" w14:textId="77777777" w:rsidR="007C34BF" w:rsidRPr="007B18A3" w:rsidRDefault="007C34BF" w:rsidP="00273C0A">
            <w:pPr>
              <w:spacing w:line="252" w:lineRule="auto"/>
              <w:ind w:right="153"/>
              <w:rPr>
                <w:rFonts w:cs="Calibri"/>
                <w:sz w:val="22"/>
                <w:szCs w:val="22"/>
                <w:highlight w:val="yellow"/>
              </w:rPr>
            </w:pPr>
            <w:r w:rsidRPr="007B18A3">
              <w:rPr>
                <w:rFonts w:cs="Calibri"/>
                <w:sz w:val="22"/>
                <w:szCs w:val="22"/>
              </w:rPr>
              <w:t>VREDNOST RAZPISA</w:t>
            </w:r>
            <w:r w:rsidR="00273C0A" w:rsidRPr="007B18A3">
              <w:rPr>
                <w:rFonts w:cs="Calibri"/>
                <w:sz w:val="22"/>
                <w:szCs w:val="22"/>
              </w:rPr>
              <w:t xml:space="preserve">: </w:t>
            </w:r>
            <w:r w:rsidRPr="007B18A3">
              <w:rPr>
                <w:rFonts w:cs="Calibri"/>
                <w:sz w:val="22"/>
                <w:szCs w:val="22"/>
              </w:rPr>
              <w:t>293.000.000 EUR</w:t>
            </w:r>
          </w:p>
        </w:tc>
      </w:tr>
      <w:tr w:rsidR="007C34BF" w:rsidRPr="007B18A3" w14:paraId="0E3315BA" w14:textId="77777777" w:rsidTr="00907BA7">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BEBD2" w14:textId="77777777" w:rsidR="007C34BF" w:rsidRPr="007B18A3" w:rsidRDefault="007C34BF" w:rsidP="00907BA7">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B62891D" w14:textId="77777777" w:rsidR="007C34BF" w:rsidRPr="007B18A3" w:rsidRDefault="00A426E7" w:rsidP="00907BA7">
            <w:pPr>
              <w:spacing w:line="252" w:lineRule="auto"/>
              <w:ind w:right="153"/>
              <w:rPr>
                <w:rFonts w:cs="Calibri"/>
                <w:sz w:val="22"/>
                <w:szCs w:val="22"/>
              </w:rPr>
            </w:pPr>
            <w:hyperlink r:id="rId102" w:history="1">
              <w:r w:rsidR="007C34BF" w:rsidRPr="007B18A3">
                <w:rPr>
                  <w:rStyle w:val="Hiperpovezava"/>
                  <w:rFonts w:cs="Calibri"/>
                  <w:sz w:val="22"/>
                  <w:szCs w:val="22"/>
                </w:rPr>
                <w:t>https://www.cnvos.si/razpisi/razpis/12271/obzorje-evropa-razpisi-na-podrocju-spodbujanja-trajnostne-varne-in-konkurencne-oskrbe-z-energijo-za-leto-2022</w:t>
              </w:r>
            </w:hyperlink>
          </w:p>
        </w:tc>
      </w:tr>
    </w:tbl>
    <w:p w14:paraId="58D5323F" w14:textId="77777777" w:rsidR="007C34BF" w:rsidRPr="007B18A3" w:rsidRDefault="007C34BF" w:rsidP="00864ECB">
      <w:pPr>
        <w:tabs>
          <w:tab w:val="right" w:pos="10110"/>
        </w:tabs>
        <w:spacing w:after="200" w:line="276" w:lineRule="auto"/>
        <w:ind w:right="153"/>
        <w:rPr>
          <w:rFonts w:eastAsia="Times New Roman" w:cs="Calibri"/>
          <w:b/>
          <w:bCs/>
          <w:sz w:val="28"/>
          <w:szCs w:val="28"/>
          <w:shd w:val="clear" w:color="auto" w:fill="FFC000"/>
          <w:lang w:bidi="sl-SI"/>
        </w:rPr>
      </w:pPr>
    </w:p>
    <w:p w14:paraId="05F58524" w14:textId="77777777" w:rsidR="008B61F0" w:rsidRPr="007B18A3" w:rsidRDefault="008B61F0" w:rsidP="007C34BF">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EIT: Razpis za zbiranje predlogov za ustanovitev skupnosti znanja in inovacij - kulturni in kreativni sektorji ter industrija</w:t>
      </w:r>
    </w:p>
    <w:tbl>
      <w:tblPr>
        <w:tblW w:w="0" w:type="auto"/>
        <w:tblInd w:w="250" w:type="dxa"/>
        <w:tblCellMar>
          <w:left w:w="0" w:type="dxa"/>
          <w:right w:w="0" w:type="dxa"/>
        </w:tblCellMar>
        <w:tblLook w:val="04A0" w:firstRow="1" w:lastRow="0" w:firstColumn="1" w:lastColumn="0" w:noHBand="0" w:noVBand="1"/>
      </w:tblPr>
      <w:tblGrid>
        <w:gridCol w:w="3097"/>
        <w:gridCol w:w="6567"/>
      </w:tblGrid>
      <w:tr w:rsidR="008B61F0" w:rsidRPr="007B18A3" w14:paraId="76C06FA3" w14:textId="77777777" w:rsidTr="00907BA7">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158EC" w14:textId="77777777" w:rsidR="008B61F0" w:rsidRPr="007B18A3" w:rsidRDefault="008B61F0" w:rsidP="00907BA7">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BD1AF8" w14:textId="77777777" w:rsidR="008B61F0" w:rsidRPr="007B18A3" w:rsidRDefault="008B61F0" w:rsidP="00104F8A">
            <w:pPr>
              <w:spacing w:line="252" w:lineRule="auto"/>
              <w:ind w:right="153"/>
              <w:rPr>
                <w:rFonts w:cs="Calibri"/>
                <w:sz w:val="22"/>
                <w:szCs w:val="22"/>
              </w:rPr>
            </w:pPr>
            <w:r w:rsidRPr="007B18A3">
              <w:rPr>
                <w:rFonts w:cs="Calibri"/>
                <w:sz w:val="22"/>
                <w:szCs w:val="22"/>
              </w:rPr>
              <w:t>Evropski inštitut za inovacije in tehnologijo (EIT)</w:t>
            </w:r>
          </w:p>
        </w:tc>
      </w:tr>
      <w:tr w:rsidR="008B61F0" w:rsidRPr="007B18A3" w14:paraId="570AAFFA" w14:textId="77777777" w:rsidTr="00907BA7">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7AE5C"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38D9DD" w14:textId="77777777" w:rsidR="008B61F0" w:rsidRPr="007B18A3" w:rsidRDefault="008B61F0" w:rsidP="00104F8A">
            <w:pPr>
              <w:spacing w:line="252" w:lineRule="auto"/>
              <w:ind w:right="153"/>
              <w:rPr>
                <w:rFonts w:cs="Calibri"/>
                <w:sz w:val="22"/>
                <w:szCs w:val="22"/>
              </w:rPr>
            </w:pPr>
            <w:r w:rsidRPr="007B18A3">
              <w:rPr>
                <w:rFonts w:cs="Calibri"/>
                <w:sz w:val="22"/>
                <w:szCs w:val="22"/>
              </w:rPr>
              <w:t>15.</w:t>
            </w:r>
            <w:r w:rsidR="009F72D7" w:rsidRPr="007B18A3">
              <w:rPr>
                <w:rFonts w:cs="Calibri"/>
                <w:sz w:val="22"/>
                <w:szCs w:val="22"/>
              </w:rPr>
              <w:t xml:space="preserve"> </w:t>
            </w:r>
            <w:r w:rsidRPr="007B18A3">
              <w:rPr>
                <w:rFonts w:cs="Calibri"/>
                <w:sz w:val="22"/>
                <w:szCs w:val="22"/>
              </w:rPr>
              <w:t>11.</w:t>
            </w:r>
            <w:r w:rsidR="009F72D7" w:rsidRPr="007B18A3">
              <w:rPr>
                <w:rFonts w:cs="Calibri"/>
                <w:sz w:val="22"/>
                <w:szCs w:val="22"/>
              </w:rPr>
              <w:t xml:space="preserve"> </w:t>
            </w:r>
            <w:r w:rsidRPr="007B18A3">
              <w:rPr>
                <w:rFonts w:cs="Calibri"/>
                <w:sz w:val="22"/>
                <w:szCs w:val="22"/>
              </w:rPr>
              <w:t>2021</w:t>
            </w:r>
          </w:p>
        </w:tc>
      </w:tr>
      <w:tr w:rsidR="008B61F0" w:rsidRPr="007B18A3" w14:paraId="080E5E5A" w14:textId="77777777" w:rsidTr="00907BA7">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E89B"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0A15388" w14:textId="77777777" w:rsidR="008B61F0" w:rsidRPr="007B18A3" w:rsidRDefault="008B61F0" w:rsidP="00104F8A">
            <w:pPr>
              <w:spacing w:line="252" w:lineRule="auto"/>
              <w:ind w:right="153"/>
              <w:rPr>
                <w:rFonts w:cs="Calibri"/>
                <w:sz w:val="22"/>
                <w:szCs w:val="22"/>
              </w:rPr>
            </w:pPr>
            <w:r w:rsidRPr="007B18A3">
              <w:rPr>
                <w:rFonts w:cs="Calibri"/>
                <w:sz w:val="22"/>
                <w:szCs w:val="22"/>
              </w:rPr>
              <w:t>24.</w:t>
            </w:r>
            <w:r w:rsidR="009F72D7" w:rsidRPr="007B18A3">
              <w:rPr>
                <w:rFonts w:cs="Calibri"/>
                <w:sz w:val="22"/>
                <w:szCs w:val="22"/>
              </w:rPr>
              <w:t xml:space="preserve"> </w:t>
            </w:r>
            <w:r w:rsidRPr="007B18A3">
              <w:rPr>
                <w:rFonts w:cs="Calibri"/>
                <w:sz w:val="22"/>
                <w:szCs w:val="22"/>
              </w:rPr>
              <w:t>3.</w:t>
            </w:r>
            <w:r w:rsidR="009F72D7" w:rsidRPr="007B18A3">
              <w:rPr>
                <w:rFonts w:cs="Calibri"/>
                <w:sz w:val="22"/>
                <w:szCs w:val="22"/>
              </w:rPr>
              <w:t xml:space="preserve"> </w:t>
            </w:r>
            <w:r w:rsidRPr="007B18A3">
              <w:rPr>
                <w:rFonts w:cs="Calibri"/>
                <w:sz w:val="22"/>
                <w:szCs w:val="22"/>
              </w:rPr>
              <w:t>2022</w:t>
            </w:r>
          </w:p>
        </w:tc>
      </w:tr>
      <w:tr w:rsidR="008B61F0" w:rsidRPr="007B18A3" w14:paraId="7DA31449" w14:textId="77777777" w:rsidTr="00907BA7">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66349"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95BB106" w14:textId="77777777" w:rsidR="008B61F0" w:rsidRPr="007B18A3" w:rsidRDefault="008B61F0" w:rsidP="008B61F0">
            <w:pPr>
              <w:spacing w:line="252" w:lineRule="auto"/>
              <w:ind w:right="153"/>
              <w:rPr>
                <w:rFonts w:cs="Calibri"/>
                <w:sz w:val="22"/>
                <w:szCs w:val="22"/>
              </w:rPr>
            </w:pPr>
            <w:r w:rsidRPr="007B18A3">
              <w:rPr>
                <w:rFonts w:cs="Calibri"/>
                <w:sz w:val="22"/>
                <w:szCs w:val="22"/>
              </w:rPr>
              <w:t>Evropski inštitut za inovacije in tehnologijo (EIT) je v skladu s cilji programa Obzorje Evropa objavil razpis za zbiranje predlogov za ustanovitev skupnosti znanja in inovacij za področje Kulturni in kreativni sektorji ter industrija (HORIZON-EIT-2021-KIC-DESIGN).</w:t>
            </w:r>
          </w:p>
        </w:tc>
      </w:tr>
      <w:tr w:rsidR="008B61F0" w:rsidRPr="007B18A3" w14:paraId="6394A84F" w14:textId="77777777" w:rsidTr="00907BA7">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E1DF1"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3DF9644" w14:textId="77777777" w:rsidR="008B61F0" w:rsidRPr="007B18A3" w:rsidRDefault="008B61F0" w:rsidP="00907BA7">
            <w:pPr>
              <w:spacing w:line="252" w:lineRule="auto"/>
              <w:ind w:right="153"/>
              <w:rPr>
                <w:rFonts w:cs="Calibri"/>
                <w:sz w:val="22"/>
                <w:szCs w:val="22"/>
                <w:lang w:eastAsia="en-US"/>
              </w:rPr>
            </w:pPr>
            <w:r w:rsidRPr="007B18A3">
              <w:rPr>
                <w:rFonts w:cs="Calibri"/>
                <w:sz w:val="22"/>
                <w:szCs w:val="22"/>
              </w:rPr>
              <w:t xml:space="preserve">Minimalni pogoj za oblikovanje skupnosti znanja in inovacij je, da sodelujejo vsaj tri neodvisne partnerske organizacije, ki vključujejo </w:t>
            </w:r>
            <w:r w:rsidRPr="007B18A3">
              <w:rPr>
                <w:rFonts w:cs="Calibri"/>
                <w:sz w:val="22"/>
                <w:szCs w:val="22"/>
              </w:rPr>
              <w:lastRenderedPageBreak/>
              <w:t>vsaj en terciarni izobraževalni zavod, eno raziskovalno organizacijo in eno zasebno podjetje ter ki so ustanovljene v vsaj treh različnih državah članicah. – glej razpisno dokumentacijo.</w:t>
            </w:r>
          </w:p>
        </w:tc>
      </w:tr>
      <w:tr w:rsidR="008B61F0" w:rsidRPr="007B18A3" w14:paraId="45FCBE2E" w14:textId="77777777" w:rsidTr="00907BA7">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09D768"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lastRenderedPageBreak/>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999A285" w14:textId="77777777" w:rsidR="008B61F0" w:rsidRPr="007B18A3" w:rsidRDefault="008B61F0" w:rsidP="00907BA7">
            <w:pPr>
              <w:spacing w:line="252" w:lineRule="auto"/>
              <w:ind w:right="153"/>
              <w:rPr>
                <w:rFonts w:cs="Calibri"/>
                <w:sz w:val="22"/>
                <w:szCs w:val="22"/>
                <w:highlight w:val="yellow"/>
              </w:rPr>
            </w:pPr>
            <w:r w:rsidRPr="007B18A3">
              <w:rPr>
                <w:rFonts w:cs="Calibri"/>
                <w:sz w:val="22"/>
                <w:szCs w:val="22"/>
              </w:rPr>
              <w:t>V skladu s programom Evropskega inštituta za inovacije in tehnologijo (EIT) 2021-2027 je za podporo obstoječim in novim skupnostim znanja in inovacij v obdobju 2021-2027 namenjenih 2 854 000 000 EUR.</w:t>
            </w:r>
          </w:p>
        </w:tc>
      </w:tr>
      <w:tr w:rsidR="008B61F0" w:rsidRPr="007B18A3" w14:paraId="6B40D237" w14:textId="77777777" w:rsidTr="00907BA7">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8B9D7" w14:textId="77777777" w:rsidR="008B61F0" w:rsidRPr="007B18A3" w:rsidRDefault="008B61F0" w:rsidP="00907BA7">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B9E1964" w14:textId="77777777" w:rsidR="008B61F0" w:rsidRPr="007B18A3" w:rsidRDefault="00A426E7" w:rsidP="00907BA7">
            <w:pPr>
              <w:spacing w:line="252" w:lineRule="auto"/>
              <w:ind w:right="153"/>
              <w:rPr>
                <w:rFonts w:cs="Calibri"/>
                <w:sz w:val="22"/>
                <w:szCs w:val="22"/>
              </w:rPr>
            </w:pPr>
            <w:hyperlink r:id="rId103" w:history="1">
              <w:r w:rsidR="008B61F0" w:rsidRPr="007B18A3">
                <w:rPr>
                  <w:rStyle w:val="Hiperpovezava"/>
                  <w:rFonts w:cs="Calibri"/>
                  <w:sz w:val="22"/>
                  <w:szCs w:val="22"/>
                </w:rPr>
                <w:t>https://www.cnvos.si/razpisi/razpis/12310/eit-razpis-za-zbiranje-predlogov-za-ustanovitev-skupnosti-znanja-in-inovacij-kulturni-in-kreativni-sektorji-ter-industrija</w:t>
              </w:r>
            </w:hyperlink>
          </w:p>
        </w:tc>
      </w:tr>
    </w:tbl>
    <w:p w14:paraId="6D575414" w14:textId="77777777" w:rsidR="00DA72AA" w:rsidRPr="007B18A3" w:rsidRDefault="00DA72AA" w:rsidP="007C34BF">
      <w:pPr>
        <w:tabs>
          <w:tab w:val="right" w:pos="10110"/>
        </w:tabs>
        <w:spacing w:after="200" w:line="276" w:lineRule="auto"/>
        <w:ind w:right="153"/>
        <w:rPr>
          <w:rFonts w:eastAsia="Times New Roman" w:cs="Calibri"/>
          <w:b/>
          <w:bCs/>
          <w:sz w:val="28"/>
          <w:szCs w:val="28"/>
          <w:highlight w:val="lightGray"/>
          <w:shd w:val="clear" w:color="auto" w:fill="FFC000"/>
          <w:lang w:bidi="sl-SI"/>
        </w:rPr>
      </w:pPr>
    </w:p>
    <w:p w14:paraId="53E9331E" w14:textId="77777777" w:rsidR="00680F98" w:rsidRPr="007B18A3" w:rsidRDefault="00680F98" w:rsidP="00925D7F">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Evropska komisija - Obzorje Evropa: Razpis za dodelitev sredstev ERC za utrditev samostojne raziskovalne poti 2022</w:t>
      </w:r>
    </w:p>
    <w:tbl>
      <w:tblPr>
        <w:tblW w:w="0" w:type="auto"/>
        <w:tblInd w:w="250" w:type="dxa"/>
        <w:tblCellMar>
          <w:left w:w="0" w:type="dxa"/>
          <w:right w:w="0" w:type="dxa"/>
        </w:tblCellMar>
        <w:tblLook w:val="04A0" w:firstRow="1" w:lastRow="0" w:firstColumn="1" w:lastColumn="0" w:noHBand="0" w:noVBand="1"/>
      </w:tblPr>
      <w:tblGrid>
        <w:gridCol w:w="3108"/>
        <w:gridCol w:w="6556"/>
      </w:tblGrid>
      <w:tr w:rsidR="00680F98" w:rsidRPr="007B18A3" w14:paraId="6DAA882B"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5AF7CA" w14:textId="77777777" w:rsidR="00680F98" w:rsidRPr="007B18A3" w:rsidRDefault="00680F98" w:rsidP="00680F98">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0DDD2" w14:textId="77777777" w:rsidR="00680F98" w:rsidRPr="007B18A3" w:rsidRDefault="00680F98" w:rsidP="00104F8A">
            <w:pPr>
              <w:spacing w:line="252" w:lineRule="auto"/>
              <w:ind w:right="153"/>
              <w:rPr>
                <w:rFonts w:cs="Calibri"/>
                <w:sz w:val="22"/>
                <w:szCs w:val="22"/>
              </w:rPr>
            </w:pPr>
            <w:r w:rsidRPr="007B18A3">
              <w:rPr>
                <w:rFonts w:cs="Calibri"/>
                <w:sz w:val="22"/>
                <w:szCs w:val="22"/>
              </w:rPr>
              <w:t>Evropska komisija</w:t>
            </w:r>
          </w:p>
        </w:tc>
      </w:tr>
      <w:tr w:rsidR="00680F98" w:rsidRPr="007B18A3" w14:paraId="697EA7D0"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6D361"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C581085" w14:textId="77777777" w:rsidR="00680F98" w:rsidRPr="007B18A3" w:rsidRDefault="00680F98" w:rsidP="00104F8A">
            <w:pPr>
              <w:spacing w:line="252" w:lineRule="auto"/>
              <w:ind w:right="153"/>
              <w:rPr>
                <w:rFonts w:cs="Calibri"/>
                <w:sz w:val="22"/>
                <w:szCs w:val="22"/>
              </w:rPr>
            </w:pPr>
            <w:r w:rsidRPr="007B18A3">
              <w:rPr>
                <w:rFonts w:cs="Calibri"/>
                <w:sz w:val="22"/>
                <w:szCs w:val="22"/>
              </w:rPr>
              <w:t>24. 10. 2021</w:t>
            </w:r>
          </w:p>
        </w:tc>
      </w:tr>
      <w:tr w:rsidR="00680F98" w:rsidRPr="007B18A3" w14:paraId="46CAEEC2"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8CD2D"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5E3FF6D" w14:textId="77777777" w:rsidR="00680F98" w:rsidRPr="007B18A3" w:rsidRDefault="00680F98" w:rsidP="00104F8A">
            <w:pPr>
              <w:spacing w:line="252" w:lineRule="auto"/>
              <w:ind w:right="153"/>
              <w:rPr>
                <w:rFonts w:cs="Calibri"/>
                <w:sz w:val="22"/>
                <w:szCs w:val="22"/>
              </w:rPr>
            </w:pPr>
            <w:r w:rsidRPr="007B18A3">
              <w:rPr>
                <w:rFonts w:cs="Calibri"/>
                <w:sz w:val="22"/>
                <w:szCs w:val="22"/>
              </w:rPr>
              <w:t>17. 3. 2022</w:t>
            </w:r>
          </w:p>
        </w:tc>
      </w:tr>
      <w:tr w:rsidR="00680F98" w:rsidRPr="007B18A3" w14:paraId="2BCFAE53"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6738C"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DFBB15B" w14:textId="77777777" w:rsidR="00680F98" w:rsidRPr="007B18A3" w:rsidRDefault="00680F98" w:rsidP="00680F98">
            <w:pPr>
              <w:spacing w:line="252" w:lineRule="auto"/>
              <w:ind w:right="153"/>
              <w:rPr>
                <w:rFonts w:cs="Calibri"/>
                <w:sz w:val="22"/>
                <w:szCs w:val="22"/>
              </w:rPr>
            </w:pPr>
            <w:r w:rsidRPr="007B18A3">
              <w:rPr>
                <w:rFonts w:cs="Calibri"/>
                <w:sz w:val="22"/>
                <w:szCs w:val="22"/>
              </w:rPr>
              <w:t xml:space="preserve">V okviru Obzorja Evropa, okvirnega programa za raziskave in inovacije (2021–2027), je objavljen javni razpis za ERC projekte za utrditev samostojne raziskovalne poti 2022 (ERC-2022-COG). </w:t>
            </w:r>
          </w:p>
        </w:tc>
      </w:tr>
      <w:tr w:rsidR="00680F98" w:rsidRPr="007B18A3" w14:paraId="79D69279"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5F7DD1"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F6AA8B2" w14:textId="77777777" w:rsidR="00680F98" w:rsidRPr="007B18A3" w:rsidRDefault="00680F98" w:rsidP="00680F98">
            <w:pPr>
              <w:spacing w:line="252" w:lineRule="auto"/>
              <w:ind w:right="153"/>
              <w:rPr>
                <w:rFonts w:cs="Calibri"/>
                <w:sz w:val="22"/>
                <w:szCs w:val="22"/>
                <w:lang w:eastAsia="en-US"/>
              </w:rPr>
            </w:pPr>
            <w:r w:rsidRPr="007B18A3">
              <w:rPr>
                <w:rFonts w:cs="Calibri"/>
                <w:sz w:val="22"/>
                <w:szCs w:val="22"/>
              </w:rPr>
              <w:t xml:space="preserve">Subvencije "ERC </w:t>
            </w:r>
            <w:proofErr w:type="spellStart"/>
            <w:r w:rsidRPr="007B18A3">
              <w:rPr>
                <w:rFonts w:cs="Calibri"/>
                <w:sz w:val="22"/>
                <w:szCs w:val="22"/>
              </w:rPr>
              <w:t>Consolidator</w:t>
            </w:r>
            <w:proofErr w:type="spellEnd"/>
            <w:r w:rsidRPr="007B18A3">
              <w:rPr>
                <w:rFonts w:cs="Calibri"/>
                <w:sz w:val="22"/>
                <w:szCs w:val="22"/>
              </w:rPr>
              <w:t xml:space="preserve"> Grant" so namenjene odličnim raziskovalcem in raziskovalkam na stopnji kariere, ko utrjujejo svojo samostojno raziskovalno pot, raziskovalno skupino ali program. Podrobnejše pogoje najdete v razpisni dokumentaciji.</w:t>
            </w:r>
          </w:p>
        </w:tc>
      </w:tr>
      <w:tr w:rsidR="00680F98" w:rsidRPr="007B18A3" w14:paraId="62078D76"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BE15AF"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2529971" w14:textId="77777777" w:rsidR="00680F98" w:rsidRPr="007B18A3" w:rsidRDefault="00680F98" w:rsidP="00680F98">
            <w:pPr>
              <w:spacing w:line="252" w:lineRule="auto"/>
              <w:ind w:right="153"/>
              <w:rPr>
                <w:rFonts w:cs="Calibri"/>
                <w:sz w:val="22"/>
                <w:szCs w:val="22"/>
              </w:rPr>
            </w:pPr>
            <w:r w:rsidRPr="007B18A3">
              <w:rPr>
                <w:rFonts w:cs="Calibri"/>
                <w:sz w:val="22"/>
                <w:szCs w:val="22"/>
              </w:rPr>
              <w:t xml:space="preserve">V okviru razpisa lahko odlični raziskovalci in raziskovalke pridobijo sredstva do  2 000 000 EUR za obdobje petih let. </w:t>
            </w:r>
          </w:p>
          <w:p w14:paraId="05D546BE" w14:textId="77777777" w:rsidR="00680F98" w:rsidRPr="007B18A3" w:rsidRDefault="00680F98" w:rsidP="00680F98">
            <w:pPr>
              <w:spacing w:line="252" w:lineRule="auto"/>
              <w:ind w:right="153"/>
              <w:rPr>
                <w:rFonts w:cs="Calibri"/>
                <w:sz w:val="22"/>
                <w:szCs w:val="22"/>
                <w:highlight w:val="yellow"/>
              </w:rPr>
            </w:pPr>
            <w:r w:rsidRPr="007B18A3">
              <w:rPr>
                <w:rFonts w:cs="Calibri"/>
                <w:sz w:val="22"/>
                <w:szCs w:val="22"/>
              </w:rPr>
              <w:t>Razpisanih 776 000 000 EUR.</w:t>
            </w:r>
          </w:p>
        </w:tc>
      </w:tr>
      <w:tr w:rsidR="00680F98" w:rsidRPr="007B18A3" w14:paraId="4AA8BCD2"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AC8AC" w14:textId="77777777" w:rsidR="00680F98" w:rsidRPr="007B18A3" w:rsidRDefault="00680F98" w:rsidP="00680F98">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C816266" w14:textId="77777777" w:rsidR="00680F98" w:rsidRPr="007B18A3" w:rsidRDefault="00A426E7" w:rsidP="00680F98">
            <w:pPr>
              <w:spacing w:line="252" w:lineRule="auto"/>
              <w:ind w:right="153"/>
              <w:rPr>
                <w:rFonts w:cs="Calibri"/>
                <w:sz w:val="22"/>
                <w:szCs w:val="22"/>
              </w:rPr>
            </w:pPr>
            <w:hyperlink r:id="rId104" w:history="1">
              <w:r w:rsidR="00680F98" w:rsidRPr="007B18A3">
                <w:rPr>
                  <w:rStyle w:val="Hiperpovezava"/>
                  <w:rFonts w:cs="Calibri"/>
                  <w:sz w:val="22"/>
                  <w:szCs w:val="22"/>
                </w:rPr>
                <w:t xml:space="preserve"> </w:t>
              </w:r>
              <w:r w:rsidR="002949D7" w:rsidRPr="007B18A3">
                <w:rPr>
                  <w:rStyle w:val="Hiperpovezava"/>
                  <w:rFonts w:cs="Calibri"/>
                  <w:sz w:val="22"/>
                  <w:szCs w:val="22"/>
                </w:rPr>
                <w:t>Povezava</w:t>
              </w:r>
            </w:hyperlink>
          </w:p>
        </w:tc>
      </w:tr>
    </w:tbl>
    <w:p w14:paraId="46608EFE" w14:textId="77777777" w:rsidR="003F2615" w:rsidRPr="007B18A3" w:rsidRDefault="003F2615" w:rsidP="00FC272B">
      <w:pPr>
        <w:tabs>
          <w:tab w:val="right" w:pos="10110"/>
        </w:tabs>
        <w:spacing w:after="200" w:line="276" w:lineRule="auto"/>
        <w:ind w:right="153"/>
        <w:rPr>
          <w:rFonts w:eastAsia="Times New Roman" w:cs="Calibri"/>
          <w:b/>
          <w:bCs/>
          <w:sz w:val="28"/>
          <w:szCs w:val="28"/>
          <w:shd w:val="clear" w:color="auto" w:fill="FFC000"/>
          <w:lang w:bidi="sl-SI"/>
        </w:rPr>
      </w:pPr>
    </w:p>
    <w:p w14:paraId="015A83CA" w14:textId="77777777" w:rsidR="00925D7F" w:rsidRPr="007B18A3" w:rsidRDefault="00925D7F" w:rsidP="00925D7F">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Evropska komisija - Obzorje Evropa: Razpisi za sofinanciranje raziskovalnih in inovativnih projektov na področju zagotavljanja dostopa do inovativnega, trajnostnega in kakovostnega zdravstvenega varstva za leto 2022</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925D7F" w:rsidRPr="007B18A3" w14:paraId="268AC99B"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7E83E0" w14:textId="77777777" w:rsidR="00925D7F" w:rsidRPr="007B18A3" w:rsidRDefault="00925D7F" w:rsidP="00925D7F">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5D149" w14:textId="77777777" w:rsidR="00925D7F" w:rsidRPr="007B18A3" w:rsidRDefault="00925D7F" w:rsidP="00104F8A">
            <w:pPr>
              <w:spacing w:line="252" w:lineRule="auto"/>
              <w:ind w:right="153"/>
              <w:rPr>
                <w:rFonts w:cs="Calibri"/>
                <w:sz w:val="22"/>
                <w:szCs w:val="22"/>
              </w:rPr>
            </w:pPr>
            <w:r w:rsidRPr="007B18A3">
              <w:rPr>
                <w:rFonts w:cs="Calibri"/>
                <w:sz w:val="22"/>
                <w:szCs w:val="22"/>
              </w:rPr>
              <w:t>Evropska komisija</w:t>
            </w:r>
          </w:p>
        </w:tc>
      </w:tr>
      <w:tr w:rsidR="00925D7F" w:rsidRPr="007B18A3" w14:paraId="6F76989B"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506B7"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FBF784A" w14:textId="77777777" w:rsidR="00925D7F" w:rsidRPr="007B18A3" w:rsidRDefault="00925D7F" w:rsidP="00104F8A">
            <w:pPr>
              <w:spacing w:line="252" w:lineRule="auto"/>
              <w:ind w:right="153"/>
              <w:rPr>
                <w:rFonts w:cs="Calibri"/>
                <w:sz w:val="22"/>
                <w:szCs w:val="22"/>
              </w:rPr>
            </w:pPr>
            <w:r w:rsidRPr="007B18A3">
              <w:rPr>
                <w:rFonts w:cs="Calibri"/>
                <w:sz w:val="22"/>
                <w:szCs w:val="22"/>
              </w:rPr>
              <w:t>24. 10. 2021</w:t>
            </w:r>
          </w:p>
        </w:tc>
      </w:tr>
      <w:tr w:rsidR="00925D7F" w:rsidRPr="007B18A3" w14:paraId="244523F7"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9578A"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E300BE5" w14:textId="77777777" w:rsidR="00925D7F" w:rsidRPr="007B18A3" w:rsidRDefault="00925D7F" w:rsidP="00104F8A">
            <w:pPr>
              <w:spacing w:line="252" w:lineRule="auto"/>
              <w:ind w:right="153"/>
              <w:rPr>
                <w:rFonts w:cs="Calibri"/>
                <w:sz w:val="22"/>
                <w:szCs w:val="22"/>
              </w:rPr>
            </w:pPr>
            <w:r w:rsidRPr="007B18A3">
              <w:rPr>
                <w:rFonts w:cs="Calibri"/>
                <w:sz w:val="22"/>
                <w:szCs w:val="22"/>
              </w:rPr>
              <w:t>21. 4. 2022</w:t>
            </w:r>
          </w:p>
        </w:tc>
      </w:tr>
      <w:tr w:rsidR="00925D7F" w:rsidRPr="007B18A3" w14:paraId="1B98408F"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81710F"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FDAF402" w14:textId="77777777" w:rsidR="00925D7F" w:rsidRPr="007B18A3" w:rsidRDefault="00925D7F" w:rsidP="00925D7F">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6. oktobra objavila sklop treh razpisov za sofinanciranje raziskovalnih in inovativnih projektov na področju zagotavljanja dostopa do inovativnega, trajnostnega in kakovostnega zdravstvenega varstva (HORIZON-HLTH-2022-CARE-08):</w:t>
            </w:r>
          </w:p>
          <w:p w14:paraId="0DCFED56" w14:textId="77777777" w:rsidR="00925D7F" w:rsidRPr="007B18A3" w:rsidRDefault="00925D7F" w:rsidP="00912B1D">
            <w:pPr>
              <w:numPr>
                <w:ilvl w:val="0"/>
                <w:numId w:val="3"/>
              </w:numPr>
              <w:spacing w:line="252" w:lineRule="auto"/>
              <w:ind w:right="153"/>
              <w:rPr>
                <w:rFonts w:cs="Calibri"/>
                <w:sz w:val="22"/>
                <w:szCs w:val="22"/>
              </w:rPr>
            </w:pPr>
            <w:proofErr w:type="spellStart"/>
            <w:r w:rsidRPr="007B18A3">
              <w:rPr>
                <w:rFonts w:cs="Calibri"/>
                <w:sz w:val="22"/>
                <w:szCs w:val="22"/>
              </w:rPr>
              <w:t>Public</w:t>
            </w:r>
            <w:proofErr w:type="spellEnd"/>
            <w:r w:rsidRPr="007B18A3">
              <w:rPr>
                <w:rFonts w:cs="Calibri"/>
                <w:sz w:val="22"/>
                <w:szCs w:val="22"/>
              </w:rPr>
              <w:t xml:space="preserve"> </w:t>
            </w:r>
            <w:proofErr w:type="spellStart"/>
            <w:r w:rsidRPr="007B18A3">
              <w:rPr>
                <w:rFonts w:cs="Calibri"/>
                <w:sz w:val="22"/>
                <w:szCs w:val="22"/>
              </w:rPr>
              <w:t>procurement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(PPI)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building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resilience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care</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context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recovery</w:t>
            </w:r>
            <w:proofErr w:type="spellEnd"/>
          </w:p>
          <w:p w14:paraId="7CD0B269" w14:textId="77777777" w:rsidR="00925D7F" w:rsidRPr="007B18A3" w:rsidRDefault="00925D7F" w:rsidP="00912B1D">
            <w:pPr>
              <w:numPr>
                <w:ilvl w:val="0"/>
                <w:numId w:val="3"/>
              </w:numPr>
              <w:spacing w:line="252" w:lineRule="auto"/>
              <w:ind w:right="153"/>
              <w:rPr>
                <w:rFonts w:cs="Calibri"/>
                <w:sz w:val="22"/>
                <w:szCs w:val="22"/>
              </w:rPr>
            </w:pPr>
            <w:proofErr w:type="spellStart"/>
            <w:r w:rsidRPr="007B18A3">
              <w:rPr>
                <w:rFonts w:cs="Calibri"/>
                <w:sz w:val="22"/>
                <w:szCs w:val="22"/>
              </w:rPr>
              <w:lastRenderedPageBreak/>
              <w:t>Pre-commercial</w:t>
            </w:r>
            <w:proofErr w:type="spellEnd"/>
            <w:r w:rsidRPr="007B18A3">
              <w:rPr>
                <w:rFonts w:cs="Calibri"/>
                <w:sz w:val="22"/>
                <w:szCs w:val="22"/>
              </w:rPr>
              <w:t xml:space="preserve"> </w:t>
            </w:r>
            <w:proofErr w:type="spellStart"/>
            <w:r w:rsidRPr="007B18A3">
              <w:rPr>
                <w:rFonts w:cs="Calibri"/>
                <w:sz w:val="22"/>
                <w:szCs w:val="22"/>
              </w:rPr>
              <w:t>research</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procurement</w:t>
            </w:r>
            <w:proofErr w:type="spellEnd"/>
            <w:r w:rsidRPr="007B18A3">
              <w:rPr>
                <w:rFonts w:cs="Calibri"/>
                <w:sz w:val="22"/>
                <w:szCs w:val="22"/>
              </w:rPr>
              <w:t xml:space="preserve"> (PCP)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building</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resilience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care</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context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recovery</w:t>
            </w:r>
            <w:proofErr w:type="spellEnd"/>
          </w:p>
          <w:p w14:paraId="6D5972DC" w14:textId="77777777" w:rsidR="00925D7F" w:rsidRPr="007B18A3" w:rsidRDefault="00925D7F" w:rsidP="00912B1D">
            <w:pPr>
              <w:numPr>
                <w:ilvl w:val="0"/>
                <w:numId w:val="3"/>
              </w:numPr>
              <w:spacing w:line="252" w:lineRule="auto"/>
              <w:ind w:right="153"/>
              <w:rPr>
                <w:rFonts w:cs="Calibri"/>
                <w:sz w:val="22"/>
                <w:szCs w:val="22"/>
              </w:rPr>
            </w:pPr>
            <w:proofErr w:type="spellStart"/>
            <w:r w:rsidRPr="007B18A3">
              <w:rPr>
                <w:rFonts w:cs="Calibri"/>
                <w:sz w:val="22"/>
                <w:szCs w:val="22"/>
              </w:rPr>
              <w:t>Better</w:t>
            </w:r>
            <w:proofErr w:type="spellEnd"/>
            <w:r w:rsidRPr="007B18A3">
              <w:rPr>
                <w:rFonts w:cs="Calibri"/>
                <w:sz w:val="22"/>
                <w:szCs w:val="22"/>
              </w:rPr>
              <w:t xml:space="preserve"> </w:t>
            </w:r>
            <w:proofErr w:type="spellStart"/>
            <w:r w:rsidRPr="007B18A3">
              <w:rPr>
                <w:rFonts w:cs="Calibri"/>
                <w:sz w:val="22"/>
                <w:szCs w:val="22"/>
              </w:rPr>
              <w:t>financing</w:t>
            </w:r>
            <w:proofErr w:type="spellEnd"/>
            <w:r w:rsidRPr="007B18A3">
              <w:rPr>
                <w:rFonts w:cs="Calibri"/>
                <w:sz w:val="22"/>
                <w:szCs w:val="22"/>
              </w:rPr>
              <w:t xml:space="preserve"> </w:t>
            </w:r>
            <w:proofErr w:type="spellStart"/>
            <w:r w:rsidRPr="007B18A3">
              <w:rPr>
                <w:rFonts w:cs="Calibri"/>
                <w:sz w:val="22"/>
                <w:szCs w:val="22"/>
              </w:rPr>
              <w:t>models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systems</w:t>
            </w:r>
            <w:proofErr w:type="spellEnd"/>
          </w:p>
        </w:tc>
      </w:tr>
      <w:tr w:rsidR="00925D7F" w:rsidRPr="007B18A3" w14:paraId="76EA0DE9"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1714F"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lastRenderedPageBreak/>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B94C8DA" w14:textId="77777777" w:rsidR="00925D7F" w:rsidRPr="007B18A3" w:rsidRDefault="00925D7F" w:rsidP="00912B1D">
            <w:pPr>
              <w:numPr>
                <w:ilvl w:val="0"/>
                <w:numId w:val="3"/>
              </w:numPr>
              <w:spacing w:line="252" w:lineRule="auto"/>
              <w:ind w:right="153"/>
              <w:rPr>
                <w:rFonts w:cs="Calibri"/>
                <w:sz w:val="22"/>
                <w:szCs w:val="22"/>
              </w:rPr>
            </w:pPr>
            <w:r w:rsidRPr="007B18A3">
              <w:rPr>
                <w:rFonts w:cs="Calibri"/>
                <w:sz w:val="22"/>
                <w:szCs w:val="22"/>
              </w:rPr>
              <w:t>Vsak pravni subjekt s sedežem v državi članici ali pridruženi državi ali ustanovljen v skladu s pravom Unije;</w:t>
            </w:r>
          </w:p>
          <w:p w14:paraId="75EA3546" w14:textId="77777777" w:rsidR="00925D7F" w:rsidRPr="007B18A3" w:rsidRDefault="00925D7F" w:rsidP="00912B1D">
            <w:pPr>
              <w:numPr>
                <w:ilvl w:val="0"/>
                <w:numId w:val="3"/>
              </w:numPr>
              <w:spacing w:line="252" w:lineRule="auto"/>
              <w:ind w:right="153"/>
              <w:rPr>
                <w:rFonts w:cs="Calibri"/>
                <w:sz w:val="22"/>
                <w:szCs w:val="22"/>
              </w:rPr>
            </w:pPr>
            <w:r w:rsidRPr="007B18A3">
              <w:rPr>
                <w:rFonts w:cs="Calibri"/>
                <w:sz w:val="22"/>
                <w:szCs w:val="22"/>
              </w:rPr>
              <w:t>vsaka mednarodna evropska interesna organizacija;</w:t>
            </w:r>
          </w:p>
          <w:p w14:paraId="350AB5B7" w14:textId="77777777" w:rsidR="00925D7F" w:rsidRPr="007B18A3" w:rsidRDefault="00925D7F" w:rsidP="00912B1D">
            <w:pPr>
              <w:numPr>
                <w:ilvl w:val="0"/>
                <w:numId w:val="3"/>
              </w:numPr>
              <w:spacing w:line="252" w:lineRule="auto"/>
              <w:ind w:right="153"/>
              <w:rPr>
                <w:rFonts w:cs="Calibri"/>
                <w:sz w:val="22"/>
                <w:szCs w:val="22"/>
                <w:lang w:eastAsia="en-US"/>
              </w:rPr>
            </w:pPr>
            <w:r w:rsidRPr="007B18A3">
              <w:rPr>
                <w:rFonts w:cs="Calibri"/>
                <w:sz w:val="22"/>
                <w:szCs w:val="22"/>
              </w:rPr>
              <w:t>vsak pravni subjekt s sedežem v tretji državi, ki je navedena v delovnem programu.</w:t>
            </w:r>
          </w:p>
        </w:tc>
      </w:tr>
      <w:tr w:rsidR="00925D7F" w:rsidRPr="007B18A3" w14:paraId="014EC1CA"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49B15"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35E3CC8" w14:textId="77777777" w:rsidR="00925D7F" w:rsidRPr="007B18A3" w:rsidRDefault="00925D7F" w:rsidP="00925D7F">
            <w:pPr>
              <w:spacing w:line="252" w:lineRule="auto"/>
              <w:ind w:right="153"/>
              <w:rPr>
                <w:rFonts w:cs="Calibri"/>
                <w:sz w:val="22"/>
                <w:szCs w:val="22"/>
                <w:highlight w:val="yellow"/>
              </w:rPr>
            </w:pPr>
            <w:r w:rsidRPr="007B18A3">
              <w:rPr>
                <w:rFonts w:cs="Calibri"/>
                <w:sz w:val="22"/>
                <w:szCs w:val="22"/>
              </w:rPr>
              <w:t>Razpisanih 70 000 000 EUR</w:t>
            </w:r>
          </w:p>
        </w:tc>
      </w:tr>
      <w:tr w:rsidR="00925D7F" w:rsidRPr="007B18A3" w14:paraId="4D2AFAD4"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D230C" w14:textId="77777777" w:rsidR="00925D7F" w:rsidRPr="007B18A3" w:rsidRDefault="00925D7F" w:rsidP="00925D7F">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06E653D6" w14:textId="77777777" w:rsidR="00925D7F" w:rsidRPr="007B18A3" w:rsidRDefault="00925D7F" w:rsidP="00925D7F">
            <w:pPr>
              <w:spacing w:line="252" w:lineRule="auto"/>
              <w:ind w:right="153"/>
              <w:rPr>
                <w:rFonts w:cs="Calibri"/>
                <w:sz w:val="22"/>
                <w:szCs w:val="22"/>
              </w:rPr>
            </w:pPr>
            <w:r w:rsidRPr="007B18A3">
              <w:rPr>
                <w:rFonts w:cs="Calibri"/>
                <w:sz w:val="22"/>
                <w:szCs w:val="22"/>
              </w:rPr>
              <w:t xml:space="preserve"> </w:t>
            </w:r>
            <w:hyperlink r:id="rId105" w:history="1">
              <w:r w:rsidR="002949D7" w:rsidRPr="007B18A3">
                <w:rPr>
                  <w:rStyle w:val="Hiperpovezava"/>
                  <w:rFonts w:cs="Calibri"/>
                  <w:sz w:val="22"/>
                  <w:szCs w:val="22"/>
                </w:rPr>
                <w:t>Povezava</w:t>
              </w:r>
            </w:hyperlink>
          </w:p>
        </w:tc>
      </w:tr>
    </w:tbl>
    <w:p w14:paraId="35D8B03C" w14:textId="77777777" w:rsidR="00BD67AA" w:rsidRPr="007B18A3" w:rsidRDefault="00BD67AA" w:rsidP="00FC272B">
      <w:pPr>
        <w:tabs>
          <w:tab w:val="right" w:pos="10110"/>
        </w:tabs>
        <w:spacing w:after="200" w:line="276" w:lineRule="auto"/>
        <w:ind w:right="153"/>
        <w:rPr>
          <w:rFonts w:eastAsia="Times New Roman" w:cs="Calibri"/>
          <w:b/>
          <w:bCs/>
          <w:sz w:val="22"/>
          <w:szCs w:val="22"/>
          <w:shd w:val="clear" w:color="auto" w:fill="FFC000"/>
          <w:lang w:bidi="sl-SI"/>
        </w:rPr>
      </w:pPr>
    </w:p>
    <w:p w14:paraId="54EDBD72" w14:textId="77777777" w:rsidR="004676D6" w:rsidRPr="007B18A3" w:rsidRDefault="004676D6" w:rsidP="004676D6">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Evropska komisija - Obzorje Evropa: Razpis za sofinanciranje projektov na področju vzdrževanja inovativne, trajnostne in globalno konkurenčne z zdravjem povezane industrije</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4676D6" w:rsidRPr="007B18A3" w14:paraId="3197DE35"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899B7A" w14:textId="77777777" w:rsidR="004676D6" w:rsidRPr="007B18A3" w:rsidRDefault="004676D6" w:rsidP="004676D6">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1E61BA" w14:textId="77777777" w:rsidR="004676D6" w:rsidRPr="007B18A3" w:rsidRDefault="004676D6" w:rsidP="00104F8A">
            <w:pPr>
              <w:spacing w:line="252" w:lineRule="auto"/>
              <w:ind w:right="153"/>
              <w:rPr>
                <w:rFonts w:cs="Calibri"/>
                <w:sz w:val="22"/>
                <w:szCs w:val="22"/>
              </w:rPr>
            </w:pPr>
            <w:r w:rsidRPr="007B18A3">
              <w:rPr>
                <w:rFonts w:cs="Calibri"/>
                <w:sz w:val="22"/>
                <w:szCs w:val="22"/>
              </w:rPr>
              <w:t>Evropska komisija</w:t>
            </w:r>
          </w:p>
        </w:tc>
      </w:tr>
      <w:tr w:rsidR="004676D6" w:rsidRPr="007B18A3" w14:paraId="61E8E228"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347597"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98FEFA2" w14:textId="77777777" w:rsidR="004676D6" w:rsidRPr="007B18A3" w:rsidRDefault="004676D6" w:rsidP="00104F8A">
            <w:pPr>
              <w:spacing w:line="252" w:lineRule="auto"/>
              <w:ind w:right="153"/>
              <w:rPr>
                <w:rFonts w:cs="Calibri"/>
                <w:sz w:val="22"/>
                <w:szCs w:val="22"/>
              </w:rPr>
            </w:pPr>
            <w:r w:rsidRPr="007B18A3">
              <w:rPr>
                <w:rFonts w:cs="Calibri"/>
                <w:sz w:val="22"/>
                <w:szCs w:val="22"/>
              </w:rPr>
              <w:t>24. 10. 2021</w:t>
            </w:r>
          </w:p>
        </w:tc>
      </w:tr>
      <w:tr w:rsidR="004676D6" w:rsidRPr="007B18A3" w14:paraId="613DF69C"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8FD3C"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B57C56F" w14:textId="77777777" w:rsidR="004676D6" w:rsidRPr="007B18A3" w:rsidRDefault="004676D6" w:rsidP="00104F8A">
            <w:pPr>
              <w:spacing w:line="252" w:lineRule="auto"/>
              <w:ind w:right="153"/>
              <w:rPr>
                <w:rFonts w:cs="Calibri"/>
                <w:sz w:val="22"/>
                <w:szCs w:val="22"/>
              </w:rPr>
            </w:pPr>
            <w:r w:rsidRPr="007B18A3">
              <w:rPr>
                <w:rFonts w:cs="Calibri"/>
                <w:sz w:val="22"/>
                <w:szCs w:val="22"/>
              </w:rPr>
              <w:t>21. 4. 2022</w:t>
            </w:r>
          </w:p>
        </w:tc>
      </w:tr>
      <w:tr w:rsidR="004676D6" w:rsidRPr="007B18A3" w14:paraId="7C3001EE"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A9CDC"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AD063C2" w14:textId="77777777" w:rsidR="004676D6" w:rsidRPr="007B18A3" w:rsidRDefault="004676D6" w:rsidP="004676D6">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6. oktobra objavila pet razpisov za sofinanciranje projektov na področju vzdrževanja inovativne, trajnostne in globalno konkurenčne z zdravjem povezane industrije (HORIZON-HLTH-2022-IND-13):</w:t>
            </w:r>
          </w:p>
          <w:p w14:paraId="27900064" w14:textId="77777777" w:rsidR="004676D6" w:rsidRPr="007B18A3" w:rsidRDefault="004676D6" w:rsidP="00912B1D">
            <w:pPr>
              <w:numPr>
                <w:ilvl w:val="0"/>
                <w:numId w:val="3"/>
              </w:numPr>
              <w:spacing w:line="252" w:lineRule="auto"/>
              <w:ind w:right="153"/>
              <w:rPr>
                <w:rFonts w:cs="Calibri"/>
                <w:sz w:val="22"/>
                <w:szCs w:val="22"/>
              </w:rPr>
            </w:pPr>
            <w:proofErr w:type="spellStart"/>
            <w:r w:rsidRPr="007B18A3">
              <w:rPr>
                <w:rFonts w:cs="Calibri"/>
                <w:sz w:val="22"/>
                <w:szCs w:val="22"/>
              </w:rPr>
              <w:t>Setting</w:t>
            </w:r>
            <w:proofErr w:type="spellEnd"/>
            <w:r w:rsidRPr="007B18A3">
              <w:rPr>
                <w:rFonts w:cs="Calibri"/>
                <w:sz w:val="22"/>
                <w:szCs w:val="22"/>
              </w:rPr>
              <w:t xml:space="preserve"> up a </w:t>
            </w:r>
            <w:proofErr w:type="spellStart"/>
            <w:r w:rsidRPr="007B18A3">
              <w:rPr>
                <w:rFonts w:cs="Calibri"/>
                <w:sz w:val="22"/>
                <w:szCs w:val="22"/>
              </w:rPr>
              <w:t>European</w:t>
            </w:r>
            <w:proofErr w:type="spellEnd"/>
            <w:r w:rsidRPr="007B18A3">
              <w:rPr>
                <w:rFonts w:cs="Calibri"/>
                <w:sz w:val="22"/>
                <w:szCs w:val="22"/>
              </w:rPr>
              <w:t xml:space="preserve"> </w:t>
            </w:r>
            <w:proofErr w:type="spellStart"/>
            <w:r w:rsidRPr="007B18A3">
              <w:rPr>
                <w:rFonts w:cs="Calibri"/>
                <w:sz w:val="22"/>
                <w:szCs w:val="22"/>
              </w:rPr>
              <w:t>Electronic</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Record</w:t>
            </w:r>
            <w:proofErr w:type="spellEnd"/>
            <w:r w:rsidRPr="007B18A3">
              <w:rPr>
                <w:rFonts w:cs="Calibri"/>
                <w:sz w:val="22"/>
                <w:szCs w:val="22"/>
              </w:rPr>
              <w:t xml:space="preserve"> Exchange Format (</w:t>
            </w:r>
            <w:proofErr w:type="spellStart"/>
            <w:r w:rsidRPr="007B18A3">
              <w:rPr>
                <w:rFonts w:cs="Calibri"/>
                <w:sz w:val="22"/>
                <w:szCs w:val="22"/>
              </w:rPr>
              <w:t>EEHRxF</w:t>
            </w:r>
            <w:proofErr w:type="spellEnd"/>
            <w:r w:rsidRPr="007B18A3">
              <w:rPr>
                <w:rFonts w:cs="Calibri"/>
                <w:sz w:val="22"/>
                <w:szCs w:val="22"/>
              </w:rPr>
              <w:t xml:space="preserve">) </w:t>
            </w:r>
            <w:proofErr w:type="spellStart"/>
            <w:r w:rsidRPr="007B18A3">
              <w:rPr>
                <w:rFonts w:cs="Calibri"/>
                <w:sz w:val="22"/>
                <w:szCs w:val="22"/>
              </w:rPr>
              <w:t>Ecosystem</w:t>
            </w:r>
            <w:proofErr w:type="spellEnd"/>
          </w:p>
          <w:p w14:paraId="5A6BB9FE" w14:textId="77777777" w:rsidR="004676D6" w:rsidRPr="007B18A3" w:rsidRDefault="004676D6" w:rsidP="00912B1D">
            <w:pPr>
              <w:numPr>
                <w:ilvl w:val="0"/>
                <w:numId w:val="3"/>
              </w:numPr>
              <w:spacing w:line="252" w:lineRule="auto"/>
              <w:ind w:right="153"/>
              <w:rPr>
                <w:rFonts w:cs="Calibri"/>
                <w:sz w:val="22"/>
                <w:szCs w:val="22"/>
              </w:rPr>
            </w:pPr>
            <w:r w:rsidRPr="007B18A3">
              <w:rPr>
                <w:rFonts w:cs="Calibri"/>
                <w:sz w:val="22"/>
                <w:szCs w:val="22"/>
              </w:rPr>
              <w:t xml:space="preserve">New </w:t>
            </w:r>
            <w:proofErr w:type="spellStart"/>
            <w:r w:rsidRPr="007B18A3">
              <w:rPr>
                <w:rFonts w:cs="Calibri"/>
                <w:sz w:val="22"/>
                <w:szCs w:val="22"/>
              </w:rPr>
              <w:t>pricing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payment</w:t>
            </w:r>
            <w:proofErr w:type="spellEnd"/>
            <w:r w:rsidRPr="007B18A3">
              <w:rPr>
                <w:rFonts w:cs="Calibri"/>
                <w:sz w:val="22"/>
                <w:szCs w:val="22"/>
              </w:rPr>
              <w:t xml:space="preserve"> </w:t>
            </w:r>
            <w:proofErr w:type="spellStart"/>
            <w:r w:rsidRPr="007B18A3">
              <w:rPr>
                <w:rFonts w:cs="Calibri"/>
                <w:sz w:val="22"/>
                <w:szCs w:val="22"/>
              </w:rPr>
              <w:t>models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cost-effective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affordable</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innovations</w:t>
            </w:r>
            <w:proofErr w:type="spellEnd"/>
          </w:p>
          <w:p w14:paraId="71CB31EB" w14:textId="77777777" w:rsidR="004676D6" w:rsidRPr="007B18A3" w:rsidRDefault="004676D6" w:rsidP="00912B1D">
            <w:pPr>
              <w:numPr>
                <w:ilvl w:val="0"/>
                <w:numId w:val="3"/>
              </w:numPr>
              <w:spacing w:line="252" w:lineRule="auto"/>
              <w:ind w:right="153"/>
              <w:rPr>
                <w:rFonts w:cs="Calibri"/>
                <w:sz w:val="22"/>
                <w:szCs w:val="22"/>
              </w:rPr>
            </w:pPr>
            <w:proofErr w:type="spellStart"/>
            <w:r w:rsidRPr="007B18A3">
              <w:rPr>
                <w:rFonts w:cs="Calibri"/>
                <w:sz w:val="22"/>
                <w:szCs w:val="22"/>
              </w:rPr>
              <w:t>Scaling</w:t>
            </w:r>
            <w:proofErr w:type="spellEnd"/>
            <w:r w:rsidRPr="007B18A3">
              <w:rPr>
                <w:rFonts w:cs="Calibri"/>
                <w:sz w:val="22"/>
                <w:szCs w:val="22"/>
              </w:rPr>
              <w:t xml:space="preserve"> up </w:t>
            </w:r>
            <w:proofErr w:type="spellStart"/>
            <w:r w:rsidRPr="007B18A3">
              <w:rPr>
                <w:rFonts w:cs="Calibri"/>
                <w:sz w:val="22"/>
                <w:szCs w:val="22"/>
              </w:rPr>
              <w:t>multi-party</w:t>
            </w:r>
            <w:proofErr w:type="spellEnd"/>
            <w:r w:rsidRPr="007B18A3">
              <w:rPr>
                <w:rFonts w:cs="Calibri"/>
                <w:sz w:val="22"/>
                <w:szCs w:val="22"/>
              </w:rPr>
              <w:t xml:space="preserve"> </w:t>
            </w:r>
            <w:proofErr w:type="spellStart"/>
            <w:r w:rsidRPr="007B18A3">
              <w:rPr>
                <w:rFonts w:cs="Calibri"/>
                <w:sz w:val="22"/>
                <w:szCs w:val="22"/>
              </w:rPr>
              <w:t>computation</w:t>
            </w:r>
            <w:proofErr w:type="spellEnd"/>
            <w:r w:rsidRPr="007B18A3">
              <w:rPr>
                <w:rFonts w:cs="Calibri"/>
                <w:sz w:val="22"/>
                <w:szCs w:val="22"/>
              </w:rPr>
              <w:t xml:space="preserve">, data </w:t>
            </w:r>
            <w:proofErr w:type="spellStart"/>
            <w:r w:rsidRPr="007B18A3">
              <w:rPr>
                <w:rFonts w:cs="Calibri"/>
                <w:sz w:val="22"/>
                <w:szCs w:val="22"/>
              </w:rPr>
              <w:t>anonymisation</w:t>
            </w:r>
            <w:proofErr w:type="spellEnd"/>
            <w:r w:rsidRPr="007B18A3">
              <w:rPr>
                <w:rFonts w:cs="Calibri"/>
                <w:sz w:val="22"/>
                <w:szCs w:val="22"/>
              </w:rPr>
              <w:t xml:space="preserve"> </w:t>
            </w:r>
            <w:proofErr w:type="spellStart"/>
            <w:r w:rsidRPr="007B18A3">
              <w:rPr>
                <w:rFonts w:cs="Calibri"/>
                <w:sz w:val="22"/>
                <w:szCs w:val="22"/>
              </w:rPr>
              <w:t>techniques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synthetic</w:t>
            </w:r>
            <w:proofErr w:type="spellEnd"/>
            <w:r w:rsidRPr="007B18A3">
              <w:rPr>
                <w:rFonts w:cs="Calibri"/>
                <w:sz w:val="22"/>
                <w:szCs w:val="22"/>
              </w:rPr>
              <w:t xml:space="preserve"> data </w:t>
            </w:r>
            <w:proofErr w:type="spellStart"/>
            <w:r w:rsidRPr="007B18A3">
              <w:rPr>
                <w:rFonts w:cs="Calibri"/>
                <w:sz w:val="22"/>
                <w:szCs w:val="22"/>
              </w:rPr>
              <w:t>generation</w:t>
            </w:r>
            <w:proofErr w:type="spellEnd"/>
          </w:p>
          <w:p w14:paraId="1B46ECC0" w14:textId="77777777" w:rsidR="004676D6" w:rsidRPr="007B18A3" w:rsidRDefault="004676D6" w:rsidP="00912B1D">
            <w:pPr>
              <w:numPr>
                <w:ilvl w:val="0"/>
                <w:numId w:val="3"/>
              </w:numPr>
              <w:spacing w:line="252" w:lineRule="auto"/>
              <w:ind w:right="153"/>
              <w:rPr>
                <w:rFonts w:cs="Calibri"/>
                <w:sz w:val="22"/>
                <w:szCs w:val="22"/>
              </w:rPr>
            </w:pPr>
            <w:proofErr w:type="spellStart"/>
            <w:r w:rsidRPr="007B18A3">
              <w:rPr>
                <w:rFonts w:cs="Calibri"/>
                <w:sz w:val="22"/>
                <w:szCs w:val="22"/>
              </w:rPr>
              <w:t>Enhancing</w:t>
            </w:r>
            <w:proofErr w:type="spellEnd"/>
            <w:r w:rsidRPr="007B18A3">
              <w:rPr>
                <w:rFonts w:cs="Calibri"/>
                <w:sz w:val="22"/>
                <w:szCs w:val="22"/>
              </w:rPr>
              <w:t xml:space="preserve"> </w:t>
            </w:r>
            <w:proofErr w:type="spellStart"/>
            <w:r w:rsidRPr="007B18A3">
              <w:rPr>
                <w:rFonts w:cs="Calibri"/>
                <w:sz w:val="22"/>
                <w:szCs w:val="22"/>
              </w:rPr>
              <w:t>cybersecurity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connected</w:t>
            </w:r>
            <w:proofErr w:type="spellEnd"/>
            <w:r w:rsidRPr="007B18A3">
              <w:rPr>
                <w:rFonts w:cs="Calibri"/>
                <w:sz w:val="22"/>
                <w:szCs w:val="22"/>
              </w:rPr>
              <w:t xml:space="preserve"> </w:t>
            </w:r>
            <w:proofErr w:type="spellStart"/>
            <w:r w:rsidRPr="007B18A3">
              <w:rPr>
                <w:rFonts w:cs="Calibri"/>
                <w:sz w:val="22"/>
                <w:szCs w:val="22"/>
              </w:rPr>
              <w:t>medical</w:t>
            </w:r>
            <w:proofErr w:type="spellEnd"/>
            <w:r w:rsidRPr="007B18A3">
              <w:rPr>
                <w:rFonts w:cs="Calibri"/>
                <w:sz w:val="22"/>
                <w:szCs w:val="22"/>
              </w:rPr>
              <w:t xml:space="preserve"> </w:t>
            </w:r>
            <w:proofErr w:type="spellStart"/>
            <w:r w:rsidRPr="007B18A3">
              <w:rPr>
                <w:rFonts w:cs="Calibri"/>
                <w:sz w:val="22"/>
                <w:szCs w:val="22"/>
              </w:rPr>
              <w:t>devices</w:t>
            </w:r>
            <w:proofErr w:type="spellEnd"/>
          </w:p>
          <w:p w14:paraId="0AF53647" w14:textId="77777777" w:rsidR="004676D6" w:rsidRPr="007B18A3" w:rsidRDefault="004676D6" w:rsidP="00912B1D">
            <w:pPr>
              <w:numPr>
                <w:ilvl w:val="0"/>
                <w:numId w:val="13"/>
              </w:numPr>
              <w:spacing w:line="252" w:lineRule="auto"/>
              <w:ind w:right="153"/>
              <w:rPr>
                <w:rFonts w:cs="Calibri"/>
                <w:sz w:val="22"/>
                <w:szCs w:val="22"/>
              </w:rPr>
            </w:pPr>
            <w:proofErr w:type="spellStart"/>
            <w:r w:rsidRPr="007B18A3">
              <w:rPr>
                <w:rFonts w:cs="Calibri"/>
                <w:sz w:val="22"/>
                <w:szCs w:val="22"/>
              </w:rPr>
              <w:t>Setting</w:t>
            </w:r>
            <w:proofErr w:type="spellEnd"/>
            <w:r w:rsidRPr="007B18A3">
              <w:rPr>
                <w:rFonts w:cs="Calibri"/>
                <w:sz w:val="22"/>
                <w:szCs w:val="22"/>
              </w:rPr>
              <w:t xml:space="preserve"> up a </w:t>
            </w:r>
            <w:proofErr w:type="spellStart"/>
            <w:r w:rsidRPr="007B18A3">
              <w:rPr>
                <w:rFonts w:cs="Calibri"/>
                <w:sz w:val="22"/>
                <w:szCs w:val="22"/>
              </w:rPr>
              <w:t>European</w:t>
            </w:r>
            <w:proofErr w:type="spellEnd"/>
            <w:r w:rsidRPr="007B18A3">
              <w:rPr>
                <w:rFonts w:cs="Calibri"/>
                <w:sz w:val="22"/>
                <w:szCs w:val="22"/>
              </w:rPr>
              <w:t xml:space="preserve"> Smart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Innovation</w:t>
            </w:r>
            <w:proofErr w:type="spellEnd"/>
            <w:r w:rsidRPr="007B18A3">
              <w:rPr>
                <w:rFonts w:cs="Calibri"/>
                <w:sz w:val="22"/>
                <w:szCs w:val="22"/>
              </w:rPr>
              <w:t xml:space="preserve"> Hub</w:t>
            </w:r>
          </w:p>
        </w:tc>
      </w:tr>
      <w:tr w:rsidR="004676D6" w:rsidRPr="007B18A3" w14:paraId="60BEE647"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C6F3E2"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386F8A5" w14:textId="77777777" w:rsidR="004676D6" w:rsidRPr="007B18A3" w:rsidRDefault="004676D6" w:rsidP="00912B1D">
            <w:pPr>
              <w:numPr>
                <w:ilvl w:val="0"/>
                <w:numId w:val="13"/>
              </w:numPr>
              <w:spacing w:line="252" w:lineRule="auto"/>
              <w:ind w:right="153"/>
              <w:rPr>
                <w:rFonts w:cs="Calibri"/>
                <w:sz w:val="22"/>
                <w:szCs w:val="22"/>
              </w:rPr>
            </w:pPr>
            <w:r w:rsidRPr="007B18A3">
              <w:rPr>
                <w:rFonts w:cs="Calibri"/>
                <w:sz w:val="22"/>
                <w:szCs w:val="22"/>
              </w:rPr>
              <w:t>Vsak pravni subjekt s sedežem v državi članici ali pridruženi državi ali ustanovljen v skladu s pravom Unije;</w:t>
            </w:r>
          </w:p>
          <w:p w14:paraId="4BFDC016" w14:textId="77777777" w:rsidR="004676D6" w:rsidRPr="007B18A3" w:rsidRDefault="004676D6" w:rsidP="00912B1D">
            <w:pPr>
              <w:numPr>
                <w:ilvl w:val="0"/>
                <w:numId w:val="13"/>
              </w:numPr>
              <w:spacing w:line="252" w:lineRule="auto"/>
              <w:ind w:right="153"/>
              <w:rPr>
                <w:rFonts w:cs="Calibri"/>
                <w:sz w:val="22"/>
                <w:szCs w:val="22"/>
                <w:lang w:eastAsia="en-US"/>
              </w:rPr>
            </w:pPr>
            <w:r w:rsidRPr="007B18A3">
              <w:rPr>
                <w:rFonts w:cs="Calibri"/>
                <w:sz w:val="22"/>
                <w:szCs w:val="22"/>
              </w:rPr>
              <w:t>vsaka mednarodna evropska interesna organizacija;</w:t>
            </w:r>
            <w:r w:rsidRPr="007B18A3">
              <w:rPr>
                <w:rFonts w:cs="Calibri"/>
                <w:sz w:val="22"/>
                <w:szCs w:val="22"/>
              </w:rPr>
              <w:br/>
              <w:t>vsak pravni subjekt s sedežem v tretji državi, ki je navedena v delovnem programu.</w:t>
            </w:r>
          </w:p>
        </w:tc>
      </w:tr>
      <w:tr w:rsidR="004676D6" w:rsidRPr="007B18A3" w14:paraId="5BCF01FA"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52D47"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3F6BD74" w14:textId="77777777" w:rsidR="004676D6" w:rsidRPr="007B18A3" w:rsidRDefault="004676D6" w:rsidP="004676D6">
            <w:pPr>
              <w:spacing w:line="252" w:lineRule="auto"/>
              <w:ind w:right="153"/>
              <w:rPr>
                <w:rFonts w:cs="Calibri"/>
                <w:sz w:val="22"/>
                <w:szCs w:val="22"/>
                <w:highlight w:val="yellow"/>
              </w:rPr>
            </w:pPr>
            <w:r w:rsidRPr="007B18A3">
              <w:rPr>
                <w:rFonts w:cs="Calibri"/>
                <w:sz w:val="22"/>
                <w:szCs w:val="22"/>
              </w:rPr>
              <w:t>Razpisanih 69 000 000 EUR</w:t>
            </w:r>
          </w:p>
        </w:tc>
      </w:tr>
      <w:tr w:rsidR="004676D6" w:rsidRPr="007B18A3" w14:paraId="1BE6DEC2"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BB0F5" w14:textId="77777777" w:rsidR="004676D6" w:rsidRPr="007B18A3" w:rsidRDefault="004676D6" w:rsidP="004676D6">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D107861" w14:textId="77777777" w:rsidR="004676D6" w:rsidRPr="007B18A3" w:rsidRDefault="004676D6" w:rsidP="004676D6">
            <w:pPr>
              <w:spacing w:line="252" w:lineRule="auto"/>
              <w:ind w:right="153"/>
              <w:rPr>
                <w:rFonts w:cs="Calibri"/>
                <w:sz w:val="22"/>
                <w:szCs w:val="22"/>
              </w:rPr>
            </w:pPr>
            <w:r w:rsidRPr="007B18A3">
              <w:rPr>
                <w:rFonts w:cs="Calibri"/>
                <w:sz w:val="22"/>
                <w:szCs w:val="22"/>
              </w:rPr>
              <w:t xml:space="preserve"> </w:t>
            </w:r>
            <w:hyperlink r:id="rId106" w:history="1">
              <w:r w:rsidR="002949D7" w:rsidRPr="007B18A3">
                <w:rPr>
                  <w:rStyle w:val="Hiperpovezava"/>
                  <w:rFonts w:cs="Calibri"/>
                  <w:sz w:val="22"/>
                  <w:szCs w:val="22"/>
                </w:rPr>
                <w:t>Povezava</w:t>
              </w:r>
            </w:hyperlink>
          </w:p>
        </w:tc>
      </w:tr>
    </w:tbl>
    <w:p w14:paraId="02FC70D4" w14:textId="32E31A2B" w:rsidR="004676D6" w:rsidRDefault="004676D6" w:rsidP="00497CA5">
      <w:pPr>
        <w:tabs>
          <w:tab w:val="right" w:pos="10110"/>
        </w:tabs>
        <w:spacing w:after="200" w:line="276" w:lineRule="auto"/>
        <w:ind w:right="153"/>
        <w:rPr>
          <w:rFonts w:eastAsia="Times New Roman" w:cs="Calibri"/>
          <w:b/>
          <w:bCs/>
          <w:sz w:val="22"/>
          <w:szCs w:val="22"/>
          <w:shd w:val="clear" w:color="auto" w:fill="FFC000"/>
          <w:lang w:bidi="sl-SI"/>
        </w:rPr>
      </w:pPr>
    </w:p>
    <w:p w14:paraId="4D6FBF68" w14:textId="530EE62D" w:rsidR="00A44881" w:rsidRDefault="00A44881" w:rsidP="00497CA5">
      <w:pPr>
        <w:tabs>
          <w:tab w:val="right" w:pos="10110"/>
        </w:tabs>
        <w:spacing w:after="200" w:line="276" w:lineRule="auto"/>
        <w:ind w:right="153"/>
        <w:rPr>
          <w:rFonts w:eastAsia="Times New Roman" w:cs="Calibri"/>
          <w:b/>
          <w:bCs/>
          <w:sz w:val="22"/>
          <w:szCs w:val="22"/>
          <w:shd w:val="clear" w:color="auto" w:fill="FFC000"/>
          <w:lang w:bidi="sl-SI"/>
        </w:rPr>
      </w:pPr>
    </w:p>
    <w:p w14:paraId="7DA12DAD" w14:textId="2B62442E" w:rsidR="00A44881" w:rsidRDefault="00A44881" w:rsidP="00497CA5">
      <w:pPr>
        <w:tabs>
          <w:tab w:val="right" w:pos="10110"/>
        </w:tabs>
        <w:spacing w:after="200" w:line="276" w:lineRule="auto"/>
        <w:ind w:right="153"/>
        <w:rPr>
          <w:rFonts w:eastAsia="Times New Roman" w:cs="Calibri"/>
          <w:b/>
          <w:bCs/>
          <w:sz w:val="22"/>
          <w:szCs w:val="22"/>
          <w:shd w:val="clear" w:color="auto" w:fill="FFC000"/>
          <w:lang w:bidi="sl-SI"/>
        </w:rPr>
      </w:pPr>
    </w:p>
    <w:p w14:paraId="73DE55C6" w14:textId="77777777" w:rsidR="00A44881" w:rsidRPr="007B18A3" w:rsidRDefault="00A44881" w:rsidP="00497CA5">
      <w:pPr>
        <w:tabs>
          <w:tab w:val="right" w:pos="10110"/>
        </w:tabs>
        <w:spacing w:after="200" w:line="276" w:lineRule="auto"/>
        <w:ind w:right="153"/>
        <w:rPr>
          <w:rFonts w:eastAsia="Times New Roman" w:cs="Calibri"/>
          <w:b/>
          <w:bCs/>
          <w:sz w:val="22"/>
          <w:szCs w:val="22"/>
          <w:shd w:val="clear" w:color="auto" w:fill="FFC000"/>
          <w:lang w:bidi="sl-SI"/>
        </w:rPr>
      </w:pPr>
    </w:p>
    <w:p w14:paraId="298118E8" w14:textId="77777777" w:rsidR="00EB04B4" w:rsidRPr="007B18A3" w:rsidRDefault="00EB04B4" w:rsidP="004676D6">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Evropska komisija - Obzorje Evropa: Metode za oceno zdravstvenih strošk</w:t>
      </w:r>
      <w:r w:rsidR="00600B03" w:rsidRPr="007B18A3">
        <w:rPr>
          <w:rFonts w:eastAsia="Times New Roman" w:cs="Calibri"/>
          <w:b/>
          <w:bCs/>
          <w:sz w:val="28"/>
          <w:szCs w:val="28"/>
          <w:highlight w:val="lightGray"/>
          <w:shd w:val="clear" w:color="auto" w:fill="FFC000"/>
          <w:lang w:bidi="sl-SI"/>
        </w:rPr>
        <w:t xml:space="preserve">ov zaradi </w:t>
      </w:r>
      <w:r w:rsidRPr="007B18A3">
        <w:rPr>
          <w:rFonts w:eastAsia="Times New Roman" w:cs="Calibri"/>
          <w:b/>
          <w:bCs/>
          <w:sz w:val="28"/>
          <w:szCs w:val="28"/>
          <w:highlight w:val="lightGray"/>
          <w:shd w:val="clear" w:color="auto" w:fill="FFC000"/>
          <w:lang w:bidi="sl-SI"/>
        </w:rPr>
        <w:t>obremenitev oziroma stresorjev, ki izhajajo iz okolja</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A04D4C" w:rsidRPr="007B18A3" w14:paraId="2AA0C42F"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55659" w14:textId="77777777" w:rsidR="00A04D4C" w:rsidRPr="007B18A3" w:rsidRDefault="00A04D4C" w:rsidP="00A04D4C">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E6B8C" w14:textId="77777777" w:rsidR="00A04D4C" w:rsidRPr="007B18A3" w:rsidRDefault="00EB04B4" w:rsidP="00104F8A">
            <w:pPr>
              <w:spacing w:line="252" w:lineRule="auto"/>
              <w:ind w:right="153"/>
              <w:rPr>
                <w:rFonts w:cs="Calibri"/>
                <w:sz w:val="22"/>
                <w:szCs w:val="22"/>
              </w:rPr>
            </w:pPr>
            <w:r w:rsidRPr="007B18A3">
              <w:rPr>
                <w:rFonts w:cs="Calibri"/>
                <w:sz w:val="22"/>
                <w:szCs w:val="22"/>
              </w:rPr>
              <w:t>Evropska komisija</w:t>
            </w:r>
          </w:p>
        </w:tc>
      </w:tr>
      <w:tr w:rsidR="00A04D4C" w:rsidRPr="007B18A3" w14:paraId="0DD282C8"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30F3F"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8BCCB5D" w14:textId="77777777" w:rsidR="00A04D4C" w:rsidRPr="007B18A3" w:rsidRDefault="00EB04B4" w:rsidP="00104F8A">
            <w:pPr>
              <w:spacing w:line="252" w:lineRule="auto"/>
              <w:ind w:right="153"/>
              <w:rPr>
                <w:rFonts w:cs="Calibri"/>
                <w:sz w:val="22"/>
                <w:szCs w:val="22"/>
              </w:rPr>
            </w:pPr>
            <w:r w:rsidRPr="007B18A3">
              <w:rPr>
                <w:rFonts w:cs="Calibri"/>
                <w:sz w:val="22"/>
                <w:szCs w:val="22"/>
              </w:rPr>
              <w:t>24. 10. 2021</w:t>
            </w:r>
          </w:p>
        </w:tc>
      </w:tr>
      <w:tr w:rsidR="00A04D4C" w:rsidRPr="007B18A3" w14:paraId="30A676E9"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FFDE2"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EBAF08" w14:textId="77777777" w:rsidR="00A04D4C" w:rsidRPr="007B18A3" w:rsidRDefault="00EB04B4" w:rsidP="00104F8A">
            <w:pPr>
              <w:spacing w:line="252" w:lineRule="auto"/>
              <w:ind w:right="153"/>
              <w:rPr>
                <w:rFonts w:cs="Calibri"/>
                <w:sz w:val="22"/>
                <w:szCs w:val="22"/>
              </w:rPr>
            </w:pPr>
            <w:r w:rsidRPr="007B18A3">
              <w:rPr>
                <w:rFonts w:cs="Calibri"/>
                <w:sz w:val="22"/>
                <w:szCs w:val="22"/>
              </w:rPr>
              <w:t>21. 4. 202</w:t>
            </w:r>
            <w:r w:rsidR="004676D6" w:rsidRPr="007B18A3">
              <w:rPr>
                <w:rFonts w:cs="Calibri"/>
                <w:sz w:val="22"/>
                <w:szCs w:val="22"/>
              </w:rPr>
              <w:t>2</w:t>
            </w:r>
          </w:p>
        </w:tc>
      </w:tr>
      <w:tr w:rsidR="00A04D4C" w:rsidRPr="007B18A3" w14:paraId="0F31D3D4"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C9A8A"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3318E6E" w14:textId="77777777" w:rsidR="00A04D4C" w:rsidRPr="007B18A3" w:rsidRDefault="00EB04B4" w:rsidP="00A04D4C">
            <w:pPr>
              <w:spacing w:line="252" w:lineRule="auto"/>
              <w:ind w:right="153"/>
              <w:rPr>
                <w:rFonts w:cs="Calibri"/>
                <w:sz w:val="22"/>
                <w:szCs w:val="22"/>
              </w:rPr>
            </w:pPr>
            <w:r w:rsidRPr="007B18A3">
              <w:rPr>
                <w:rFonts w:cs="Calibri"/>
                <w:sz w:val="22"/>
                <w:szCs w:val="22"/>
              </w:rPr>
              <w:t>Evropska komisija je v okviru programa Obzorje Evropa, okvirnega programa za raziskave in inovacije (2021–2027), 6. oktobra objavila razpis za sofinanciranje raziskovalnih in inovativnih projektov na področju življenja in dela v okolju, ki spodbuja zdravje. Razpis se nanaša na področje metod za oceno zdravstvenih stroškov zaradi obremenitev oziroma stresorjev, ki izhajajo iz okolja (HORIZON-HLTH-2022-ENVHLTH-04).</w:t>
            </w:r>
          </w:p>
        </w:tc>
      </w:tr>
      <w:tr w:rsidR="00A04D4C" w:rsidRPr="007B18A3" w14:paraId="6D0815FB"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81288"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60BACD2" w14:textId="77777777" w:rsidR="00EB04B4" w:rsidRDefault="00EB04B4" w:rsidP="00912B1D">
            <w:pPr>
              <w:numPr>
                <w:ilvl w:val="0"/>
                <w:numId w:val="14"/>
              </w:numPr>
              <w:spacing w:line="252" w:lineRule="auto"/>
              <w:ind w:right="153"/>
              <w:rPr>
                <w:rFonts w:cs="Calibri"/>
                <w:sz w:val="22"/>
                <w:szCs w:val="22"/>
              </w:rPr>
            </w:pPr>
            <w:r w:rsidRPr="007B18A3">
              <w:rPr>
                <w:rFonts w:cs="Calibri"/>
                <w:sz w:val="22"/>
                <w:szCs w:val="22"/>
              </w:rPr>
              <w:t>Vsak pravni subjekt s sedežem v državi članici ali pridruženi državi ali ustanovljen v skladu s pravom Unije;</w:t>
            </w:r>
            <w:r w:rsidRPr="007B18A3">
              <w:rPr>
                <w:rFonts w:cs="Calibri"/>
                <w:sz w:val="22"/>
                <w:szCs w:val="22"/>
              </w:rPr>
              <w:br/>
              <w:t>- vsaka mednarodna evropska interesna organizacija;</w:t>
            </w:r>
          </w:p>
          <w:p w14:paraId="78F1BDB7" w14:textId="77777777" w:rsidR="00A04D4C" w:rsidRPr="005B3459" w:rsidRDefault="00EB04B4" w:rsidP="00912B1D">
            <w:pPr>
              <w:numPr>
                <w:ilvl w:val="0"/>
                <w:numId w:val="14"/>
              </w:numPr>
              <w:spacing w:line="252" w:lineRule="auto"/>
              <w:ind w:right="153"/>
              <w:rPr>
                <w:rFonts w:cs="Calibri"/>
                <w:sz w:val="22"/>
                <w:szCs w:val="22"/>
              </w:rPr>
            </w:pPr>
            <w:r w:rsidRPr="005B3459">
              <w:rPr>
                <w:rFonts w:cs="Calibri"/>
                <w:sz w:val="22"/>
                <w:szCs w:val="22"/>
              </w:rPr>
              <w:t>vsak pravni subjekt s sedežem v tretji državi, ki je navedena v delovnem programu.</w:t>
            </w:r>
          </w:p>
        </w:tc>
      </w:tr>
      <w:tr w:rsidR="00A04D4C" w:rsidRPr="007B18A3" w14:paraId="56FDEA97"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402BCD"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3ADD4DC9" w14:textId="77777777" w:rsidR="00A04D4C" w:rsidRPr="007B18A3" w:rsidRDefault="00EB04B4" w:rsidP="00A04D4C">
            <w:pPr>
              <w:spacing w:line="252" w:lineRule="auto"/>
              <w:ind w:right="153"/>
              <w:rPr>
                <w:rFonts w:cs="Calibri"/>
                <w:sz w:val="22"/>
                <w:szCs w:val="22"/>
                <w:highlight w:val="yellow"/>
              </w:rPr>
            </w:pPr>
            <w:r w:rsidRPr="007B18A3">
              <w:rPr>
                <w:rFonts w:cs="Calibri"/>
                <w:sz w:val="22"/>
                <w:szCs w:val="22"/>
              </w:rPr>
              <w:t>Razpisanih 20 000 000 EUR</w:t>
            </w:r>
          </w:p>
        </w:tc>
      </w:tr>
      <w:tr w:rsidR="00A04D4C" w:rsidRPr="007B18A3" w14:paraId="5680713A"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D8323" w14:textId="77777777" w:rsidR="00A04D4C" w:rsidRPr="007B18A3" w:rsidRDefault="00A04D4C" w:rsidP="00A04D4C">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53CBF38" w14:textId="77777777" w:rsidR="00A04D4C" w:rsidRPr="007B18A3" w:rsidRDefault="00A426E7" w:rsidP="00A04D4C">
            <w:pPr>
              <w:spacing w:line="252" w:lineRule="auto"/>
              <w:ind w:right="153"/>
              <w:rPr>
                <w:rFonts w:cs="Calibri"/>
                <w:sz w:val="22"/>
                <w:szCs w:val="22"/>
              </w:rPr>
            </w:pPr>
            <w:hyperlink r:id="rId107" w:history="1">
              <w:r w:rsidR="002949D7" w:rsidRPr="007B18A3">
                <w:rPr>
                  <w:rStyle w:val="Hiperpovezava"/>
                  <w:rFonts w:cs="Calibri"/>
                  <w:sz w:val="22"/>
                  <w:szCs w:val="22"/>
                </w:rPr>
                <w:t>Povezava</w:t>
              </w:r>
            </w:hyperlink>
          </w:p>
        </w:tc>
      </w:tr>
    </w:tbl>
    <w:p w14:paraId="1884AC84" w14:textId="77777777" w:rsidR="003F2615" w:rsidRPr="007B18A3" w:rsidRDefault="003F2615" w:rsidP="00FC272B">
      <w:pPr>
        <w:tabs>
          <w:tab w:val="right" w:pos="10110"/>
        </w:tabs>
        <w:spacing w:after="200" w:line="276" w:lineRule="auto"/>
        <w:ind w:right="153"/>
        <w:rPr>
          <w:rFonts w:eastAsia="Times New Roman" w:cs="Calibri"/>
          <w:b/>
          <w:bCs/>
          <w:sz w:val="22"/>
          <w:szCs w:val="22"/>
          <w:shd w:val="clear" w:color="auto" w:fill="FFC000"/>
          <w:lang w:bidi="sl-SI"/>
        </w:rPr>
      </w:pPr>
    </w:p>
    <w:p w14:paraId="34DB13C1" w14:textId="77777777" w:rsidR="008F2947" w:rsidRPr="007B18A3" w:rsidRDefault="00A04D4C" w:rsidP="00A04D4C">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 xml:space="preserve">Evropska komisija - Obzorje Evropa: Ohranjanje zdravja v hitro spreminjajoči se družbi - </w:t>
      </w:r>
      <w:proofErr w:type="spellStart"/>
      <w:r w:rsidRPr="007B18A3">
        <w:rPr>
          <w:rFonts w:eastAsia="Times New Roman" w:cs="Calibri"/>
          <w:b/>
          <w:bCs/>
          <w:sz w:val="28"/>
          <w:szCs w:val="28"/>
          <w:highlight w:val="lightGray"/>
          <w:shd w:val="clear" w:color="auto" w:fill="FFC000"/>
          <w:lang w:bidi="sl-SI"/>
        </w:rPr>
        <w:t>personalizirana</w:t>
      </w:r>
      <w:proofErr w:type="spellEnd"/>
      <w:r w:rsidRPr="007B18A3">
        <w:rPr>
          <w:rFonts w:eastAsia="Times New Roman" w:cs="Calibri"/>
          <w:b/>
          <w:bCs/>
          <w:sz w:val="28"/>
          <w:szCs w:val="28"/>
          <w:highlight w:val="lightGray"/>
          <w:shd w:val="clear" w:color="auto" w:fill="FFC000"/>
          <w:lang w:bidi="sl-SI"/>
        </w:rPr>
        <w:t xml:space="preserve"> zdravstvena obravnava pri kroničnih vnetij</w:t>
      </w:r>
    </w:p>
    <w:tbl>
      <w:tblPr>
        <w:tblW w:w="0" w:type="auto"/>
        <w:tblInd w:w="250" w:type="dxa"/>
        <w:tblCellMar>
          <w:left w:w="0" w:type="dxa"/>
          <w:right w:w="0" w:type="dxa"/>
        </w:tblCellMar>
        <w:tblLook w:val="04A0" w:firstRow="1" w:lastRow="0" w:firstColumn="1" w:lastColumn="0" w:noHBand="0" w:noVBand="1"/>
      </w:tblPr>
      <w:tblGrid>
        <w:gridCol w:w="3107"/>
        <w:gridCol w:w="6557"/>
      </w:tblGrid>
      <w:tr w:rsidR="002C1F7A" w:rsidRPr="007B18A3" w14:paraId="661A6D64"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9197BF" w14:textId="77777777" w:rsidR="002C1F7A" w:rsidRPr="007B18A3" w:rsidRDefault="002C1F7A" w:rsidP="00187EC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762EA" w14:textId="77777777" w:rsidR="002C1F7A" w:rsidRPr="007B18A3" w:rsidRDefault="00A04D4C" w:rsidP="00104F8A">
            <w:pPr>
              <w:spacing w:line="252" w:lineRule="auto"/>
              <w:ind w:right="153"/>
              <w:rPr>
                <w:rFonts w:cs="Calibri"/>
                <w:sz w:val="22"/>
                <w:szCs w:val="22"/>
              </w:rPr>
            </w:pPr>
            <w:r w:rsidRPr="007B18A3">
              <w:rPr>
                <w:rFonts w:cs="Calibri"/>
                <w:sz w:val="22"/>
                <w:szCs w:val="22"/>
              </w:rPr>
              <w:t>Evropska komisija</w:t>
            </w:r>
          </w:p>
        </w:tc>
      </w:tr>
      <w:tr w:rsidR="002C1F7A" w:rsidRPr="007B18A3" w14:paraId="2F084C60"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392FC"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B8A987A" w14:textId="77777777" w:rsidR="002C1F7A" w:rsidRPr="007B18A3" w:rsidRDefault="00A04D4C" w:rsidP="00104F8A">
            <w:pPr>
              <w:spacing w:line="252" w:lineRule="auto"/>
              <w:ind w:right="153"/>
              <w:rPr>
                <w:rFonts w:cs="Calibri"/>
                <w:sz w:val="22"/>
                <w:szCs w:val="22"/>
              </w:rPr>
            </w:pPr>
            <w:r w:rsidRPr="007B18A3">
              <w:rPr>
                <w:rFonts w:cs="Calibri"/>
                <w:sz w:val="22"/>
                <w:szCs w:val="22"/>
              </w:rPr>
              <w:t>24.</w:t>
            </w:r>
            <w:r w:rsidR="009F72D7" w:rsidRPr="007B18A3">
              <w:rPr>
                <w:rFonts w:cs="Calibri"/>
                <w:sz w:val="22"/>
                <w:szCs w:val="22"/>
              </w:rPr>
              <w:t xml:space="preserve"> </w:t>
            </w:r>
            <w:r w:rsidRPr="007B18A3">
              <w:rPr>
                <w:rFonts w:cs="Calibri"/>
                <w:sz w:val="22"/>
                <w:szCs w:val="22"/>
              </w:rPr>
              <w:t>10.</w:t>
            </w:r>
            <w:r w:rsidR="009F72D7" w:rsidRPr="007B18A3">
              <w:rPr>
                <w:rFonts w:cs="Calibri"/>
                <w:sz w:val="22"/>
                <w:szCs w:val="22"/>
              </w:rPr>
              <w:t xml:space="preserve"> </w:t>
            </w:r>
            <w:r w:rsidRPr="007B18A3">
              <w:rPr>
                <w:rFonts w:cs="Calibri"/>
                <w:sz w:val="22"/>
                <w:szCs w:val="22"/>
              </w:rPr>
              <w:t>2021</w:t>
            </w:r>
          </w:p>
        </w:tc>
      </w:tr>
      <w:tr w:rsidR="002C1F7A" w:rsidRPr="007B18A3" w14:paraId="24B8612B"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C05C"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3CEE802F" w14:textId="77777777" w:rsidR="002C1F7A" w:rsidRPr="007B18A3" w:rsidRDefault="00A04D4C" w:rsidP="00104F8A">
            <w:pPr>
              <w:spacing w:line="252" w:lineRule="auto"/>
              <w:ind w:right="153"/>
              <w:rPr>
                <w:rFonts w:cs="Calibri"/>
                <w:sz w:val="22"/>
                <w:szCs w:val="22"/>
              </w:rPr>
            </w:pPr>
            <w:r w:rsidRPr="007B18A3">
              <w:rPr>
                <w:rFonts w:cs="Calibri"/>
                <w:sz w:val="22"/>
                <w:szCs w:val="22"/>
              </w:rPr>
              <w:t>21.</w:t>
            </w:r>
            <w:r w:rsidR="009F72D7" w:rsidRPr="007B18A3">
              <w:rPr>
                <w:rFonts w:cs="Calibri"/>
                <w:sz w:val="22"/>
                <w:szCs w:val="22"/>
              </w:rPr>
              <w:t xml:space="preserve"> </w:t>
            </w:r>
            <w:r w:rsidRPr="007B18A3">
              <w:rPr>
                <w:rFonts w:cs="Calibri"/>
                <w:sz w:val="22"/>
                <w:szCs w:val="22"/>
              </w:rPr>
              <w:t>4.</w:t>
            </w:r>
            <w:r w:rsidR="009F72D7" w:rsidRPr="007B18A3">
              <w:rPr>
                <w:rFonts w:cs="Calibri"/>
                <w:sz w:val="22"/>
                <w:szCs w:val="22"/>
              </w:rPr>
              <w:t xml:space="preserve"> </w:t>
            </w:r>
            <w:r w:rsidRPr="007B18A3">
              <w:rPr>
                <w:rFonts w:cs="Calibri"/>
                <w:sz w:val="22"/>
                <w:szCs w:val="22"/>
              </w:rPr>
              <w:t>2022</w:t>
            </w:r>
          </w:p>
        </w:tc>
      </w:tr>
      <w:tr w:rsidR="002C1F7A" w:rsidRPr="007B18A3" w14:paraId="1C945A09"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747D25"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FF1DC12" w14:textId="77777777" w:rsidR="002C1F7A" w:rsidRPr="007B18A3" w:rsidRDefault="00A04D4C" w:rsidP="00187ECB">
            <w:pPr>
              <w:spacing w:line="252" w:lineRule="auto"/>
              <w:ind w:right="153"/>
              <w:rPr>
                <w:rFonts w:cs="Calibri"/>
                <w:sz w:val="22"/>
                <w:szCs w:val="22"/>
              </w:rPr>
            </w:pPr>
            <w:r w:rsidRPr="007B18A3">
              <w:rPr>
                <w:rFonts w:cs="Calibri"/>
                <w:sz w:val="22"/>
                <w:szCs w:val="22"/>
              </w:rPr>
              <w:t xml:space="preserve">Evropska komisija je v okviru programa Obzorje Evropa, okvirnega programa za raziskave in inovacije (2021–2027), 6. oktobra objavila razpis za sofinanciranje raziskovalnih in inovativnih projektov na področju ohranjanje zdravja v hitro spreminjajoči se družbi. Ta razpis se nanaša na področje </w:t>
            </w:r>
            <w:proofErr w:type="spellStart"/>
            <w:r w:rsidRPr="007B18A3">
              <w:rPr>
                <w:rFonts w:cs="Calibri"/>
                <w:sz w:val="22"/>
                <w:szCs w:val="22"/>
              </w:rPr>
              <w:t>personalizirane</w:t>
            </w:r>
            <w:proofErr w:type="spellEnd"/>
            <w:r w:rsidRPr="007B18A3">
              <w:rPr>
                <w:rFonts w:cs="Calibri"/>
                <w:sz w:val="22"/>
                <w:szCs w:val="22"/>
              </w:rPr>
              <w:t xml:space="preserve"> zdravstvene obravnave pri kroničnih vnetij.</w:t>
            </w:r>
          </w:p>
        </w:tc>
      </w:tr>
      <w:tr w:rsidR="002C1F7A" w:rsidRPr="007B18A3" w14:paraId="47CF4212"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EC74B"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3402851" w14:textId="77777777" w:rsidR="00A04D4C" w:rsidRPr="007B18A3" w:rsidRDefault="00A04D4C" w:rsidP="00912B1D">
            <w:pPr>
              <w:numPr>
                <w:ilvl w:val="0"/>
                <w:numId w:val="13"/>
              </w:numPr>
              <w:spacing w:line="252" w:lineRule="auto"/>
              <w:ind w:right="153"/>
              <w:rPr>
                <w:rFonts w:cs="Calibri"/>
                <w:sz w:val="22"/>
                <w:szCs w:val="22"/>
              </w:rPr>
            </w:pPr>
            <w:r w:rsidRPr="007B18A3">
              <w:rPr>
                <w:rFonts w:cs="Calibri"/>
                <w:sz w:val="22"/>
                <w:szCs w:val="22"/>
              </w:rPr>
              <w:t>Vsak pravni subjekt s sedežem v državi članici ali pridruženi državi ali ustanovljen v skladu s pravom Unije;</w:t>
            </w:r>
          </w:p>
          <w:p w14:paraId="6F577B60" w14:textId="77777777" w:rsidR="00A04D4C" w:rsidRPr="007B18A3" w:rsidRDefault="00A04D4C" w:rsidP="00912B1D">
            <w:pPr>
              <w:numPr>
                <w:ilvl w:val="0"/>
                <w:numId w:val="13"/>
              </w:numPr>
              <w:spacing w:line="252" w:lineRule="auto"/>
              <w:ind w:right="153"/>
              <w:rPr>
                <w:rFonts w:cs="Calibri"/>
                <w:sz w:val="22"/>
                <w:szCs w:val="22"/>
              </w:rPr>
            </w:pPr>
            <w:r w:rsidRPr="007B18A3">
              <w:rPr>
                <w:rFonts w:cs="Calibri"/>
                <w:sz w:val="22"/>
                <w:szCs w:val="22"/>
              </w:rPr>
              <w:t>vsaka mednarodna evropska interesna organizacija;</w:t>
            </w:r>
          </w:p>
          <w:p w14:paraId="0A24FB74" w14:textId="77777777" w:rsidR="002C1F7A" w:rsidRPr="007B18A3" w:rsidRDefault="00A04D4C" w:rsidP="00912B1D">
            <w:pPr>
              <w:numPr>
                <w:ilvl w:val="0"/>
                <w:numId w:val="13"/>
              </w:numPr>
              <w:spacing w:line="252" w:lineRule="auto"/>
              <w:ind w:right="153"/>
              <w:rPr>
                <w:rFonts w:cs="Calibri"/>
                <w:sz w:val="22"/>
                <w:szCs w:val="22"/>
                <w:lang w:eastAsia="en-US"/>
              </w:rPr>
            </w:pPr>
            <w:r w:rsidRPr="007B18A3">
              <w:rPr>
                <w:rFonts w:cs="Calibri"/>
                <w:sz w:val="22"/>
                <w:szCs w:val="22"/>
              </w:rPr>
              <w:t>vsak pravni subjekt s sedežem v tretji državi, ki je navedena v delovnem programu.</w:t>
            </w:r>
          </w:p>
        </w:tc>
      </w:tr>
      <w:tr w:rsidR="002C1F7A" w:rsidRPr="007B18A3" w14:paraId="30EC5BDE"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267777"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FC202A5" w14:textId="77777777" w:rsidR="002C1F7A" w:rsidRPr="007B18A3" w:rsidRDefault="003F4DD4" w:rsidP="00187ECB">
            <w:pPr>
              <w:spacing w:line="252" w:lineRule="auto"/>
              <w:ind w:right="153"/>
              <w:rPr>
                <w:rFonts w:cs="Calibri"/>
                <w:sz w:val="22"/>
                <w:szCs w:val="22"/>
                <w:highlight w:val="yellow"/>
              </w:rPr>
            </w:pPr>
            <w:r w:rsidRPr="007B18A3">
              <w:rPr>
                <w:rFonts w:cs="Calibri"/>
                <w:sz w:val="22"/>
                <w:szCs w:val="22"/>
              </w:rPr>
              <w:t>Razpisanih 50 000 000 EUR</w:t>
            </w:r>
          </w:p>
        </w:tc>
      </w:tr>
      <w:tr w:rsidR="002C1F7A" w:rsidRPr="007B18A3" w14:paraId="4F71E6B3"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D2B03" w14:textId="77777777" w:rsidR="002C1F7A" w:rsidRPr="007B18A3" w:rsidRDefault="002C1F7A" w:rsidP="00187EC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0B80A5A" w14:textId="77777777" w:rsidR="002C1F7A" w:rsidRPr="007B18A3" w:rsidRDefault="002C1F7A" w:rsidP="00187ECB">
            <w:pPr>
              <w:spacing w:line="252" w:lineRule="auto"/>
              <w:ind w:right="153"/>
              <w:rPr>
                <w:rFonts w:cs="Calibri"/>
                <w:sz w:val="22"/>
                <w:szCs w:val="22"/>
              </w:rPr>
            </w:pPr>
            <w:r w:rsidRPr="007B18A3">
              <w:rPr>
                <w:rFonts w:cs="Calibri"/>
                <w:sz w:val="22"/>
                <w:szCs w:val="22"/>
              </w:rPr>
              <w:t xml:space="preserve"> </w:t>
            </w:r>
            <w:hyperlink r:id="rId108" w:history="1">
              <w:r w:rsidR="00816AB5" w:rsidRPr="007B18A3">
                <w:rPr>
                  <w:rStyle w:val="Hiperpovezava"/>
                  <w:rFonts w:cs="Calibri"/>
                  <w:sz w:val="22"/>
                  <w:szCs w:val="22"/>
                </w:rPr>
                <w:t>Povezava</w:t>
              </w:r>
            </w:hyperlink>
          </w:p>
        </w:tc>
      </w:tr>
    </w:tbl>
    <w:p w14:paraId="708E6376" w14:textId="338D8E8F" w:rsidR="00497CA5" w:rsidRDefault="00497CA5" w:rsidP="00FC272B">
      <w:pPr>
        <w:tabs>
          <w:tab w:val="right" w:pos="10110"/>
        </w:tabs>
        <w:spacing w:after="200" w:line="276" w:lineRule="auto"/>
        <w:ind w:right="153"/>
        <w:rPr>
          <w:rFonts w:eastAsia="Times New Roman" w:cs="Calibri"/>
          <w:b/>
          <w:bCs/>
          <w:sz w:val="28"/>
          <w:szCs w:val="28"/>
          <w:shd w:val="clear" w:color="auto" w:fill="FFC000"/>
          <w:lang w:bidi="sl-SI"/>
        </w:rPr>
      </w:pPr>
    </w:p>
    <w:p w14:paraId="58A2C0B7" w14:textId="76C8123B" w:rsidR="00A44881" w:rsidRDefault="00A44881" w:rsidP="00FC272B">
      <w:pPr>
        <w:tabs>
          <w:tab w:val="right" w:pos="10110"/>
        </w:tabs>
        <w:spacing w:after="200" w:line="276" w:lineRule="auto"/>
        <w:ind w:right="153"/>
        <w:rPr>
          <w:rFonts w:eastAsia="Times New Roman" w:cs="Calibri"/>
          <w:b/>
          <w:bCs/>
          <w:sz w:val="28"/>
          <w:szCs w:val="28"/>
          <w:shd w:val="clear" w:color="auto" w:fill="FFC000"/>
          <w:lang w:bidi="sl-SI"/>
        </w:rPr>
      </w:pPr>
    </w:p>
    <w:p w14:paraId="747054E5" w14:textId="77777777" w:rsidR="00A44881" w:rsidRPr="007B18A3" w:rsidRDefault="00A44881" w:rsidP="00FC272B">
      <w:pPr>
        <w:tabs>
          <w:tab w:val="right" w:pos="10110"/>
        </w:tabs>
        <w:spacing w:after="200" w:line="276" w:lineRule="auto"/>
        <w:ind w:right="153"/>
        <w:rPr>
          <w:rFonts w:eastAsia="Times New Roman" w:cs="Calibri"/>
          <w:b/>
          <w:bCs/>
          <w:sz w:val="28"/>
          <w:szCs w:val="28"/>
          <w:shd w:val="clear" w:color="auto" w:fill="FFC000"/>
          <w:lang w:bidi="sl-SI"/>
        </w:rPr>
      </w:pPr>
    </w:p>
    <w:p w14:paraId="218A8E05" w14:textId="77777777" w:rsidR="00CE2B94" w:rsidRPr="007B18A3" w:rsidRDefault="00CE2B94" w:rsidP="00600B03">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Evropska komisija - Obzorje Evropa: Digitalizirana, energetsko učinkovita in odporna evropska industrija (2022-RESILIENCE)</w:t>
      </w:r>
    </w:p>
    <w:tbl>
      <w:tblPr>
        <w:tblW w:w="0" w:type="auto"/>
        <w:tblInd w:w="250" w:type="dxa"/>
        <w:tblCellMar>
          <w:left w:w="0" w:type="dxa"/>
          <w:right w:w="0" w:type="dxa"/>
        </w:tblCellMar>
        <w:tblLook w:val="04A0" w:firstRow="1" w:lastRow="0" w:firstColumn="1" w:lastColumn="0" w:noHBand="0" w:noVBand="1"/>
      </w:tblPr>
      <w:tblGrid>
        <w:gridCol w:w="3106"/>
        <w:gridCol w:w="6558"/>
      </w:tblGrid>
      <w:tr w:rsidR="00CE2B94" w:rsidRPr="007B18A3" w14:paraId="4252CCA5"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771BDF" w14:textId="77777777" w:rsidR="00CE2B94" w:rsidRPr="007B18A3" w:rsidRDefault="00CE2B94" w:rsidP="00CE2B94">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533D9" w14:textId="77777777" w:rsidR="00CE2B94" w:rsidRPr="007B18A3" w:rsidRDefault="00CE2B94" w:rsidP="00104F8A">
            <w:pPr>
              <w:spacing w:line="252" w:lineRule="auto"/>
              <w:ind w:right="153"/>
              <w:rPr>
                <w:rFonts w:cs="Calibri"/>
                <w:sz w:val="22"/>
                <w:szCs w:val="22"/>
              </w:rPr>
            </w:pPr>
            <w:r w:rsidRPr="007B18A3">
              <w:rPr>
                <w:rFonts w:cs="Calibri"/>
                <w:sz w:val="22"/>
                <w:szCs w:val="22"/>
              </w:rPr>
              <w:t>Evropska komisija</w:t>
            </w:r>
          </w:p>
        </w:tc>
      </w:tr>
      <w:tr w:rsidR="00CE2B94" w:rsidRPr="007B18A3" w14:paraId="746D744F"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1B459" w14:textId="77777777" w:rsidR="00CE2B94" w:rsidRPr="007B18A3" w:rsidRDefault="00CE2B94" w:rsidP="00CE2B94">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73F0B570" w14:textId="77777777" w:rsidR="00CE2B94" w:rsidRPr="007B18A3" w:rsidRDefault="00CE2B94" w:rsidP="00104F8A">
            <w:pPr>
              <w:spacing w:line="252" w:lineRule="auto"/>
              <w:ind w:right="153"/>
              <w:rPr>
                <w:rFonts w:cs="Calibri"/>
                <w:sz w:val="22"/>
                <w:szCs w:val="22"/>
              </w:rPr>
            </w:pPr>
            <w:r w:rsidRPr="007B18A3">
              <w:rPr>
                <w:rFonts w:cs="Calibri"/>
                <w:sz w:val="22"/>
                <w:szCs w:val="22"/>
              </w:rPr>
              <w:t>18.10.2021</w:t>
            </w:r>
          </w:p>
        </w:tc>
      </w:tr>
      <w:tr w:rsidR="00CE2B94" w:rsidRPr="007B18A3" w14:paraId="3F661C6B"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13E6D3" w14:textId="77777777" w:rsidR="00CE2B94" w:rsidRPr="007B18A3" w:rsidRDefault="00CE2B94" w:rsidP="00CE2B94">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648AE452" w14:textId="77777777" w:rsidR="00CE2B94" w:rsidRPr="007B18A3" w:rsidRDefault="00CE2B94" w:rsidP="00104F8A">
            <w:pPr>
              <w:spacing w:line="252" w:lineRule="auto"/>
              <w:ind w:right="153"/>
              <w:rPr>
                <w:rFonts w:cs="Calibri"/>
                <w:sz w:val="22"/>
                <w:szCs w:val="22"/>
              </w:rPr>
            </w:pPr>
            <w:r w:rsidRPr="007B18A3">
              <w:rPr>
                <w:rFonts w:cs="Calibri"/>
                <w:sz w:val="22"/>
                <w:szCs w:val="22"/>
              </w:rPr>
              <w:t>30.</w:t>
            </w:r>
            <w:r w:rsidR="009F72D7" w:rsidRPr="007B18A3">
              <w:rPr>
                <w:rFonts w:cs="Calibri"/>
                <w:sz w:val="22"/>
                <w:szCs w:val="22"/>
              </w:rPr>
              <w:t xml:space="preserve"> </w:t>
            </w:r>
            <w:r w:rsidRPr="007B18A3">
              <w:rPr>
                <w:rFonts w:cs="Calibri"/>
                <w:sz w:val="22"/>
                <w:szCs w:val="22"/>
              </w:rPr>
              <w:t>3.</w:t>
            </w:r>
            <w:r w:rsidR="009F72D7" w:rsidRPr="007B18A3">
              <w:rPr>
                <w:rFonts w:cs="Calibri"/>
                <w:sz w:val="22"/>
                <w:szCs w:val="22"/>
              </w:rPr>
              <w:t xml:space="preserve"> </w:t>
            </w:r>
            <w:r w:rsidRPr="007B18A3">
              <w:rPr>
                <w:rFonts w:cs="Calibri"/>
                <w:sz w:val="22"/>
                <w:szCs w:val="22"/>
              </w:rPr>
              <w:t>2022</w:t>
            </w:r>
          </w:p>
        </w:tc>
      </w:tr>
      <w:tr w:rsidR="00CE2B94" w:rsidRPr="007B18A3" w14:paraId="46116B51"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0DA9" w14:textId="77777777" w:rsidR="00CE2B94" w:rsidRPr="007B18A3" w:rsidRDefault="00CE2B94" w:rsidP="00CE2B94">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4BE1EF99"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Building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renovating</w:t>
            </w:r>
            <w:proofErr w:type="spellEnd"/>
            <w:r w:rsidRPr="007B18A3">
              <w:rPr>
                <w:rFonts w:cs="Calibri"/>
                <w:sz w:val="22"/>
                <w:szCs w:val="22"/>
              </w:rPr>
              <w:t xml:space="preserve"> </w:t>
            </w:r>
            <w:proofErr w:type="spellStart"/>
            <w:r w:rsidRPr="007B18A3">
              <w:rPr>
                <w:rFonts w:cs="Calibri"/>
                <w:sz w:val="22"/>
                <w:szCs w:val="22"/>
              </w:rPr>
              <w:t>by</w:t>
            </w:r>
            <w:proofErr w:type="spellEnd"/>
            <w:r w:rsidRPr="007B18A3">
              <w:rPr>
                <w:rFonts w:cs="Calibri"/>
                <w:sz w:val="22"/>
                <w:szCs w:val="22"/>
              </w:rPr>
              <w:t xml:space="preserve"> </w:t>
            </w:r>
            <w:proofErr w:type="spellStart"/>
            <w:r w:rsidRPr="007B18A3">
              <w:rPr>
                <w:rFonts w:cs="Calibri"/>
                <w:sz w:val="22"/>
                <w:szCs w:val="22"/>
              </w:rPr>
              <w:t>exploiting</w:t>
            </w:r>
            <w:proofErr w:type="spellEnd"/>
            <w:r w:rsidRPr="007B18A3">
              <w:rPr>
                <w:rFonts w:cs="Calibri"/>
                <w:sz w:val="22"/>
                <w:szCs w:val="22"/>
              </w:rPr>
              <w:t xml:space="preserve"> </w:t>
            </w: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resources</w:t>
            </w:r>
            <w:proofErr w:type="spellEnd"/>
            <w:r w:rsidRPr="007B18A3">
              <w:rPr>
                <w:rFonts w:cs="Calibri"/>
                <w:sz w:val="22"/>
                <w:szCs w:val="22"/>
              </w:rPr>
              <w:t xml:space="preserve"> </w:t>
            </w:r>
            <w:proofErr w:type="spellStart"/>
            <w:r w:rsidRPr="007B18A3">
              <w:rPr>
                <w:rFonts w:cs="Calibri"/>
                <w:sz w:val="22"/>
                <w:szCs w:val="22"/>
              </w:rPr>
              <w:t>efficient</w:t>
            </w:r>
            <w:proofErr w:type="spellEnd"/>
            <w:r w:rsidRPr="007B18A3">
              <w:rPr>
                <w:rFonts w:cs="Calibri"/>
                <w:sz w:val="22"/>
                <w:szCs w:val="22"/>
              </w:rPr>
              <w:t xml:space="preserve"> management (IA)</w:t>
            </w:r>
          </w:p>
          <w:p w14:paraId="35B1AD4E"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Climate</w:t>
            </w:r>
            <w:proofErr w:type="spellEnd"/>
            <w:r w:rsidRPr="007B18A3">
              <w:rPr>
                <w:rFonts w:cs="Calibri"/>
                <w:sz w:val="22"/>
                <w:szCs w:val="22"/>
              </w:rPr>
              <w:t xml:space="preserve"> </w:t>
            </w:r>
            <w:proofErr w:type="spellStart"/>
            <w:r w:rsidRPr="007B18A3">
              <w:rPr>
                <w:rFonts w:cs="Calibri"/>
                <w:sz w:val="22"/>
                <w:szCs w:val="22"/>
              </w:rPr>
              <w:t>Neutral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Circular</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Technologies Open </w:t>
            </w:r>
            <w:proofErr w:type="spellStart"/>
            <w:r w:rsidRPr="007B18A3">
              <w:rPr>
                <w:rFonts w:cs="Calibri"/>
                <w:sz w:val="22"/>
                <w:szCs w:val="22"/>
              </w:rPr>
              <w:t>Innovation</w:t>
            </w:r>
            <w:proofErr w:type="spellEnd"/>
            <w:r w:rsidRPr="007B18A3">
              <w:rPr>
                <w:rFonts w:cs="Calibri"/>
                <w:sz w:val="22"/>
                <w:szCs w:val="22"/>
              </w:rPr>
              <w:t xml:space="preserve"> Test </w:t>
            </w:r>
            <w:proofErr w:type="spellStart"/>
            <w:r w:rsidRPr="007B18A3">
              <w:rPr>
                <w:rFonts w:cs="Calibri"/>
                <w:sz w:val="22"/>
                <w:szCs w:val="22"/>
              </w:rPr>
              <w:t>Beds</w:t>
            </w:r>
            <w:proofErr w:type="spellEnd"/>
            <w:r w:rsidRPr="007B18A3">
              <w:rPr>
                <w:rFonts w:cs="Calibri"/>
                <w:sz w:val="22"/>
                <w:szCs w:val="22"/>
              </w:rPr>
              <w:t xml:space="preserve"> (IA)</w:t>
            </w:r>
          </w:p>
          <w:p w14:paraId="7C525250"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Safe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sustainable</w:t>
            </w:r>
            <w:proofErr w:type="spellEnd"/>
            <w:r w:rsidRPr="007B18A3">
              <w:rPr>
                <w:rFonts w:cs="Calibri"/>
                <w:sz w:val="22"/>
                <w:szCs w:val="22"/>
              </w:rPr>
              <w:t>-</w:t>
            </w:r>
            <w:proofErr w:type="spellStart"/>
            <w:r w:rsidRPr="007B18A3">
              <w:rPr>
                <w:rFonts w:cs="Calibri"/>
                <w:sz w:val="22"/>
                <w:szCs w:val="22"/>
              </w:rPr>
              <w:t>by</w:t>
            </w:r>
            <w:proofErr w:type="spellEnd"/>
            <w:r w:rsidRPr="007B18A3">
              <w:rPr>
                <w:rFonts w:cs="Calibri"/>
                <w:sz w:val="22"/>
                <w:szCs w:val="22"/>
              </w:rPr>
              <w:t xml:space="preserve">-design </w:t>
            </w:r>
            <w:proofErr w:type="spellStart"/>
            <w:r w:rsidRPr="007B18A3">
              <w:rPr>
                <w:rFonts w:cs="Calibri"/>
                <w:sz w:val="22"/>
                <w:szCs w:val="22"/>
              </w:rPr>
              <w:t>organic</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hybrid</w:t>
            </w:r>
            <w:proofErr w:type="spellEnd"/>
            <w:r w:rsidRPr="007B18A3">
              <w:rPr>
                <w:rFonts w:cs="Calibri"/>
                <w:sz w:val="22"/>
                <w:szCs w:val="22"/>
              </w:rPr>
              <w:t xml:space="preserve"> </w:t>
            </w:r>
            <w:proofErr w:type="spellStart"/>
            <w:r w:rsidRPr="007B18A3">
              <w:rPr>
                <w:rFonts w:cs="Calibri"/>
                <w:sz w:val="22"/>
                <w:szCs w:val="22"/>
              </w:rPr>
              <w:t>coatings</w:t>
            </w:r>
            <w:proofErr w:type="spellEnd"/>
            <w:r w:rsidRPr="007B18A3">
              <w:rPr>
                <w:rFonts w:cs="Calibri"/>
                <w:sz w:val="22"/>
                <w:szCs w:val="22"/>
              </w:rPr>
              <w:t xml:space="preserve"> (RIA)</w:t>
            </w:r>
          </w:p>
          <w:p w14:paraId="7D2CC41D"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Functional</w:t>
            </w:r>
            <w:proofErr w:type="spellEnd"/>
            <w:r w:rsidRPr="007B18A3">
              <w:rPr>
                <w:rFonts w:cs="Calibri"/>
                <w:sz w:val="22"/>
                <w:szCs w:val="22"/>
              </w:rPr>
              <w:t xml:space="preserve"> </w:t>
            </w:r>
            <w:proofErr w:type="spellStart"/>
            <w:r w:rsidRPr="007B18A3">
              <w:rPr>
                <w:rFonts w:cs="Calibri"/>
                <w:sz w:val="22"/>
                <w:szCs w:val="22"/>
              </w:rPr>
              <w:t>multi</w:t>
            </w:r>
            <w:proofErr w:type="spellEnd"/>
            <w:r w:rsidRPr="007B18A3">
              <w:rPr>
                <w:rFonts w:cs="Calibri"/>
                <w:sz w:val="22"/>
                <w:szCs w:val="22"/>
              </w:rPr>
              <w:t xml:space="preserve">-material </w:t>
            </w:r>
            <w:proofErr w:type="spellStart"/>
            <w:r w:rsidRPr="007B18A3">
              <w:rPr>
                <w:rFonts w:cs="Calibri"/>
                <w:sz w:val="22"/>
                <w:szCs w:val="22"/>
              </w:rPr>
              <w:t>components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structures</w:t>
            </w:r>
            <w:proofErr w:type="spellEnd"/>
            <w:r w:rsidRPr="007B18A3">
              <w:rPr>
                <w:rFonts w:cs="Calibri"/>
                <w:sz w:val="22"/>
                <w:szCs w:val="22"/>
              </w:rPr>
              <w:t xml:space="preserve"> (RIA)</w:t>
            </w:r>
          </w:p>
          <w:p w14:paraId="396C92E2"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Membranes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gas </w:t>
            </w:r>
            <w:proofErr w:type="spellStart"/>
            <w:r w:rsidRPr="007B18A3">
              <w:rPr>
                <w:rFonts w:cs="Calibri"/>
                <w:sz w:val="22"/>
                <w:szCs w:val="22"/>
              </w:rPr>
              <w:t>separations</w:t>
            </w:r>
            <w:proofErr w:type="spellEnd"/>
            <w:r w:rsidRPr="007B18A3">
              <w:rPr>
                <w:rFonts w:cs="Calibri"/>
                <w:sz w:val="22"/>
                <w:szCs w:val="22"/>
              </w:rPr>
              <w:t xml:space="preserve"> - membrane </w:t>
            </w:r>
            <w:proofErr w:type="spellStart"/>
            <w:r w:rsidRPr="007B18A3">
              <w:rPr>
                <w:rFonts w:cs="Calibri"/>
                <w:sz w:val="22"/>
                <w:szCs w:val="22"/>
              </w:rPr>
              <w:t>distillation</w:t>
            </w:r>
            <w:proofErr w:type="spellEnd"/>
            <w:r w:rsidRPr="007B18A3">
              <w:rPr>
                <w:rFonts w:cs="Calibri"/>
                <w:sz w:val="22"/>
                <w:szCs w:val="22"/>
              </w:rPr>
              <w:t xml:space="preserve"> (IA)</w:t>
            </w:r>
          </w:p>
          <w:p w14:paraId="154BB5CE"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modelling</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characterisation</w:t>
            </w:r>
            <w:proofErr w:type="spellEnd"/>
            <w:r w:rsidRPr="007B18A3">
              <w:rPr>
                <w:rFonts w:cs="Calibri"/>
                <w:sz w:val="22"/>
                <w:szCs w:val="22"/>
              </w:rPr>
              <w:t xml:space="preserve"> (RIA)</w:t>
            </w:r>
          </w:p>
          <w:p w14:paraId="148A612D" w14:textId="77777777" w:rsidR="00CE2B94" w:rsidRPr="007B18A3" w:rsidRDefault="00CE2B94" w:rsidP="00912B1D">
            <w:pPr>
              <w:numPr>
                <w:ilvl w:val="0"/>
                <w:numId w:val="2"/>
              </w:numPr>
              <w:spacing w:line="252" w:lineRule="auto"/>
              <w:ind w:right="153"/>
              <w:rPr>
                <w:rFonts w:cs="Calibri"/>
                <w:sz w:val="22"/>
                <w:szCs w:val="22"/>
              </w:rPr>
            </w:pPr>
            <w:r w:rsidRPr="007B18A3">
              <w:rPr>
                <w:rFonts w:cs="Calibri"/>
                <w:sz w:val="22"/>
                <w:szCs w:val="22"/>
              </w:rPr>
              <w:t xml:space="preserve">Novel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supercapacitor</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storage</w:t>
            </w:r>
            <w:proofErr w:type="spellEnd"/>
            <w:r w:rsidRPr="007B18A3">
              <w:rPr>
                <w:rFonts w:cs="Calibri"/>
                <w:sz w:val="22"/>
                <w:szCs w:val="22"/>
              </w:rPr>
              <w:t xml:space="preserve"> (RIA)</w:t>
            </w:r>
          </w:p>
          <w:p w14:paraId="1BBEBDD0"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efficient</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enhanced</w:t>
            </w:r>
            <w:proofErr w:type="spellEnd"/>
            <w:r w:rsidRPr="007B18A3">
              <w:rPr>
                <w:rFonts w:cs="Calibri"/>
                <w:sz w:val="22"/>
                <w:szCs w:val="22"/>
              </w:rPr>
              <w:t xml:space="preserve"> </w:t>
            </w:r>
            <w:proofErr w:type="spellStart"/>
            <w:r w:rsidRPr="007B18A3">
              <w:rPr>
                <w:rFonts w:cs="Calibri"/>
                <w:sz w:val="22"/>
                <w:szCs w:val="22"/>
              </w:rPr>
              <w:t>recovery</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mineral </w:t>
            </w:r>
            <w:proofErr w:type="spellStart"/>
            <w:r w:rsidRPr="007B18A3">
              <w:rPr>
                <w:rFonts w:cs="Calibri"/>
                <w:sz w:val="22"/>
                <w:szCs w:val="22"/>
              </w:rPr>
              <w:t>and</w:t>
            </w:r>
            <w:proofErr w:type="spellEnd"/>
            <w:r w:rsidRPr="007B18A3">
              <w:rPr>
                <w:rFonts w:cs="Calibri"/>
                <w:sz w:val="22"/>
                <w:szCs w:val="22"/>
              </w:rPr>
              <w:t xml:space="preserve"> metal </w:t>
            </w:r>
            <w:proofErr w:type="spellStart"/>
            <w:r w:rsidRPr="007B18A3">
              <w:rPr>
                <w:rFonts w:cs="Calibri"/>
                <w:sz w:val="22"/>
                <w:szCs w:val="22"/>
              </w:rPr>
              <w:t>by-products</w:t>
            </w:r>
            <w:proofErr w:type="spellEnd"/>
            <w:r w:rsidRPr="007B18A3">
              <w:rPr>
                <w:rFonts w:cs="Calibri"/>
                <w:sz w:val="22"/>
                <w:szCs w:val="22"/>
              </w:rPr>
              <w:t xml:space="preserve"> </w:t>
            </w:r>
            <w:proofErr w:type="spellStart"/>
            <w:r w:rsidRPr="007B18A3">
              <w:rPr>
                <w:rFonts w:cs="Calibri"/>
                <w:sz w:val="22"/>
                <w:szCs w:val="22"/>
              </w:rPr>
              <w:t>from</w:t>
            </w:r>
            <w:proofErr w:type="spellEnd"/>
            <w:r w:rsidRPr="007B18A3">
              <w:rPr>
                <w:rFonts w:cs="Calibri"/>
                <w:sz w:val="22"/>
                <w:szCs w:val="22"/>
              </w:rPr>
              <w:t xml:space="preserve"> </w:t>
            </w:r>
            <w:proofErr w:type="spellStart"/>
            <w:r w:rsidRPr="007B18A3">
              <w:rPr>
                <w:rFonts w:cs="Calibri"/>
                <w:sz w:val="22"/>
                <w:szCs w:val="22"/>
              </w:rPr>
              <w:t>processing</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raw</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(IA)</w:t>
            </w:r>
          </w:p>
          <w:p w14:paraId="7F848C75"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Earth</w:t>
            </w:r>
            <w:proofErr w:type="spellEnd"/>
            <w:r w:rsidRPr="007B18A3">
              <w:rPr>
                <w:rFonts w:cs="Calibri"/>
                <w:sz w:val="22"/>
                <w:szCs w:val="22"/>
              </w:rPr>
              <w:t xml:space="preserve"> </w:t>
            </w:r>
            <w:proofErr w:type="spellStart"/>
            <w:r w:rsidRPr="007B18A3">
              <w:rPr>
                <w:rFonts w:cs="Calibri"/>
                <w:sz w:val="22"/>
                <w:szCs w:val="22"/>
              </w:rPr>
              <w:t>observation</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mining</w:t>
            </w:r>
            <w:proofErr w:type="spellEnd"/>
            <w:r w:rsidRPr="007B18A3">
              <w:rPr>
                <w:rFonts w:cs="Calibri"/>
                <w:sz w:val="22"/>
                <w:szCs w:val="22"/>
              </w:rPr>
              <w:t xml:space="preserve"> </w:t>
            </w:r>
            <w:proofErr w:type="spellStart"/>
            <w:r w:rsidRPr="007B18A3">
              <w:rPr>
                <w:rFonts w:cs="Calibri"/>
                <w:sz w:val="22"/>
                <w:szCs w:val="22"/>
              </w:rPr>
              <w:t>life</w:t>
            </w:r>
            <w:proofErr w:type="spellEnd"/>
            <w:r w:rsidRPr="007B18A3">
              <w:rPr>
                <w:rFonts w:cs="Calibri"/>
                <w:sz w:val="22"/>
                <w:szCs w:val="22"/>
              </w:rPr>
              <w:t xml:space="preserve"> </w:t>
            </w:r>
            <w:proofErr w:type="spellStart"/>
            <w:r w:rsidRPr="007B18A3">
              <w:rPr>
                <w:rFonts w:cs="Calibri"/>
                <w:sz w:val="22"/>
                <w:szCs w:val="22"/>
              </w:rPr>
              <w:t>cycle</w:t>
            </w:r>
            <w:proofErr w:type="spellEnd"/>
            <w:r w:rsidRPr="007B18A3">
              <w:rPr>
                <w:rFonts w:cs="Calibri"/>
                <w:sz w:val="22"/>
                <w:szCs w:val="22"/>
              </w:rPr>
              <w:t xml:space="preserve"> in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EU </w:t>
            </w:r>
            <w:proofErr w:type="spellStart"/>
            <w:r w:rsidRPr="007B18A3">
              <w:rPr>
                <w:rFonts w:cs="Calibri"/>
                <w:sz w:val="22"/>
                <w:szCs w:val="22"/>
              </w:rPr>
              <w:t>autonomy</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transition</w:t>
            </w:r>
            <w:proofErr w:type="spellEnd"/>
            <w:r w:rsidRPr="007B18A3">
              <w:rPr>
                <w:rFonts w:cs="Calibri"/>
                <w:sz w:val="22"/>
                <w:szCs w:val="22"/>
              </w:rPr>
              <w:t xml:space="preserve"> to a </w:t>
            </w:r>
            <w:proofErr w:type="spellStart"/>
            <w:r w:rsidRPr="007B18A3">
              <w:rPr>
                <w:rFonts w:cs="Calibri"/>
                <w:sz w:val="22"/>
                <w:szCs w:val="22"/>
              </w:rPr>
              <w:t>climate-neutral</w:t>
            </w:r>
            <w:proofErr w:type="spellEnd"/>
            <w:r w:rsidRPr="007B18A3">
              <w:rPr>
                <w:rFonts w:cs="Calibri"/>
                <w:sz w:val="22"/>
                <w:szCs w:val="22"/>
              </w:rPr>
              <w:t xml:space="preserve"> </w:t>
            </w:r>
            <w:proofErr w:type="spellStart"/>
            <w:r w:rsidRPr="007B18A3">
              <w:rPr>
                <w:rFonts w:cs="Calibri"/>
                <w:sz w:val="22"/>
                <w:szCs w:val="22"/>
              </w:rPr>
              <w:t>economy</w:t>
            </w:r>
            <w:proofErr w:type="spellEnd"/>
            <w:r w:rsidRPr="007B18A3">
              <w:rPr>
                <w:rFonts w:cs="Calibri"/>
                <w:sz w:val="22"/>
                <w:szCs w:val="22"/>
              </w:rPr>
              <w:t xml:space="preserve"> (RIA)</w:t>
            </w:r>
          </w:p>
          <w:p w14:paraId="1B0D51AD"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Developing</w:t>
            </w:r>
            <w:proofErr w:type="spellEnd"/>
            <w:r w:rsidRPr="007B18A3">
              <w:rPr>
                <w:rFonts w:cs="Calibri"/>
                <w:sz w:val="22"/>
                <w:szCs w:val="22"/>
              </w:rPr>
              <w:t xml:space="preserve"> </w:t>
            </w: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platforms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small</w:t>
            </w:r>
            <w:proofErr w:type="spellEnd"/>
            <w:r w:rsidRPr="007B18A3">
              <w:rPr>
                <w:rFonts w:cs="Calibri"/>
                <w:sz w:val="22"/>
                <w:szCs w:val="22"/>
              </w:rPr>
              <w:t xml:space="preserve"> scale </w:t>
            </w:r>
            <w:proofErr w:type="spellStart"/>
            <w:r w:rsidRPr="007B18A3">
              <w:rPr>
                <w:rFonts w:cs="Calibri"/>
                <w:sz w:val="22"/>
                <w:szCs w:val="22"/>
              </w:rPr>
              <w:t>extractive</w:t>
            </w:r>
            <w:proofErr w:type="spellEnd"/>
            <w:r w:rsidRPr="007B18A3">
              <w:rPr>
                <w:rFonts w:cs="Calibri"/>
                <w:sz w:val="22"/>
                <w:szCs w:val="22"/>
              </w:rPr>
              <w:t xml:space="preserve"> </w:t>
            </w:r>
            <w:proofErr w:type="spellStart"/>
            <w:r w:rsidRPr="007B18A3">
              <w:rPr>
                <w:rFonts w:cs="Calibri"/>
                <w:sz w:val="22"/>
                <w:szCs w:val="22"/>
              </w:rPr>
              <w:t>industry</w:t>
            </w:r>
            <w:proofErr w:type="spellEnd"/>
            <w:r w:rsidRPr="007B18A3">
              <w:rPr>
                <w:rFonts w:cs="Calibri"/>
                <w:sz w:val="22"/>
                <w:szCs w:val="22"/>
              </w:rPr>
              <w:t xml:space="preserve"> (IA)</w:t>
            </w:r>
          </w:p>
          <w:p w14:paraId="69032659"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Technological</w:t>
            </w:r>
            <w:proofErr w:type="spellEnd"/>
            <w:r w:rsidRPr="007B18A3">
              <w:rPr>
                <w:rFonts w:cs="Calibri"/>
                <w:sz w:val="22"/>
                <w:szCs w:val="22"/>
              </w:rPr>
              <w:t xml:space="preserve"> </w:t>
            </w:r>
            <w:proofErr w:type="spellStart"/>
            <w:r w:rsidRPr="007B18A3">
              <w:rPr>
                <w:rFonts w:cs="Calibri"/>
                <w:sz w:val="22"/>
                <w:szCs w:val="22"/>
              </w:rPr>
              <w:t>solutions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tracking</w:t>
            </w:r>
            <w:proofErr w:type="spellEnd"/>
            <w:r w:rsidRPr="007B18A3">
              <w:rPr>
                <w:rFonts w:cs="Calibri"/>
                <w:sz w:val="22"/>
                <w:szCs w:val="22"/>
              </w:rPr>
              <w:t xml:space="preserve"> </w:t>
            </w:r>
            <w:proofErr w:type="spellStart"/>
            <w:r w:rsidRPr="007B18A3">
              <w:rPr>
                <w:rFonts w:cs="Calibri"/>
                <w:sz w:val="22"/>
                <w:szCs w:val="22"/>
              </w:rPr>
              <w:t>raw</w:t>
            </w:r>
            <w:proofErr w:type="spellEnd"/>
            <w:r w:rsidRPr="007B18A3">
              <w:rPr>
                <w:rFonts w:cs="Calibri"/>
                <w:sz w:val="22"/>
                <w:szCs w:val="22"/>
              </w:rPr>
              <w:t xml:space="preserve"> material </w:t>
            </w:r>
            <w:proofErr w:type="spellStart"/>
            <w:r w:rsidRPr="007B18A3">
              <w:rPr>
                <w:rFonts w:cs="Calibri"/>
                <w:sz w:val="22"/>
                <w:szCs w:val="22"/>
              </w:rPr>
              <w:t>flows</w:t>
            </w:r>
            <w:proofErr w:type="spellEnd"/>
            <w:r w:rsidRPr="007B18A3">
              <w:rPr>
                <w:rFonts w:cs="Calibri"/>
                <w:sz w:val="22"/>
                <w:szCs w:val="22"/>
              </w:rPr>
              <w:t xml:space="preserve"> in </w:t>
            </w:r>
            <w:proofErr w:type="spellStart"/>
            <w:r w:rsidRPr="007B18A3">
              <w:rPr>
                <w:rFonts w:cs="Calibri"/>
                <w:sz w:val="22"/>
                <w:szCs w:val="22"/>
              </w:rPr>
              <w:t>complex</w:t>
            </w:r>
            <w:proofErr w:type="spellEnd"/>
            <w:r w:rsidRPr="007B18A3">
              <w:rPr>
                <w:rFonts w:cs="Calibri"/>
                <w:sz w:val="22"/>
                <w:szCs w:val="22"/>
              </w:rPr>
              <w:t xml:space="preserve"> </w:t>
            </w:r>
            <w:proofErr w:type="spellStart"/>
            <w:r w:rsidRPr="007B18A3">
              <w:rPr>
                <w:rFonts w:cs="Calibri"/>
                <w:sz w:val="22"/>
                <w:szCs w:val="22"/>
              </w:rPr>
              <w:t>supply</w:t>
            </w:r>
            <w:proofErr w:type="spellEnd"/>
            <w:r w:rsidRPr="007B18A3">
              <w:rPr>
                <w:rFonts w:cs="Calibri"/>
                <w:sz w:val="22"/>
                <w:szCs w:val="22"/>
              </w:rPr>
              <w:t xml:space="preserve"> </w:t>
            </w:r>
            <w:proofErr w:type="spellStart"/>
            <w:r w:rsidRPr="007B18A3">
              <w:rPr>
                <w:rFonts w:cs="Calibri"/>
                <w:sz w:val="22"/>
                <w:szCs w:val="22"/>
              </w:rPr>
              <w:t>chains</w:t>
            </w:r>
            <w:proofErr w:type="spellEnd"/>
            <w:r w:rsidRPr="007B18A3">
              <w:rPr>
                <w:rFonts w:cs="Calibri"/>
                <w:sz w:val="22"/>
                <w:szCs w:val="22"/>
              </w:rPr>
              <w:t xml:space="preserve"> (RIA)</w:t>
            </w:r>
          </w:p>
          <w:p w14:paraId="38E30FA1"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Circular</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low</w:t>
            </w:r>
            <w:proofErr w:type="spellEnd"/>
            <w:r w:rsidRPr="007B18A3">
              <w:rPr>
                <w:rFonts w:cs="Calibri"/>
                <w:sz w:val="22"/>
                <w:szCs w:val="22"/>
              </w:rPr>
              <w:t xml:space="preserve"> </w:t>
            </w:r>
            <w:proofErr w:type="spellStart"/>
            <w:r w:rsidRPr="007B18A3">
              <w:rPr>
                <w:rFonts w:cs="Calibri"/>
                <w:sz w:val="22"/>
                <w:szCs w:val="22"/>
              </w:rPr>
              <w:t>emission</w:t>
            </w:r>
            <w:proofErr w:type="spellEnd"/>
            <w:r w:rsidRPr="007B18A3">
              <w:rPr>
                <w:rFonts w:cs="Calibri"/>
                <w:sz w:val="22"/>
                <w:szCs w:val="22"/>
              </w:rPr>
              <w:t xml:space="preserve"> </w:t>
            </w:r>
            <w:proofErr w:type="spellStart"/>
            <w:r w:rsidRPr="007B18A3">
              <w:rPr>
                <w:rFonts w:cs="Calibri"/>
                <w:sz w:val="22"/>
                <w:szCs w:val="22"/>
              </w:rPr>
              <w:t>value</w:t>
            </w:r>
            <w:proofErr w:type="spellEnd"/>
            <w:r w:rsidRPr="007B18A3">
              <w:rPr>
                <w:rFonts w:cs="Calibri"/>
                <w:sz w:val="22"/>
                <w:szCs w:val="22"/>
              </w:rPr>
              <w:t xml:space="preserve"> </w:t>
            </w:r>
            <w:proofErr w:type="spellStart"/>
            <w:r w:rsidRPr="007B18A3">
              <w:rPr>
                <w:rFonts w:cs="Calibri"/>
                <w:sz w:val="22"/>
                <w:szCs w:val="22"/>
              </w:rPr>
              <w:t>chains</w:t>
            </w:r>
            <w:proofErr w:type="spellEnd"/>
            <w:r w:rsidRPr="007B18A3">
              <w:rPr>
                <w:rFonts w:cs="Calibri"/>
                <w:sz w:val="22"/>
                <w:szCs w:val="22"/>
              </w:rPr>
              <w:t xml:space="preserve"> </w:t>
            </w:r>
            <w:proofErr w:type="spellStart"/>
            <w:r w:rsidRPr="007B18A3">
              <w:rPr>
                <w:rFonts w:cs="Calibri"/>
                <w:sz w:val="22"/>
                <w:szCs w:val="22"/>
              </w:rPr>
              <w:t>through</w:t>
            </w:r>
            <w:proofErr w:type="spellEnd"/>
            <w:r w:rsidRPr="007B18A3">
              <w:rPr>
                <w:rFonts w:cs="Calibri"/>
                <w:sz w:val="22"/>
                <w:szCs w:val="22"/>
              </w:rPr>
              <w:t xml:space="preserve"> </w:t>
            </w:r>
            <w:proofErr w:type="spellStart"/>
            <w:r w:rsidRPr="007B18A3">
              <w:rPr>
                <w:rFonts w:cs="Calibri"/>
                <w:sz w:val="22"/>
                <w:szCs w:val="22"/>
              </w:rPr>
              <w:t>digitalisation</w:t>
            </w:r>
            <w:proofErr w:type="spellEnd"/>
            <w:r w:rsidRPr="007B18A3">
              <w:rPr>
                <w:rFonts w:cs="Calibri"/>
                <w:sz w:val="22"/>
                <w:szCs w:val="22"/>
              </w:rPr>
              <w:t xml:space="preserve"> (Processes4Planet </w:t>
            </w:r>
            <w:proofErr w:type="spellStart"/>
            <w:r w:rsidRPr="007B18A3">
              <w:rPr>
                <w:rFonts w:cs="Calibri"/>
                <w:sz w:val="22"/>
                <w:szCs w:val="22"/>
              </w:rPr>
              <w:t>Partnership</w:t>
            </w:r>
            <w:proofErr w:type="spellEnd"/>
            <w:r w:rsidRPr="007B18A3">
              <w:rPr>
                <w:rFonts w:cs="Calibri"/>
                <w:sz w:val="22"/>
                <w:szCs w:val="22"/>
              </w:rPr>
              <w:t>) (RIA)</w:t>
            </w:r>
          </w:p>
          <w:p w14:paraId="79DB7185" w14:textId="77777777" w:rsidR="00CE2B94" w:rsidRPr="007B18A3" w:rsidRDefault="00CE2B94" w:rsidP="00912B1D">
            <w:pPr>
              <w:numPr>
                <w:ilvl w:val="0"/>
                <w:numId w:val="2"/>
              </w:numPr>
              <w:spacing w:line="252" w:lineRule="auto"/>
              <w:ind w:right="153"/>
              <w:rPr>
                <w:rFonts w:cs="Calibri"/>
                <w:sz w:val="22"/>
                <w:szCs w:val="22"/>
              </w:rPr>
            </w:pPr>
            <w:r w:rsidRPr="007B18A3">
              <w:rPr>
                <w:rFonts w:cs="Calibri"/>
                <w:sz w:val="22"/>
                <w:szCs w:val="22"/>
              </w:rPr>
              <w:t xml:space="preserve">Monitoring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supervising</w:t>
            </w:r>
            <w:proofErr w:type="spellEnd"/>
            <w:r w:rsidRPr="007B18A3">
              <w:rPr>
                <w:rFonts w:cs="Calibri"/>
                <w:sz w:val="22"/>
                <w:szCs w:val="22"/>
              </w:rPr>
              <w:t xml:space="preserve"> </w:t>
            </w:r>
            <w:proofErr w:type="spellStart"/>
            <w:r w:rsidRPr="007B18A3">
              <w:rPr>
                <w:rFonts w:cs="Calibri"/>
                <w:sz w:val="22"/>
                <w:szCs w:val="22"/>
              </w:rPr>
              <w:t>system</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exploration</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future </w:t>
            </w:r>
            <w:proofErr w:type="spellStart"/>
            <w:r w:rsidRPr="007B18A3">
              <w:rPr>
                <w:rFonts w:cs="Calibri"/>
                <w:sz w:val="22"/>
                <w:szCs w:val="22"/>
              </w:rPr>
              <w:t>exploitation</w:t>
            </w:r>
            <w:proofErr w:type="spellEnd"/>
            <w:r w:rsidRPr="007B18A3">
              <w:rPr>
                <w:rFonts w:cs="Calibri"/>
                <w:sz w:val="22"/>
                <w:szCs w:val="22"/>
              </w:rPr>
              <w:t xml:space="preserve"> </w:t>
            </w:r>
            <w:proofErr w:type="spellStart"/>
            <w:r w:rsidRPr="007B18A3">
              <w:rPr>
                <w:rFonts w:cs="Calibri"/>
                <w:sz w:val="22"/>
                <w:szCs w:val="22"/>
              </w:rPr>
              <w:t>activities</w:t>
            </w:r>
            <w:proofErr w:type="spellEnd"/>
            <w:r w:rsidRPr="007B18A3">
              <w:rPr>
                <w:rFonts w:cs="Calibri"/>
                <w:sz w:val="22"/>
                <w:szCs w:val="22"/>
              </w:rPr>
              <w:t xml:space="preserve"> in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deep</w:t>
            </w:r>
            <w:proofErr w:type="spellEnd"/>
            <w:r w:rsidRPr="007B18A3">
              <w:rPr>
                <w:rFonts w:cs="Calibri"/>
                <w:sz w:val="22"/>
                <w:szCs w:val="22"/>
              </w:rPr>
              <w:t xml:space="preserve"> </w:t>
            </w:r>
            <w:proofErr w:type="spellStart"/>
            <w:r w:rsidRPr="007B18A3">
              <w:rPr>
                <w:rFonts w:cs="Calibri"/>
                <w:sz w:val="22"/>
                <w:szCs w:val="22"/>
              </w:rPr>
              <w:t>sea</w:t>
            </w:r>
            <w:proofErr w:type="spellEnd"/>
            <w:r w:rsidRPr="007B18A3">
              <w:rPr>
                <w:rFonts w:cs="Calibri"/>
                <w:sz w:val="22"/>
                <w:szCs w:val="22"/>
              </w:rPr>
              <w:t xml:space="preserve"> (RIA)</w:t>
            </w:r>
          </w:p>
          <w:p w14:paraId="729EF9F1"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Streamlining</w:t>
            </w:r>
            <w:proofErr w:type="spellEnd"/>
            <w:r w:rsidRPr="007B18A3">
              <w:rPr>
                <w:rFonts w:cs="Calibri"/>
                <w:sz w:val="22"/>
                <w:szCs w:val="22"/>
              </w:rPr>
              <w:t xml:space="preserve"> </w:t>
            </w:r>
            <w:proofErr w:type="spellStart"/>
            <w:r w:rsidRPr="007B18A3">
              <w:rPr>
                <w:rFonts w:cs="Calibri"/>
                <w:sz w:val="22"/>
                <w:szCs w:val="22"/>
              </w:rPr>
              <w:t>cross-sectoral</w:t>
            </w:r>
            <w:proofErr w:type="spellEnd"/>
            <w:r w:rsidRPr="007B18A3">
              <w:rPr>
                <w:rFonts w:cs="Calibri"/>
                <w:sz w:val="22"/>
                <w:szCs w:val="22"/>
              </w:rPr>
              <w:t xml:space="preserve"> </w:t>
            </w:r>
            <w:proofErr w:type="spellStart"/>
            <w:r w:rsidRPr="007B18A3">
              <w:rPr>
                <w:rFonts w:cs="Calibri"/>
                <w:sz w:val="22"/>
                <w:szCs w:val="22"/>
              </w:rPr>
              <w:t>policy</w:t>
            </w:r>
            <w:proofErr w:type="spellEnd"/>
            <w:r w:rsidRPr="007B18A3">
              <w:rPr>
                <w:rFonts w:cs="Calibri"/>
                <w:sz w:val="22"/>
                <w:szCs w:val="22"/>
              </w:rPr>
              <w:t xml:space="preserve"> </w:t>
            </w:r>
            <w:proofErr w:type="spellStart"/>
            <w:r w:rsidRPr="007B18A3">
              <w:rPr>
                <w:rFonts w:cs="Calibri"/>
                <w:sz w:val="22"/>
                <w:szCs w:val="22"/>
              </w:rPr>
              <w:t>framework</w:t>
            </w:r>
            <w:proofErr w:type="spellEnd"/>
            <w:r w:rsidRPr="007B18A3">
              <w:rPr>
                <w:rFonts w:cs="Calibri"/>
                <w:sz w:val="22"/>
                <w:szCs w:val="22"/>
              </w:rPr>
              <w:t xml:space="preserve"> </w:t>
            </w:r>
            <w:proofErr w:type="spellStart"/>
            <w:r w:rsidRPr="007B18A3">
              <w:rPr>
                <w:rFonts w:cs="Calibri"/>
                <w:sz w:val="22"/>
                <w:szCs w:val="22"/>
              </w:rPr>
              <w:t>throughout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extractive</w:t>
            </w:r>
            <w:proofErr w:type="spellEnd"/>
            <w:r w:rsidRPr="007B18A3">
              <w:rPr>
                <w:rFonts w:cs="Calibri"/>
                <w:sz w:val="22"/>
                <w:szCs w:val="22"/>
              </w:rPr>
              <w:t xml:space="preserve"> </w:t>
            </w:r>
            <w:proofErr w:type="spellStart"/>
            <w:r w:rsidRPr="007B18A3">
              <w:rPr>
                <w:rFonts w:cs="Calibri"/>
                <w:sz w:val="22"/>
                <w:szCs w:val="22"/>
              </w:rPr>
              <w:t>life-cycle</w:t>
            </w:r>
            <w:proofErr w:type="spellEnd"/>
            <w:r w:rsidRPr="007B18A3">
              <w:rPr>
                <w:rFonts w:cs="Calibri"/>
                <w:sz w:val="22"/>
                <w:szCs w:val="22"/>
              </w:rPr>
              <w:t xml:space="preserve"> in </w:t>
            </w:r>
            <w:proofErr w:type="spellStart"/>
            <w:r w:rsidRPr="007B18A3">
              <w:rPr>
                <w:rFonts w:cs="Calibri"/>
                <w:sz w:val="22"/>
                <w:szCs w:val="22"/>
              </w:rPr>
              <w:t>environmentally</w:t>
            </w:r>
            <w:proofErr w:type="spellEnd"/>
            <w:r w:rsidRPr="007B18A3">
              <w:rPr>
                <w:rFonts w:cs="Calibri"/>
                <w:sz w:val="22"/>
                <w:szCs w:val="22"/>
              </w:rPr>
              <w:t xml:space="preserve"> </w:t>
            </w:r>
            <w:proofErr w:type="spellStart"/>
            <w:r w:rsidRPr="007B18A3">
              <w:rPr>
                <w:rFonts w:cs="Calibri"/>
                <w:sz w:val="22"/>
                <w:szCs w:val="22"/>
              </w:rPr>
              <w:t>protected</w:t>
            </w:r>
            <w:proofErr w:type="spellEnd"/>
            <w:r w:rsidRPr="007B18A3">
              <w:rPr>
                <w:rFonts w:cs="Calibri"/>
                <w:sz w:val="22"/>
                <w:szCs w:val="22"/>
              </w:rPr>
              <w:t xml:space="preserve"> </w:t>
            </w:r>
            <w:proofErr w:type="spellStart"/>
            <w:r w:rsidRPr="007B18A3">
              <w:rPr>
                <w:rFonts w:cs="Calibri"/>
                <w:sz w:val="22"/>
                <w:szCs w:val="22"/>
              </w:rPr>
              <w:t>areas</w:t>
            </w:r>
            <w:proofErr w:type="spellEnd"/>
            <w:r w:rsidRPr="007B18A3">
              <w:rPr>
                <w:rFonts w:cs="Calibri"/>
                <w:sz w:val="22"/>
                <w:szCs w:val="22"/>
              </w:rPr>
              <w:t xml:space="preserve"> (CSA)</w:t>
            </w:r>
          </w:p>
          <w:p w14:paraId="57E791DA" w14:textId="77777777" w:rsidR="00CE2B94" w:rsidRPr="007B18A3" w:rsidRDefault="00CE2B94" w:rsidP="00912B1D">
            <w:pPr>
              <w:numPr>
                <w:ilvl w:val="0"/>
                <w:numId w:val="2"/>
              </w:numPr>
              <w:spacing w:line="252" w:lineRule="auto"/>
              <w:ind w:right="153"/>
              <w:rPr>
                <w:rFonts w:cs="Calibri"/>
                <w:sz w:val="22"/>
                <w:szCs w:val="22"/>
              </w:rPr>
            </w:pPr>
            <w:r w:rsidRPr="007B18A3">
              <w:rPr>
                <w:rFonts w:cs="Calibri"/>
                <w:sz w:val="22"/>
                <w:szCs w:val="22"/>
              </w:rPr>
              <w:t xml:space="preserve">Smart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multifunctional</w:t>
            </w:r>
            <w:proofErr w:type="spellEnd"/>
            <w:r w:rsidRPr="007B18A3">
              <w:rPr>
                <w:rFonts w:cs="Calibri"/>
                <w:sz w:val="22"/>
                <w:szCs w:val="22"/>
              </w:rPr>
              <w:t xml:space="preserve"> </w:t>
            </w:r>
            <w:proofErr w:type="spellStart"/>
            <w:r w:rsidRPr="007B18A3">
              <w:rPr>
                <w:rFonts w:cs="Calibri"/>
                <w:sz w:val="22"/>
                <w:szCs w:val="22"/>
              </w:rPr>
              <w:t>biomaterials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health</w:t>
            </w:r>
            <w:proofErr w:type="spellEnd"/>
            <w:r w:rsidRPr="007B18A3">
              <w:rPr>
                <w:rFonts w:cs="Calibri"/>
                <w:sz w:val="22"/>
                <w:szCs w:val="22"/>
              </w:rPr>
              <w:t xml:space="preserve"> </w:t>
            </w:r>
            <w:proofErr w:type="spellStart"/>
            <w:r w:rsidRPr="007B18A3">
              <w:rPr>
                <w:rFonts w:cs="Calibri"/>
                <w:sz w:val="22"/>
                <w:szCs w:val="22"/>
              </w:rPr>
              <w:t>innovations</w:t>
            </w:r>
            <w:proofErr w:type="spellEnd"/>
            <w:r w:rsidRPr="007B18A3">
              <w:rPr>
                <w:rFonts w:cs="Calibri"/>
                <w:sz w:val="22"/>
                <w:szCs w:val="22"/>
              </w:rPr>
              <w:t xml:space="preserve"> (RIA)</w:t>
            </w:r>
          </w:p>
          <w:p w14:paraId="69D34969"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lightweight</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energy</w:t>
            </w:r>
            <w:proofErr w:type="spellEnd"/>
            <w:r w:rsidRPr="007B18A3">
              <w:rPr>
                <w:rFonts w:cs="Calibri"/>
                <w:sz w:val="22"/>
                <w:szCs w:val="22"/>
              </w:rPr>
              <w:t xml:space="preserve"> </w:t>
            </w:r>
            <w:proofErr w:type="spellStart"/>
            <w:r w:rsidRPr="007B18A3">
              <w:rPr>
                <w:rFonts w:cs="Calibri"/>
                <w:sz w:val="22"/>
                <w:szCs w:val="22"/>
              </w:rPr>
              <w:t>efficient</w:t>
            </w:r>
            <w:proofErr w:type="spellEnd"/>
            <w:r w:rsidRPr="007B18A3">
              <w:rPr>
                <w:rFonts w:cs="Calibri"/>
                <w:sz w:val="22"/>
                <w:szCs w:val="22"/>
              </w:rPr>
              <w:t xml:space="preserve"> </w:t>
            </w:r>
            <w:proofErr w:type="spellStart"/>
            <w:r w:rsidRPr="007B18A3">
              <w:rPr>
                <w:rFonts w:cs="Calibri"/>
                <w:sz w:val="22"/>
                <w:szCs w:val="22"/>
              </w:rPr>
              <w:t>structures</w:t>
            </w:r>
            <w:proofErr w:type="spellEnd"/>
            <w:r w:rsidRPr="007B18A3">
              <w:rPr>
                <w:rFonts w:cs="Calibri"/>
                <w:sz w:val="22"/>
                <w:szCs w:val="22"/>
              </w:rPr>
              <w:t xml:space="preserve"> (RIA)</w:t>
            </w:r>
          </w:p>
          <w:p w14:paraId="69B42C97"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Sustainable</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mine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future (IA)</w:t>
            </w:r>
          </w:p>
          <w:p w14:paraId="401F88D4" w14:textId="77777777" w:rsidR="00CE2B94" w:rsidRPr="007B18A3" w:rsidRDefault="00CE2B94" w:rsidP="00912B1D">
            <w:pPr>
              <w:numPr>
                <w:ilvl w:val="0"/>
                <w:numId w:val="2"/>
              </w:numPr>
              <w:spacing w:line="252" w:lineRule="auto"/>
              <w:ind w:right="153"/>
              <w:rPr>
                <w:rFonts w:cs="Calibri"/>
                <w:sz w:val="22"/>
                <w:szCs w:val="22"/>
              </w:rPr>
            </w:pPr>
            <w:r w:rsidRPr="007B18A3">
              <w:rPr>
                <w:rFonts w:cs="Calibri"/>
                <w:sz w:val="22"/>
                <w:szCs w:val="22"/>
              </w:rPr>
              <w:t xml:space="preserve"> </w:t>
            </w:r>
            <w:proofErr w:type="spellStart"/>
            <w:r w:rsidRPr="007B18A3">
              <w:rPr>
                <w:rFonts w:cs="Calibri"/>
                <w:sz w:val="22"/>
                <w:szCs w:val="22"/>
              </w:rPr>
              <w:t>Innovative</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advanced</w:t>
            </w:r>
            <w:proofErr w:type="spellEnd"/>
            <w:r w:rsidRPr="007B18A3">
              <w:rPr>
                <w:rFonts w:cs="Calibri"/>
                <w:sz w:val="22"/>
                <w:szCs w:val="22"/>
              </w:rPr>
              <w:t xml:space="preserve"> (</w:t>
            </w:r>
            <w:proofErr w:type="spellStart"/>
            <w:r w:rsidRPr="007B18A3">
              <w:rPr>
                <w:rFonts w:cs="Calibri"/>
                <w:sz w:val="22"/>
                <w:szCs w:val="22"/>
              </w:rPr>
              <w:t>nano</w:t>
            </w:r>
            <w:proofErr w:type="spellEnd"/>
            <w:r w:rsidRPr="007B18A3">
              <w:rPr>
                <w:rFonts w:cs="Calibri"/>
                <w:sz w:val="22"/>
                <w:szCs w:val="22"/>
              </w:rPr>
              <w:t>)</w:t>
            </w:r>
            <w:proofErr w:type="spellStart"/>
            <w:r w:rsidRPr="007B18A3">
              <w:rPr>
                <w:rFonts w:cs="Calibri"/>
                <w:sz w:val="22"/>
                <w:szCs w:val="22"/>
              </w:rPr>
              <w:t>electronic</w:t>
            </w:r>
            <w:proofErr w:type="spellEnd"/>
            <w:r w:rsidRPr="007B18A3">
              <w:rPr>
                <w:rFonts w:cs="Calibri"/>
                <w:sz w:val="22"/>
                <w:szCs w:val="22"/>
              </w:rPr>
              <w:t xml:space="preserve"> </w:t>
            </w:r>
            <w:proofErr w:type="spellStart"/>
            <w:r w:rsidRPr="007B18A3">
              <w:rPr>
                <w:rFonts w:cs="Calibri"/>
                <w:sz w:val="22"/>
                <w:szCs w:val="22"/>
              </w:rPr>
              <w:t>components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(RIA)</w:t>
            </w:r>
          </w:p>
          <w:p w14:paraId="14D0FD0B"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Optimised</w:t>
            </w:r>
            <w:proofErr w:type="spellEnd"/>
            <w:r w:rsidRPr="007B18A3">
              <w:rPr>
                <w:rFonts w:cs="Calibri"/>
                <w:sz w:val="22"/>
                <w:szCs w:val="22"/>
              </w:rPr>
              <w:t xml:space="preserve"> </w:t>
            </w:r>
            <w:proofErr w:type="spellStart"/>
            <w:r w:rsidRPr="007B18A3">
              <w:rPr>
                <w:rFonts w:cs="Calibri"/>
                <w:sz w:val="22"/>
                <w:szCs w:val="22"/>
              </w:rPr>
              <w:t>Industrial</w:t>
            </w:r>
            <w:proofErr w:type="spellEnd"/>
            <w:r w:rsidRPr="007B18A3">
              <w:rPr>
                <w:rFonts w:cs="Calibri"/>
                <w:sz w:val="22"/>
                <w:szCs w:val="22"/>
              </w:rPr>
              <w:t xml:space="preserve"> </w:t>
            </w:r>
            <w:proofErr w:type="spellStart"/>
            <w:r w:rsidRPr="007B18A3">
              <w:rPr>
                <w:rFonts w:cs="Calibri"/>
                <w:sz w:val="22"/>
                <w:szCs w:val="22"/>
              </w:rPr>
              <w:t>Systems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Lines</w:t>
            </w:r>
            <w:proofErr w:type="spellEnd"/>
            <w:r w:rsidRPr="007B18A3">
              <w:rPr>
                <w:rFonts w:cs="Calibri"/>
                <w:sz w:val="22"/>
                <w:szCs w:val="22"/>
              </w:rPr>
              <w:t xml:space="preserve"> </w:t>
            </w:r>
            <w:proofErr w:type="spellStart"/>
            <w:r w:rsidRPr="007B18A3">
              <w:rPr>
                <w:rFonts w:cs="Calibri"/>
                <w:sz w:val="22"/>
                <w:szCs w:val="22"/>
              </w:rPr>
              <w:t>through</w:t>
            </w:r>
            <w:proofErr w:type="spellEnd"/>
            <w:r w:rsidRPr="007B18A3">
              <w:rPr>
                <w:rFonts w:cs="Calibri"/>
                <w:sz w:val="22"/>
                <w:szCs w:val="22"/>
              </w:rPr>
              <w:t xml:space="preserve"> </w:t>
            </w:r>
            <w:proofErr w:type="spellStart"/>
            <w:r w:rsidRPr="007B18A3">
              <w:rPr>
                <w:rFonts w:cs="Calibri"/>
                <w:sz w:val="22"/>
                <w:szCs w:val="22"/>
              </w:rPr>
              <w:t>digitalisation</w:t>
            </w:r>
            <w:proofErr w:type="spellEnd"/>
            <w:r w:rsidRPr="007B18A3">
              <w:rPr>
                <w:rFonts w:cs="Calibri"/>
                <w:sz w:val="22"/>
                <w:szCs w:val="22"/>
              </w:rPr>
              <w:t xml:space="preserve"> (IA)</w:t>
            </w:r>
          </w:p>
          <w:p w14:paraId="3088422C" w14:textId="77777777" w:rsidR="00CE2B94" w:rsidRPr="007B18A3" w:rsidRDefault="00CE2B94" w:rsidP="00912B1D">
            <w:pPr>
              <w:numPr>
                <w:ilvl w:val="0"/>
                <w:numId w:val="2"/>
              </w:numPr>
              <w:spacing w:line="252" w:lineRule="auto"/>
              <w:ind w:right="153"/>
              <w:rPr>
                <w:rFonts w:cs="Calibri"/>
                <w:sz w:val="22"/>
                <w:szCs w:val="22"/>
              </w:rPr>
            </w:pPr>
            <w:proofErr w:type="spellStart"/>
            <w:r w:rsidRPr="007B18A3">
              <w:rPr>
                <w:rFonts w:cs="Calibri"/>
                <w:sz w:val="22"/>
                <w:szCs w:val="22"/>
              </w:rPr>
              <w:t>Leveraging</w:t>
            </w:r>
            <w:proofErr w:type="spellEnd"/>
            <w:r w:rsidRPr="007B18A3">
              <w:rPr>
                <w:rFonts w:cs="Calibri"/>
                <w:sz w:val="22"/>
                <w:szCs w:val="22"/>
              </w:rPr>
              <w:t xml:space="preserve"> </w:t>
            </w:r>
            <w:proofErr w:type="spellStart"/>
            <w:r w:rsidRPr="007B18A3">
              <w:rPr>
                <w:rFonts w:cs="Calibri"/>
                <w:sz w:val="22"/>
                <w:szCs w:val="22"/>
              </w:rPr>
              <w:t>standardisation</w:t>
            </w:r>
            <w:proofErr w:type="spellEnd"/>
            <w:r w:rsidRPr="007B18A3">
              <w:rPr>
                <w:rFonts w:cs="Calibri"/>
                <w:sz w:val="22"/>
                <w:szCs w:val="22"/>
              </w:rPr>
              <w:t xml:space="preserve"> in </w:t>
            </w:r>
            <w:proofErr w:type="spellStart"/>
            <w:r w:rsidRPr="007B18A3">
              <w:rPr>
                <w:rFonts w:cs="Calibri"/>
                <w:sz w:val="22"/>
                <w:szCs w:val="22"/>
              </w:rPr>
              <w:t>Digital</w:t>
            </w:r>
            <w:proofErr w:type="spellEnd"/>
            <w:r w:rsidRPr="007B18A3">
              <w:rPr>
                <w:rFonts w:cs="Calibri"/>
                <w:sz w:val="22"/>
                <w:szCs w:val="22"/>
              </w:rPr>
              <w:t xml:space="preserve"> Technologies (CSA)</w:t>
            </w:r>
          </w:p>
          <w:p w14:paraId="765F6E25" w14:textId="77777777" w:rsidR="00CE2B94" w:rsidRPr="007B18A3" w:rsidRDefault="00CE2B94" w:rsidP="00912B1D">
            <w:pPr>
              <w:numPr>
                <w:ilvl w:val="0"/>
                <w:numId w:val="2"/>
              </w:numPr>
              <w:spacing w:line="252" w:lineRule="auto"/>
              <w:ind w:right="153"/>
              <w:rPr>
                <w:rFonts w:cs="Calibri"/>
                <w:sz w:val="22"/>
                <w:szCs w:val="22"/>
              </w:rPr>
            </w:pPr>
            <w:r w:rsidRPr="007B18A3">
              <w:rPr>
                <w:rFonts w:cs="Calibri"/>
                <w:sz w:val="22"/>
                <w:szCs w:val="22"/>
              </w:rPr>
              <w:t>'</w:t>
            </w:r>
            <w:proofErr w:type="spellStart"/>
            <w:r w:rsidRPr="007B18A3">
              <w:rPr>
                <w:rFonts w:cs="Calibri"/>
                <w:sz w:val="22"/>
                <w:szCs w:val="22"/>
              </w:rPr>
              <w:t>Innovate</w:t>
            </w:r>
            <w:proofErr w:type="spellEnd"/>
            <w:r w:rsidRPr="007B18A3">
              <w:rPr>
                <w:rFonts w:cs="Calibri"/>
                <w:sz w:val="22"/>
                <w:szCs w:val="22"/>
              </w:rPr>
              <w:t xml:space="preserve"> to </w:t>
            </w:r>
            <w:proofErr w:type="spellStart"/>
            <w:r w:rsidRPr="007B18A3">
              <w:rPr>
                <w:rFonts w:cs="Calibri"/>
                <w:sz w:val="22"/>
                <w:szCs w:val="22"/>
              </w:rPr>
              <w:t>transform</w:t>
            </w:r>
            <w:proofErr w:type="spellEnd"/>
            <w:r w:rsidRPr="007B18A3">
              <w:rPr>
                <w:rFonts w:cs="Calibri"/>
                <w:sz w:val="22"/>
                <w:szCs w:val="22"/>
              </w:rPr>
              <w:t xml:space="preserve">'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SME's</w:t>
            </w:r>
            <w:proofErr w:type="spellEnd"/>
            <w:r w:rsidRPr="007B18A3">
              <w:rPr>
                <w:rFonts w:cs="Calibri"/>
                <w:sz w:val="22"/>
                <w:szCs w:val="22"/>
              </w:rPr>
              <w:t xml:space="preserve"> </w:t>
            </w:r>
            <w:proofErr w:type="spellStart"/>
            <w:r w:rsidRPr="007B18A3">
              <w:rPr>
                <w:rFonts w:cs="Calibri"/>
                <w:sz w:val="22"/>
                <w:szCs w:val="22"/>
              </w:rPr>
              <w:t>sustainability</w:t>
            </w:r>
            <w:proofErr w:type="spellEnd"/>
            <w:r w:rsidRPr="007B18A3">
              <w:rPr>
                <w:rFonts w:cs="Calibri"/>
                <w:sz w:val="22"/>
                <w:szCs w:val="22"/>
              </w:rPr>
              <w:t xml:space="preserve"> </w:t>
            </w:r>
            <w:proofErr w:type="spellStart"/>
            <w:r w:rsidRPr="007B18A3">
              <w:rPr>
                <w:rFonts w:cs="Calibri"/>
                <w:sz w:val="22"/>
                <w:szCs w:val="22"/>
              </w:rPr>
              <w:t>transition</w:t>
            </w:r>
            <w:proofErr w:type="spellEnd"/>
            <w:r w:rsidRPr="007B18A3">
              <w:rPr>
                <w:rFonts w:cs="Calibri"/>
                <w:sz w:val="22"/>
                <w:szCs w:val="22"/>
              </w:rPr>
              <w:t xml:space="preserve"> (CSA)</w:t>
            </w:r>
          </w:p>
        </w:tc>
      </w:tr>
      <w:tr w:rsidR="00CE2B94" w:rsidRPr="007B18A3" w14:paraId="103DB94B"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4ECF3B" w14:textId="77777777" w:rsidR="00CE2B94" w:rsidRPr="007B18A3" w:rsidRDefault="00CE2B94" w:rsidP="00CE2B94">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B70C4E0" w14:textId="77777777" w:rsidR="00CE2B94" w:rsidRPr="007B18A3" w:rsidRDefault="003D7EC8" w:rsidP="00CE2B94">
            <w:pPr>
              <w:spacing w:line="252" w:lineRule="auto"/>
              <w:ind w:right="153"/>
              <w:rPr>
                <w:rFonts w:cs="Calibri"/>
                <w:sz w:val="22"/>
                <w:szCs w:val="22"/>
                <w:lang w:eastAsia="en-US"/>
              </w:rPr>
            </w:pPr>
            <w:r w:rsidRPr="007B18A3">
              <w:rPr>
                <w:rFonts w:cs="Calibri"/>
                <w:sz w:val="22"/>
                <w:szCs w:val="22"/>
              </w:rPr>
              <w:t>- Vsak pravni subjekt s sedežem v državi članici ali pridruženi državi ali ustanovljen v skladu s pravom Unije;</w:t>
            </w:r>
            <w:r w:rsidRPr="007B18A3">
              <w:rPr>
                <w:rFonts w:cs="Calibri"/>
                <w:sz w:val="22"/>
                <w:szCs w:val="22"/>
              </w:rPr>
              <w:br/>
              <w:t>- vsaka mednarodna evropska interesna organizacija;</w:t>
            </w:r>
            <w:r w:rsidRPr="007B18A3">
              <w:rPr>
                <w:rFonts w:cs="Calibri"/>
                <w:sz w:val="22"/>
                <w:szCs w:val="22"/>
              </w:rPr>
              <w:br/>
              <w:t>- vsak pravni subjekt s sedežem v tretji državi, ki je navedena v delovnem programu.</w:t>
            </w:r>
          </w:p>
        </w:tc>
      </w:tr>
      <w:tr w:rsidR="00CE2B94" w:rsidRPr="007B18A3" w14:paraId="15D6563D"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A25A6" w14:textId="77777777" w:rsidR="00CE2B94" w:rsidRPr="007B18A3" w:rsidRDefault="00CE2B94" w:rsidP="00CE2B94">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59831C02" w14:textId="77777777" w:rsidR="00CE2B94" w:rsidRPr="007B18A3" w:rsidRDefault="00CE2B94" w:rsidP="00CE2B94">
            <w:pPr>
              <w:spacing w:line="252" w:lineRule="auto"/>
              <w:ind w:right="153"/>
              <w:rPr>
                <w:rFonts w:cs="Calibri"/>
                <w:sz w:val="22"/>
                <w:szCs w:val="22"/>
              </w:rPr>
            </w:pPr>
            <w:r w:rsidRPr="007B18A3">
              <w:rPr>
                <w:rFonts w:cs="Calibri"/>
                <w:sz w:val="22"/>
                <w:szCs w:val="22"/>
              </w:rPr>
              <w:t xml:space="preserve"> </w:t>
            </w:r>
            <w:hyperlink r:id="rId109" w:history="1">
              <w:r w:rsidR="00FF68FA" w:rsidRPr="007B18A3">
                <w:rPr>
                  <w:rStyle w:val="Hiperpovezava"/>
                  <w:rFonts w:cs="Calibri"/>
                  <w:sz w:val="22"/>
                  <w:szCs w:val="22"/>
                </w:rPr>
                <w:t>Povezava</w:t>
              </w:r>
            </w:hyperlink>
          </w:p>
        </w:tc>
      </w:tr>
    </w:tbl>
    <w:p w14:paraId="5AB73002" w14:textId="77777777" w:rsidR="003F2615" w:rsidRPr="007B18A3" w:rsidRDefault="003F2615" w:rsidP="00497CA5">
      <w:pPr>
        <w:tabs>
          <w:tab w:val="right" w:pos="10110"/>
        </w:tabs>
        <w:spacing w:after="200" w:line="276" w:lineRule="auto"/>
        <w:ind w:right="153"/>
        <w:rPr>
          <w:rFonts w:eastAsia="Times New Roman" w:cs="Calibri"/>
          <w:b/>
          <w:bCs/>
          <w:sz w:val="28"/>
          <w:szCs w:val="28"/>
          <w:shd w:val="clear" w:color="auto" w:fill="FFC000"/>
          <w:lang w:bidi="sl-SI"/>
        </w:rPr>
      </w:pPr>
    </w:p>
    <w:p w14:paraId="40B9B25D" w14:textId="77777777" w:rsidR="007444D3" w:rsidRPr="007B18A3" w:rsidRDefault="007444D3" w:rsidP="007444D3">
      <w:pPr>
        <w:tabs>
          <w:tab w:val="right" w:pos="10110"/>
        </w:tabs>
        <w:spacing w:after="200" w:line="276" w:lineRule="auto"/>
        <w:ind w:left="284" w:right="153" w:hanging="284"/>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lastRenderedPageBreak/>
        <w:t>Evropska komisija - Obzorje Evropa: Podnebno nevtralna, krožna in digitalizirana proizvodnja</w:t>
      </w:r>
    </w:p>
    <w:tbl>
      <w:tblPr>
        <w:tblW w:w="0" w:type="auto"/>
        <w:tblInd w:w="250" w:type="dxa"/>
        <w:tblCellMar>
          <w:left w:w="0" w:type="dxa"/>
          <w:right w:w="0" w:type="dxa"/>
        </w:tblCellMar>
        <w:tblLook w:val="04A0" w:firstRow="1" w:lastRow="0" w:firstColumn="1" w:lastColumn="0" w:noHBand="0" w:noVBand="1"/>
      </w:tblPr>
      <w:tblGrid>
        <w:gridCol w:w="3106"/>
        <w:gridCol w:w="6558"/>
      </w:tblGrid>
      <w:tr w:rsidR="007444D3" w:rsidRPr="007B18A3" w14:paraId="4489AFA9" w14:textId="77777777" w:rsidTr="00187ECB">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C7A5E" w14:textId="77777777" w:rsidR="007444D3" w:rsidRPr="007B18A3" w:rsidRDefault="007444D3" w:rsidP="00187ECB">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EF4729" w14:textId="77777777" w:rsidR="007444D3" w:rsidRPr="007B18A3" w:rsidRDefault="007444D3" w:rsidP="00104F8A">
            <w:pPr>
              <w:spacing w:line="252" w:lineRule="auto"/>
              <w:ind w:right="153"/>
              <w:rPr>
                <w:rFonts w:cs="Calibri"/>
                <w:sz w:val="22"/>
                <w:szCs w:val="22"/>
              </w:rPr>
            </w:pPr>
            <w:r w:rsidRPr="007B18A3">
              <w:rPr>
                <w:rFonts w:cs="Calibri"/>
                <w:sz w:val="22"/>
                <w:szCs w:val="22"/>
              </w:rPr>
              <w:t>Evropska komisija</w:t>
            </w:r>
          </w:p>
        </w:tc>
      </w:tr>
      <w:tr w:rsidR="007444D3" w:rsidRPr="007B18A3" w14:paraId="6CB005C8"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24AFF9"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77FCB89" w14:textId="77777777" w:rsidR="007444D3" w:rsidRPr="007B18A3" w:rsidRDefault="007444D3" w:rsidP="00104F8A">
            <w:pPr>
              <w:spacing w:line="252" w:lineRule="auto"/>
              <w:ind w:right="153"/>
              <w:rPr>
                <w:rFonts w:cs="Calibri"/>
                <w:sz w:val="22"/>
                <w:szCs w:val="22"/>
              </w:rPr>
            </w:pPr>
            <w:r w:rsidRPr="007B18A3">
              <w:rPr>
                <w:rFonts w:cs="Calibri"/>
                <w:sz w:val="22"/>
                <w:szCs w:val="22"/>
              </w:rPr>
              <w:t>18.</w:t>
            </w:r>
            <w:r w:rsidR="009F72D7" w:rsidRPr="007B18A3">
              <w:rPr>
                <w:rFonts w:cs="Calibri"/>
                <w:sz w:val="22"/>
                <w:szCs w:val="22"/>
              </w:rPr>
              <w:t xml:space="preserve"> </w:t>
            </w:r>
            <w:r w:rsidRPr="007B18A3">
              <w:rPr>
                <w:rFonts w:cs="Calibri"/>
                <w:sz w:val="22"/>
                <w:szCs w:val="22"/>
              </w:rPr>
              <w:t>10.</w:t>
            </w:r>
            <w:r w:rsidR="009F72D7" w:rsidRPr="007B18A3">
              <w:rPr>
                <w:rFonts w:cs="Calibri"/>
                <w:sz w:val="22"/>
                <w:szCs w:val="22"/>
              </w:rPr>
              <w:t xml:space="preserve"> </w:t>
            </w:r>
            <w:r w:rsidRPr="007B18A3">
              <w:rPr>
                <w:rFonts w:cs="Calibri"/>
                <w:sz w:val="22"/>
                <w:szCs w:val="22"/>
              </w:rPr>
              <w:t>2021</w:t>
            </w:r>
          </w:p>
        </w:tc>
      </w:tr>
      <w:tr w:rsidR="007444D3" w:rsidRPr="007B18A3" w14:paraId="22F3960F" w14:textId="77777777" w:rsidTr="00187ECB">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AC0A5"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E1D3E80" w14:textId="77777777" w:rsidR="007444D3" w:rsidRPr="007B18A3" w:rsidRDefault="007444D3" w:rsidP="00104F8A">
            <w:pPr>
              <w:spacing w:line="252" w:lineRule="auto"/>
              <w:ind w:right="153"/>
              <w:rPr>
                <w:rFonts w:cs="Calibri"/>
                <w:sz w:val="22"/>
                <w:szCs w:val="22"/>
              </w:rPr>
            </w:pPr>
            <w:r w:rsidRPr="007B18A3">
              <w:rPr>
                <w:rFonts w:cs="Calibri"/>
                <w:sz w:val="22"/>
                <w:szCs w:val="22"/>
              </w:rPr>
              <w:t>30.</w:t>
            </w:r>
            <w:r w:rsidR="009F72D7" w:rsidRPr="007B18A3">
              <w:rPr>
                <w:rFonts w:cs="Calibri"/>
                <w:sz w:val="22"/>
                <w:szCs w:val="22"/>
              </w:rPr>
              <w:t xml:space="preserve"> </w:t>
            </w:r>
            <w:r w:rsidRPr="007B18A3">
              <w:rPr>
                <w:rFonts w:cs="Calibri"/>
                <w:sz w:val="22"/>
                <w:szCs w:val="22"/>
              </w:rPr>
              <w:t>3.</w:t>
            </w:r>
            <w:r w:rsidR="009F72D7" w:rsidRPr="007B18A3">
              <w:rPr>
                <w:rFonts w:cs="Calibri"/>
                <w:sz w:val="22"/>
                <w:szCs w:val="22"/>
              </w:rPr>
              <w:t xml:space="preserve"> </w:t>
            </w:r>
            <w:r w:rsidRPr="007B18A3">
              <w:rPr>
                <w:rFonts w:cs="Calibri"/>
                <w:sz w:val="22"/>
                <w:szCs w:val="22"/>
              </w:rPr>
              <w:t>2022</w:t>
            </w:r>
          </w:p>
        </w:tc>
      </w:tr>
      <w:tr w:rsidR="007444D3" w:rsidRPr="007B18A3" w14:paraId="65C45B84" w14:textId="77777777" w:rsidTr="00187ECB">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D083F4"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B6324EB"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Intelligent</w:t>
            </w:r>
            <w:proofErr w:type="spellEnd"/>
            <w:r w:rsidRPr="007B18A3">
              <w:rPr>
                <w:rFonts w:cs="Calibri"/>
                <w:sz w:val="22"/>
                <w:szCs w:val="22"/>
              </w:rPr>
              <w:t xml:space="preserve"> </w:t>
            </w:r>
            <w:proofErr w:type="spellStart"/>
            <w:r w:rsidRPr="007B18A3">
              <w:rPr>
                <w:rFonts w:cs="Calibri"/>
                <w:sz w:val="22"/>
                <w:szCs w:val="22"/>
              </w:rPr>
              <w:t>work</w:t>
            </w:r>
            <w:proofErr w:type="spellEnd"/>
            <w:r w:rsidRPr="007B18A3">
              <w:rPr>
                <w:rFonts w:cs="Calibri"/>
                <w:sz w:val="22"/>
                <w:szCs w:val="22"/>
              </w:rPr>
              <w:t xml:space="preserve"> </w:t>
            </w:r>
            <w:proofErr w:type="spellStart"/>
            <w:r w:rsidRPr="007B18A3">
              <w:rPr>
                <w:rFonts w:cs="Calibri"/>
                <w:sz w:val="22"/>
                <w:szCs w:val="22"/>
              </w:rPr>
              <w:t>piece</w:t>
            </w:r>
            <w:proofErr w:type="spellEnd"/>
            <w:r w:rsidRPr="007B18A3">
              <w:rPr>
                <w:rFonts w:cs="Calibri"/>
                <w:sz w:val="22"/>
                <w:szCs w:val="22"/>
              </w:rPr>
              <w:t xml:space="preserve"> </w:t>
            </w:r>
            <w:proofErr w:type="spellStart"/>
            <w:r w:rsidRPr="007B18A3">
              <w:rPr>
                <w:rFonts w:cs="Calibri"/>
                <w:sz w:val="22"/>
                <w:szCs w:val="22"/>
              </w:rPr>
              <w:t>handling</w:t>
            </w:r>
            <w:proofErr w:type="spellEnd"/>
            <w:r w:rsidRPr="007B18A3">
              <w:rPr>
                <w:rFonts w:cs="Calibri"/>
                <w:sz w:val="22"/>
                <w:szCs w:val="22"/>
              </w:rPr>
              <w:t xml:space="preserve"> in a </w:t>
            </w:r>
            <w:proofErr w:type="spellStart"/>
            <w:r w:rsidRPr="007B18A3">
              <w:rPr>
                <w:rFonts w:cs="Calibri"/>
                <w:sz w:val="22"/>
                <w:szCs w:val="22"/>
              </w:rPr>
              <w:t>full</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line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p w14:paraId="058C4030"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Valorisation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CO/CO2 </w:t>
            </w:r>
            <w:proofErr w:type="spellStart"/>
            <w:r w:rsidRPr="007B18A3">
              <w:rPr>
                <w:rFonts w:cs="Calibri"/>
                <w:sz w:val="22"/>
                <w:szCs w:val="22"/>
              </w:rPr>
              <w:t>streams</w:t>
            </w:r>
            <w:proofErr w:type="spellEnd"/>
            <w:r w:rsidRPr="007B18A3">
              <w:rPr>
                <w:rFonts w:cs="Calibri"/>
                <w:sz w:val="22"/>
                <w:szCs w:val="22"/>
              </w:rPr>
              <w:t xml:space="preserve"> </w:t>
            </w:r>
            <w:proofErr w:type="spellStart"/>
            <w:r w:rsidRPr="007B18A3">
              <w:rPr>
                <w:rFonts w:cs="Calibri"/>
                <w:sz w:val="22"/>
                <w:szCs w:val="22"/>
              </w:rPr>
              <w:t>into</w:t>
            </w:r>
            <w:proofErr w:type="spellEnd"/>
            <w:r w:rsidRPr="007B18A3">
              <w:rPr>
                <w:rFonts w:cs="Calibri"/>
                <w:sz w:val="22"/>
                <w:szCs w:val="22"/>
              </w:rPr>
              <w:t xml:space="preserve"> </w:t>
            </w:r>
            <w:proofErr w:type="spellStart"/>
            <w:r w:rsidRPr="007B18A3">
              <w:rPr>
                <w:rFonts w:cs="Calibri"/>
                <w:sz w:val="22"/>
                <w:szCs w:val="22"/>
              </w:rPr>
              <w:t>added-value</w:t>
            </w:r>
            <w:proofErr w:type="spellEnd"/>
            <w:r w:rsidRPr="007B18A3">
              <w:rPr>
                <w:rFonts w:cs="Calibri"/>
                <w:sz w:val="22"/>
                <w:szCs w:val="22"/>
              </w:rPr>
              <w:t xml:space="preserve"> </w:t>
            </w:r>
            <w:proofErr w:type="spellStart"/>
            <w:r w:rsidRPr="007B18A3">
              <w:rPr>
                <w:rFonts w:cs="Calibri"/>
                <w:sz w:val="22"/>
                <w:szCs w:val="22"/>
              </w:rPr>
              <w:t>products</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market </w:t>
            </w:r>
            <w:proofErr w:type="spellStart"/>
            <w:r w:rsidRPr="007B18A3">
              <w:rPr>
                <w:rFonts w:cs="Calibri"/>
                <w:sz w:val="22"/>
                <w:szCs w:val="22"/>
              </w:rPr>
              <w:t>interest</w:t>
            </w:r>
            <w:proofErr w:type="spellEnd"/>
            <w:r w:rsidRPr="007B18A3">
              <w:rPr>
                <w:rFonts w:cs="Calibri"/>
                <w:sz w:val="22"/>
                <w:szCs w:val="22"/>
              </w:rPr>
              <w:t xml:space="preserve"> (Processes4Planet </w:t>
            </w:r>
            <w:proofErr w:type="spellStart"/>
            <w:r w:rsidRPr="007B18A3">
              <w:rPr>
                <w:rFonts w:cs="Calibri"/>
                <w:sz w:val="22"/>
                <w:szCs w:val="22"/>
              </w:rPr>
              <w:t>Partnership</w:t>
            </w:r>
            <w:proofErr w:type="spellEnd"/>
            <w:r w:rsidRPr="007B18A3">
              <w:rPr>
                <w:rFonts w:cs="Calibri"/>
                <w:sz w:val="22"/>
                <w:szCs w:val="22"/>
              </w:rPr>
              <w:t>) (IA)</w:t>
            </w:r>
          </w:p>
          <w:p w14:paraId="70872BBB"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Circular</w:t>
            </w:r>
            <w:proofErr w:type="spellEnd"/>
            <w:r w:rsidRPr="007B18A3">
              <w:rPr>
                <w:rFonts w:cs="Calibri"/>
                <w:sz w:val="22"/>
                <w:szCs w:val="22"/>
              </w:rPr>
              <w:t xml:space="preserve"> </w:t>
            </w:r>
            <w:proofErr w:type="spellStart"/>
            <w:r w:rsidRPr="007B18A3">
              <w:rPr>
                <w:rFonts w:cs="Calibri"/>
                <w:sz w:val="22"/>
                <w:szCs w:val="22"/>
              </w:rPr>
              <w:t>flows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solid</w:t>
            </w:r>
            <w:proofErr w:type="spellEnd"/>
            <w:r w:rsidRPr="007B18A3">
              <w:rPr>
                <w:rFonts w:cs="Calibri"/>
                <w:sz w:val="22"/>
                <w:szCs w:val="22"/>
              </w:rPr>
              <w:t xml:space="preserve"> </w:t>
            </w:r>
            <w:proofErr w:type="spellStart"/>
            <w:r w:rsidRPr="007B18A3">
              <w:rPr>
                <w:rFonts w:cs="Calibri"/>
                <w:sz w:val="22"/>
                <w:szCs w:val="22"/>
              </w:rPr>
              <w:t>waste</w:t>
            </w:r>
            <w:proofErr w:type="spellEnd"/>
            <w:r w:rsidRPr="007B18A3">
              <w:rPr>
                <w:rFonts w:cs="Calibri"/>
                <w:sz w:val="22"/>
                <w:szCs w:val="22"/>
              </w:rPr>
              <w:t xml:space="preserve"> in urban </w:t>
            </w:r>
            <w:proofErr w:type="spellStart"/>
            <w:r w:rsidRPr="007B18A3">
              <w:rPr>
                <w:rFonts w:cs="Calibri"/>
                <w:sz w:val="22"/>
                <w:szCs w:val="22"/>
              </w:rPr>
              <w:t>environment</w:t>
            </w:r>
            <w:proofErr w:type="spellEnd"/>
            <w:r w:rsidRPr="007B18A3">
              <w:rPr>
                <w:rFonts w:cs="Calibri"/>
                <w:sz w:val="22"/>
                <w:szCs w:val="22"/>
              </w:rPr>
              <w:t xml:space="preserve"> (Processes4Planet </w:t>
            </w:r>
            <w:proofErr w:type="spellStart"/>
            <w:r w:rsidRPr="007B18A3">
              <w:rPr>
                <w:rFonts w:cs="Calibri"/>
                <w:sz w:val="22"/>
                <w:szCs w:val="22"/>
              </w:rPr>
              <w:t>Partnership</w:t>
            </w:r>
            <w:proofErr w:type="spellEnd"/>
            <w:r w:rsidRPr="007B18A3">
              <w:rPr>
                <w:rFonts w:cs="Calibri"/>
                <w:sz w:val="22"/>
                <w:szCs w:val="22"/>
              </w:rPr>
              <w:t>) (IA)</w:t>
            </w:r>
          </w:p>
          <w:p w14:paraId="0CA58AEA" w14:textId="77777777" w:rsidR="007444D3" w:rsidRPr="007B18A3" w:rsidRDefault="007444D3" w:rsidP="00912B1D">
            <w:pPr>
              <w:numPr>
                <w:ilvl w:val="0"/>
                <w:numId w:val="1"/>
              </w:numPr>
              <w:spacing w:line="252" w:lineRule="auto"/>
              <w:ind w:right="153"/>
              <w:rPr>
                <w:rFonts w:cs="Calibri"/>
                <w:sz w:val="22"/>
                <w:szCs w:val="22"/>
              </w:rPr>
            </w:pPr>
            <w:r w:rsidRPr="007B18A3">
              <w:rPr>
                <w:rFonts w:cs="Calibri"/>
                <w:sz w:val="22"/>
                <w:szCs w:val="22"/>
              </w:rPr>
              <w:t xml:space="preserve">New </w:t>
            </w:r>
            <w:proofErr w:type="spellStart"/>
            <w:r w:rsidRPr="007B18A3">
              <w:rPr>
                <w:rFonts w:cs="Calibri"/>
                <w:sz w:val="22"/>
                <w:szCs w:val="22"/>
              </w:rPr>
              <w:t>electrochemical</w:t>
            </w:r>
            <w:proofErr w:type="spellEnd"/>
            <w:r w:rsidRPr="007B18A3">
              <w:rPr>
                <w:rFonts w:cs="Calibri"/>
                <w:sz w:val="22"/>
                <w:szCs w:val="22"/>
              </w:rPr>
              <w:t xml:space="preserve"> </w:t>
            </w:r>
            <w:proofErr w:type="spellStart"/>
            <w:r w:rsidRPr="007B18A3">
              <w:rPr>
                <w:rFonts w:cs="Calibri"/>
                <w:sz w:val="22"/>
                <w:szCs w:val="22"/>
              </w:rPr>
              <w:t>conversion</w:t>
            </w:r>
            <w:proofErr w:type="spellEnd"/>
            <w:r w:rsidRPr="007B18A3">
              <w:rPr>
                <w:rFonts w:cs="Calibri"/>
                <w:sz w:val="22"/>
                <w:szCs w:val="22"/>
              </w:rPr>
              <w:t xml:space="preserve"> </w:t>
            </w:r>
            <w:proofErr w:type="spellStart"/>
            <w:r w:rsidRPr="007B18A3">
              <w:rPr>
                <w:rFonts w:cs="Calibri"/>
                <w:sz w:val="22"/>
                <w:szCs w:val="22"/>
              </w:rPr>
              <w:t>routes</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chemicals</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materials</w:t>
            </w:r>
            <w:proofErr w:type="spellEnd"/>
            <w:r w:rsidRPr="007B18A3">
              <w:rPr>
                <w:rFonts w:cs="Calibri"/>
                <w:sz w:val="22"/>
                <w:szCs w:val="22"/>
              </w:rPr>
              <w:t xml:space="preserve"> in </w:t>
            </w:r>
            <w:proofErr w:type="spellStart"/>
            <w:r w:rsidRPr="007B18A3">
              <w:rPr>
                <w:rFonts w:cs="Calibri"/>
                <w:sz w:val="22"/>
                <w:szCs w:val="22"/>
              </w:rPr>
              <w:t>process</w:t>
            </w:r>
            <w:proofErr w:type="spellEnd"/>
            <w:r w:rsidRPr="007B18A3">
              <w:rPr>
                <w:rFonts w:cs="Calibri"/>
                <w:sz w:val="22"/>
                <w:szCs w:val="22"/>
              </w:rPr>
              <w:t xml:space="preserve"> </w:t>
            </w:r>
            <w:proofErr w:type="spellStart"/>
            <w:r w:rsidRPr="007B18A3">
              <w:rPr>
                <w:rFonts w:cs="Calibri"/>
                <w:sz w:val="22"/>
                <w:szCs w:val="22"/>
              </w:rPr>
              <w:t>industries</w:t>
            </w:r>
            <w:proofErr w:type="spellEnd"/>
            <w:r w:rsidRPr="007B18A3">
              <w:rPr>
                <w:rFonts w:cs="Calibri"/>
                <w:sz w:val="22"/>
                <w:szCs w:val="22"/>
              </w:rPr>
              <w:t xml:space="preserve"> (Processes4Planet </w:t>
            </w:r>
            <w:proofErr w:type="spellStart"/>
            <w:r w:rsidRPr="007B18A3">
              <w:rPr>
                <w:rFonts w:cs="Calibri"/>
                <w:sz w:val="22"/>
                <w:szCs w:val="22"/>
              </w:rPr>
              <w:t>Partnership</w:t>
            </w:r>
            <w:proofErr w:type="spellEnd"/>
            <w:r w:rsidRPr="007B18A3">
              <w:rPr>
                <w:rFonts w:cs="Calibri"/>
                <w:sz w:val="22"/>
                <w:szCs w:val="22"/>
              </w:rPr>
              <w:t>) (RIA)</w:t>
            </w:r>
          </w:p>
          <w:p w14:paraId="45CEEEBA"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Rapid</w:t>
            </w:r>
            <w:proofErr w:type="spellEnd"/>
            <w:r w:rsidRPr="007B18A3">
              <w:rPr>
                <w:rFonts w:cs="Calibri"/>
                <w:sz w:val="22"/>
                <w:szCs w:val="22"/>
              </w:rPr>
              <w:t xml:space="preserve"> </w:t>
            </w:r>
            <w:proofErr w:type="spellStart"/>
            <w:r w:rsidRPr="007B18A3">
              <w:rPr>
                <w:rFonts w:cs="Calibri"/>
                <w:sz w:val="22"/>
                <w:szCs w:val="22"/>
              </w:rPr>
              <w:t>reconfigurable</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process</w:t>
            </w:r>
            <w:proofErr w:type="spellEnd"/>
            <w:r w:rsidRPr="007B18A3">
              <w:rPr>
                <w:rFonts w:cs="Calibri"/>
                <w:sz w:val="22"/>
                <w:szCs w:val="22"/>
              </w:rPr>
              <w:t xml:space="preserve"> </w:t>
            </w:r>
            <w:proofErr w:type="spellStart"/>
            <w:r w:rsidRPr="007B18A3">
              <w:rPr>
                <w:rFonts w:cs="Calibri"/>
                <w:sz w:val="22"/>
                <w:szCs w:val="22"/>
              </w:rPr>
              <w:t>chains</w:t>
            </w:r>
            <w:proofErr w:type="spellEnd"/>
            <w:r w:rsidRPr="007B18A3">
              <w:rPr>
                <w:rFonts w:cs="Calibri"/>
                <w:sz w:val="22"/>
                <w:szCs w:val="22"/>
              </w:rPr>
              <w:t xml:space="preserve">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2EA9267F"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Products</w:t>
            </w:r>
            <w:proofErr w:type="spellEnd"/>
            <w:r w:rsidRPr="007B18A3">
              <w:rPr>
                <w:rFonts w:cs="Calibri"/>
                <w:sz w:val="22"/>
                <w:szCs w:val="22"/>
              </w:rPr>
              <w:t xml:space="preserve"> </w:t>
            </w:r>
            <w:proofErr w:type="spellStart"/>
            <w:r w:rsidRPr="007B18A3">
              <w:rPr>
                <w:rFonts w:cs="Calibri"/>
                <w:sz w:val="22"/>
                <w:szCs w:val="22"/>
              </w:rPr>
              <w:t>with</w:t>
            </w:r>
            <w:proofErr w:type="spellEnd"/>
            <w:r w:rsidRPr="007B18A3">
              <w:rPr>
                <w:rFonts w:cs="Calibri"/>
                <w:sz w:val="22"/>
                <w:szCs w:val="22"/>
              </w:rPr>
              <w:t xml:space="preserve"> </w:t>
            </w:r>
            <w:proofErr w:type="spellStart"/>
            <w:r w:rsidRPr="007B18A3">
              <w:rPr>
                <w:rFonts w:cs="Calibri"/>
                <w:sz w:val="22"/>
                <w:szCs w:val="22"/>
              </w:rPr>
              <w:t>complex</w:t>
            </w:r>
            <w:proofErr w:type="spellEnd"/>
            <w:r w:rsidRPr="007B18A3">
              <w:rPr>
                <w:rFonts w:cs="Calibri"/>
                <w:sz w:val="22"/>
                <w:szCs w:val="22"/>
              </w:rPr>
              <w:t xml:space="preserve"> </w:t>
            </w:r>
            <w:proofErr w:type="spellStart"/>
            <w:r w:rsidRPr="007B18A3">
              <w:rPr>
                <w:rFonts w:cs="Calibri"/>
                <w:sz w:val="22"/>
                <w:szCs w:val="22"/>
              </w:rPr>
              <w:t>functional</w:t>
            </w:r>
            <w:proofErr w:type="spellEnd"/>
            <w:r w:rsidRPr="007B18A3">
              <w:rPr>
                <w:rFonts w:cs="Calibri"/>
                <w:sz w:val="22"/>
                <w:szCs w:val="22"/>
              </w:rPr>
              <w:t xml:space="preserve"> </w:t>
            </w:r>
            <w:proofErr w:type="spellStart"/>
            <w:r w:rsidRPr="007B18A3">
              <w:rPr>
                <w:rFonts w:cs="Calibri"/>
                <w:sz w:val="22"/>
                <w:szCs w:val="22"/>
              </w:rPr>
              <w:t>surfaces</w:t>
            </w:r>
            <w:proofErr w:type="spellEnd"/>
            <w:r w:rsidRPr="007B18A3">
              <w:rPr>
                <w:rFonts w:cs="Calibri"/>
                <w:sz w:val="22"/>
                <w:szCs w:val="22"/>
              </w:rPr>
              <w:t xml:space="preserve">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p w14:paraId="2A369035"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Demonstrate</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w:t>
            </w:r>
            <w:proofErr w:type="spellStart"/>
            <w:r w:rsidRPr="007B18A3">
              <w:rPr>
                <w:rFonts w:cs="Calibri"/>
                <w:sz w:val="22"/>
                <w:szCs w:val="22"/>
              </w:rPr>
              <w:t>use</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Logbook</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buildings</w:t>
            </w:r>
            <w:proofErr w:type="spellEnd"/>
            <w:r w:rsidRPr="007B18A3">
              <w:rPr>
                <w:rFonts w:cs="Calibri"/>
                <w:sz w:val="22"/>
                <w:szCs w:val="22"/>
              </w:rPr>
              <w:t xml:space="preserve"> (IA)</w:t>
            </w:r>
          </w:p>
          <w:p w14:paraId="0A471254" w14:textId="77777777" w:rsidR="007444D3" w:rsidRPr="007B18A3" w:rsidRDefault="007444D3" w:rsidP="00912B1D">
            <w:pPr>
              <w:numPr>
                <w:ilvl w:val="0"/>
                <w:numId w:val="1"/>
              </w:numPr>
              <w:spacing w:line="252" w:lineRule="auto"/>
              <w:ind w:right="153"/>
              <w:rPr>
                <w:rFonts w:cs="Calibri"/>
                <w:sz w:val="22"/>
                <w:szCs w:val="22"/>
              </w:rPr>
            </w:pPr>
            <w:r w:rsidRPr="007B18A3">
              <w:rPr>
                <w:rFonts w:cs="Calibri"/>
                <w:sz w:val="22"/>
                <w:szCs w:val="22"/>
              </w:rPr>
              <w:t xml:space="preserve">ICT </w:t>
            </w:r>
            <w:proofErr w:type="spellStart"/>
            <w:r w:rsidRPr="007B18A3">
              <w:rPr>
                <w:rFonts w:cs="Calibri"/>
                <w:sz w:val="22"/>
                <w:szCs w:val="22"/>
              </w:rPr>
              <w:t>Innovation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Manufacturing</w:t>
            </w:r>
            <w:proofErr w:type="spellEnd"/>
            <w:r w:rsidRPr="007B18A3">
              <w:rPr>
                <w:rFonts w:cs="Calibri"/>
                <w:sz w:val="22"/>
                <w:szCs w:val="22"/>
              </w:rPr>
              <w:t xml:space="preserve"> </w:t>
            </w:r>
            <w:proofErr w:type="spellStart"/>
            <w:r w:rsidRPr="007B18A3">
              <w:rPr>
                <w:rFonts w:cs="Calibri"/>
                <w:sz w:val="22"/>
                <w:szCs w:val="22"/>
              </w:rPr>
              <w:t>Sustainability</w:t>
            </w:r>
            <w:proofErr w:type="spellEnd"/>
            <w:r w:rsidRPr="007B18A3">
              <w:rPr>
                <w:rFonts w:cs="Calibri"/>
                <w:sz w:val="22"/>
                <w:szCs w:val="22"/>
              </w:rPr>
              <w:t xml:space="preserve"> in </w:t>
            </w:r>
            <w:proofErr w:type="spellStart"/>
            <w:r w:rsidRPr="007B18A3">
              <w:rPr>
                <w:rFonts w:cs="Calibri"/>
                <w:sz w:val="22"/>
                <w:szCs w:val="22"/>
              </w:rPr>
              <w:t>SMEs</w:t>
            </w:r>
            <w:proofErr w:type="spellEnd"/>
            <w:r w:rsidRPr="007B18A3">
              <w:rPr>
                <w:rFonts w:cs="Calibri"/>
                <w:sz w:val="22"/>
                <w:szCs w:val="22"/>
              </w:rPr>
              <w:t xml:space="preserve"> (I4MS2)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6396E885"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Digital</w:t>
            </w:r>
            <w:proofErr w:type="spellEnd"/>
            <w:r w:rsidRPr="007B18A3">
              <w:rPr>
                <w:rFonts w:cs="Calibri"/>
                <w:sz w:val="22"/>
                <w:szCs w:val="22"/>
              </w:rPr>
              <w:t xml:space="preserve"> </w:t>
            </w:r>
            <w:proofErr w:type="spellStart"/>
            <w:r w:rsidRPr="007B18A3">
              <w:rPr>
                <w:rFonts w:cs="Calibri"/>
                <w:sz w:val="22"/>
                <w:szCs w:val="22"/>
              </w:rPr>
              <w:t>tools</w:t>
            </w:r>
            <w:proofErr w:type="spellEnd"/>
            <w:r w:rsidRPr="007B18A3">
              <w:rPr>
                <w:rFonts w:cs="Calibri"/>
                <w:sz w:val="22"/>
                <w:szCs w:val="22"/>
              </w:rPr>
              <w:t xml:space="preserve"> to </w:t>
            </w:r>
            <w:proofErr w:type="spellStart"/>
            <w:r w:rsidRPr="007B18A3">
              <w:rPr>
                <w:rFonts w:cs="Calibri"/>
                <w:sz w:val="22"/>
                <w:szCs w:val="22"/>
              </w:rPr>
              <w:t>support</w:t>
            </w:r>
            <w:proofErr w:type="spellEnd"/>
            <w:r w:rsidRPr="007B18A3">
              <w:rPr>
                <w:rFonts w:cs="Calibri"/>
                <w:sz w:val="22"/>
                <w:szCs w:val="22"/>
              </w:rPr>
              <w:t xml:space="preserve"> </w:t>
            </w:r>
            <w:proofErr w:type="spellStart"/>
            <w:r w:rsidRPr="007B18A3">
              <w:rPr>
                <w:rFonts w:cs="Calibri"/>
                <w:sz w:val="22"/>
                <w:szCs w:val="22"/>
              </w:rPr>
              <w:t>the</w:t>
            </w:r>
            <w:proofErr w:type="spellEnd"/>
            <w:r w:rsidRPr="007B18A3">
              <w:rPr>
                <w:rFonts w:cs="Calibri"/>
                <w:sz w:val="22"/>
                <w:szCs w:val="22"/>
              </w:rPr>
              <w:t xml:space="preserve"> engineering </w:t>
            </w:r>
            <w:proofErr w:type="spellStart"/>
            <w:r w:rsidRPr="007B18A3">
              <w:rPr>
                <w:rFonts w:cs="Calibri"/>
                <w:sz w:val="22"/>
                <w:szCs w:val="22"/>
              </w:rPr>
              <w:t>of</w:t>
            </w:r>
            <w:proofErr w:type="spellEnd"/>
            <w:r w:rsidRPr="007B18A3">
              <w:rPr>
                <w:rFonts w:cs="Calibri"/>
                <w:sz w:val="22"/>
                <w:szCs w:val="22"/>
              </w:rPr>
              <w:t xml:space="preserve"> a </w:t>
            </w:r>
            <w:proofErr w:type="spellStart"/>
            <w:r w:rsidRPr="007B18A3">
              <w:rPr>
                <w:rFonts w:cs="Calibri"/>
                <w:sz w:val="22"/>
                <w:szCs w:val="22"/>
              </w:rPr>
              <w:t>Circular</w:t>
            </w:r>
            <w:proofErr w:type="spellEnd"/>
            <w:r w:rsidRPr="007B18A3">
              <w:rPr>
                <w:rFonts w:cs="Calibri"/>
                <w:sz w:val="22"/>
                <w:szCs w:val="22"/>
              </w:rPr>
              <w:t xml:space="preserve"> </w:t>
            </w:r>
            <w:proofErr w:type="spellStart"/>
            <w:r w:rsidRPr="007B18A3">
              <w:rPr>
                <w:rFonts w:cs="Calibri"/>
                <w:sz w:val="22"/>
                <w:szCs w:val="22"/>
              </w:rPr>
              <w:t>Economy</w:t>
            </w:r>
            <w:proofErr w:type="spellEnd"/>
            <w:r w:rsidRPr="007B18A3">
              <w:rPr>
                <w:rFonts w:cs="Calibri"/>
                <w:sz w:val="22"/>
                <w:szCs w:val="22"/>
              </w:rPr>
              <w:t xml:space="preserve">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p w14:paraId="2F632583"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Raw</w:t>
            </w:r>
            <w:proofErr w:type="spellEnd"/>
            <w:r w:rsidRPr="007B18A3">
              <w:rPr>
                <w:rFonts w:cs="Calibri"/>
                <w:sz w:val="22"/>
                <w:szCs w:val="22"/>
              </w:rPr>
              <w:t xml:space="preserve"> material </w:t>
            </w:r>
            <w:proofErr w:type="spellStart"/>
            <w:r w:rsidRPr="007B18A3">
              <w:rPr>
                <w:rFonts w:cs="Calibri"/>
                <w:sz w:val="22"/>
                <w:szCs w:val="22"/>
              </w:rPr>
              <w:t>preparation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clean</w:t>
            </w:r>
            <w:proofErr w:type="spellEnd"/>
            <w:r w:rsidRPr="007B18A3">
              <w:rPr>
                <w:rFonts w:cs="Calibri"/>
                <w:sz w:val="22"/>
                <w:szCs w:val="22"/>
              </w:rPr>
              <w:t xml:space="preserve"> </w:t>
            </w:r>
            <w:proofErr w:type="spellStart"/>
            <w:r w:rsidRPr="007B18A3">
              <w:rPr>
                <w:rFonts w:cs="Calibri"/>
                <w:sz w:val="22"/>
                <w:szCs w:val="22"/>
              </w:rPr>
              <w:t>steel</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Clean</w:t>
            </w:r>
            <w:proofErr w:type="spellEnd"/>
            <w:r w:rsidRPr="007B18A3">
              <w:rPr>
                <w:rFonts w:cs="Calibri"/>
                <w:sz w:val="22"/>
                <w:szCs w:val="22"/>
              </w:rPr>
              <w:t xml:space="preserve"> </w:t>
            </w:r>
            <w:proofErr w:type="spellStart"/>
            <w:r w:rsidRPr="007B18A3">
              <w:rPr>
                <w:rFonts w:cs="Calibri"/>
                <w:sz w:val="22"/>
                <w:szCs w:val="22"/>
              </w:rPr>
              <w:t>Steel</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09A2DB59"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Integration</w:t>
            </w:r>
            <w:proofErr w:type="spellEnd"/>
            <w:r w:rsidRPr="007B18A3">
              <w:rPr>
                <w:rFonts w:cs="Calibri"/>
                <w:sz w:val="22"/>
                <w:szCs w:val="22"/>
              </w:rPr>
              <w:t xml:space="preserve"> </w:t>
            </w:r>
            <w:proofErr w:type="spellStart"/>
            <w:r w:rsidRPr="007B18A3">
              <w:rPr>
                <w:rFonts w:cs="Calibri"/>
                <w:sz w:val="22"/>
                <w:szCs w:val="22"/>
              </w:rPr>
              <w:t>of</w:t>
            </w:r>
            <w:proofErr w:type="spellEnd"/>
            <w:r w:rsidRPr="007B18A3">
              <w:rPr>
                <w:rFonts w:cs="Calibri"/>
                <w:sz w:val="22"/>
                <w:szCs w:val="22"/>
              </w:rPr>
              <w:t xml:space="preserve"> </w:t>
            </w:r>
            <w:proofErr w:type="spellStart"/>
            <w:r w:rsidRPr="007B18A3">
              <w:rPr>
                <w:rFonts w:cs="Calibri"/>
                <w:sz w:val="22"/>
                <w:szCs w:val="22"/>
              </w:rPr>
              <w:t>hydrogen</w:t>
            </w:r>
            <w:proofErr w:type="spellEnd"/>
            <w:r w:rsidRPr="007B18A3">
              <w:rPr>
                <w:rFonts w:cs="Calibri"/>
                <w:sz w:val="22"/>
                <w:szCs w:val="22"/>
              </w:rPr>
              <w:t xml:space="preserve"> </w:t>
            </w:r>
            <w:proofErr w:type="spellStart"/>
            <w:r w:rsidRPr="007B18A3">
              <w:rPr>
                <w:rFonts w:cs="Calibri"/>
                <w:sz w:val="22"/>
                <w:szCs w:val="22"/>
              </w:rPr>
              <w:t>for</w:t>
            </w:r>
            <w:proofErr w:type="spellEnd"/>
            <w:r w:rsidRPr="007B18A3">
              <w:rPr>
                <w:rFonts w:cs="Calibri"/>
                <w:sz w:val="22"/>
                <w:szCs w:val="22"/>
              </w:rPr>
              <w:t xml:space="preserve"> </w:t>
            </w:r>
            <w:proofErr w:type="spellStart"/>
            <w:r w:rsidRPr="007B18A3">
              <w:rPr>
                <w:rFonts w:cs="Calibri"/>
                <w:sz w:val="22"/>
                <w:szCs w:val="22"/>
              </w:rPr>
              <w:t>replacing</w:t>
            </w:r>
            <w:proofErr w:type="spellEnd"/>
            <w:r w:rsidRPr="007B18A3">
              <w:rPr>
                <w:rFonts w:cs="Calibri"/>
                <w:sz w:val="22"/>
                <w:szCs w:val="22"/>
              </w:rPr>
              <w:t xml:space="preserve"> </w:t>
            </w:r>
            <w:proofErr w:type="spellStart"/>
            <w:r w:rsidRPr="007B18A3">
              <w:rPr>
                <w:rFonts w:cs="Calibri"/>
                <w:sz w:val="22"/>
                <w:szCs w:val="22"/>
              </w:rPr>
              <w:t>fossil</w:t>
            </w:r>
            <w:proofErr w:type="spellEnd"/>
            <w:r w:rsidRPr="007B18A3">
              <w:rPr>
                <w:rFonts w:cs="Calibri"/>
                <w:sz w:val="22"/>
                <w:szCs w:val="22"/>
              </w:rPr>
              <w:t xml:space="preserve"> </w:t>
            </w:r>
            <w:proofErr w:type="spellStart"/>
            <w:r w:rsidRPr="007B18A3">
              <w:rPr>
                <w:rFonts w:cs="Calibri"/>
                <w:sz w:val="22"/>
                <w:szCs w:val="22"/>
              </w:rPr>
              <w:t>fuels</w:t>
            </w:r>
            <w:proofErr w:type="spellEnd"/>
            <w:r w:rsidRPr="007B18A3">
              <w:rPr>
                <w:rFonts w:cs="Calibri"/>
                <w:sz w:val="22"/>
                <w:szCs w:val="22"/>
              </w:rPr>
              <w:t xml:space="preserve"> in </w:t>
            </w:r>
            <w:proofErr w:type="spellStart"/>
            <w:r w:rsidRPr="007B18A3">
              <w:rPr>
                <w:rFonts w:cs="Calibri"/>
                <w:sz w:val="22"/>
                <w:szCs w:val="22"/>
              </w:rPr>
              <w:t>industrial</w:t>
            </w:r>
            <w:proofErr w:type="spellEnd"/>
            <w:r w:rsidRPr="007B18A3">
              <w:rPr>
                <w:rFonts w:cs="Calibri"/>
                <w:sz w:val="22"/>
                <w:szCs w:val="22"/>
              </w:rPr>
              <w:t xml:space="preserve"> </w:t>
            </w:r>
            <w:proofErr w:type="spellStart"/>
            <w:r w:rsidRPr="007B18A3">
              <w:rPr>
                <w:rFonts w:cs="Calibri"/>
                <w:sz w:val="22"/>
                <w:szCs w:val="22"/>
              </w:rPr>
              <w:t>applications</w:t>
            </w:r>
            <w:proofErr w:type="spellEnd"/>
            <w:r w:rsidRPr="007B18A3">
              <w:rPr>
                <w:rFonts w:cs="Calibri"/>
                <w:sz w:val="22"/>
                <w:szCs w:val="22"/>
              </w:rPr>
              <w:t xml:space="preserve"> (Processes4Planet </w:t>
            </w:r>
            <w:proofErr w:type="spellStart"/>
            <w:r w:rsidRPr="007B18A3">
              <w:rPr>
                <w:rFonts w:cs="Calibri"/>
                <w:sz w:val="22"/>
                <w:szCs w:val="22"/>
              </w:rPr>
              <w:t>Partnership</w:t>
            </w:r>
            <w:proofErr w:type="spellEnd"/>
            <w:r w:rsidRPr="007B18A3">
              <w:rPr>
                <w:rFonts w:cs="Calibri"/>
                <w:sz w:val="22"/>
                <w:szCs w:val="22"/>
              </w:rPr>
              <w:t>) (IA)</w:t>
            </w:r>
          </w:p>
          <w:p w14:paraId="47C5A71E"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Modular</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hybrid</w:t>
            </w:r>
            <w:proofErr w:type="spellEnd"/>
            <w:r w:rsidRPr="007B18A3">
              <w:rPr>
                <w:rFonts w:cs="Calibri"/>
                <w:sz w:val="22"/>
                <w:szCs w:val="22"/>
              </w:rPr>
              <w:t xml:space="preserve"> </w:t>
            </w:r>
            <w:proofErr w:type="spellStart"/>
            <w:r w:rsidRPr="007B18A3">
              <w:rPr>
                <w:rFonts w:cs="Calibri"/>
                <w:sz w:val="22"/>
                <w:szCs w:val="22"/>
              </w:rPr>
              <w:t>heating</w:t>
            </w:r>
            <w:proofErr w:type="spellEnd"/>
            <w:r w:rsidRPr="007B18A3">
              <w:rPr>
                <w:rFonts w:cs="Calibri"/>
                <w:sz w:val="22"/>
                <w:szCs w:val="22"/>
              </w:rPr>
              <w:t xml:space="preserve"> </w:t>
            </w:r>
            <w:proofErr w:type="spellStart"/>
            <w:r w:rsidRPr="007B18A3">
              <w:rPr>
                <w:rFonts w:cs="Calibri"/>
                <w:sz w:val="22"/>
                <w:szCs w:val="22"/>
              </w:rPr>
              <w:t>technologies</w:t>
            </w:r>
            <w:proofErr w:type="spellEnd"/>
            <w:r w:rsidRPr="007B18A3">
              <w:rPr>
                <w:rFonts w:cs="Calibri"/>
                <w:sz w:val="22"/>
                <w:szCs w:val="22"/>
              </w:rPr>
              <w:t xml:space="preserve"> in </w:t>
            </w:r>
            <w:proofErr w:type="spellStart"/>
            <w:r w:rsidRPr="007B18A3">
              <w:rPr>
                <w:rFonts w:cs="Calibri"/>
                <w:sz w:val="22"/>
                <w:szCs w:val="22"/>
              </w:rPr>
              <w:t>steel</w:t>
            </w:r>
            <w:proofErr w:type="spellEnd"/>
            <w:r w:rsidRPr="007B18A3">
              <w:rPr>
                <w:rFonts w:cs="Calibri"/>
                <w:sz w:val="22"/>
                <w:szCs w:val="22"/>
              </w:rPr>
              <w:t xml:space="preserve"> </w:t>
            </w:r>
            <w:proofErr w:type="spellStart"/>
            <w:r w:rsidRPr="007B18A3">
              <w:rPr>
                <w:rFonts w:cs="Calibri"/>
                <w:sz w:val="22"/>
                <w:szCs w:val="22"/>
              </w:rPr>
              <w:t>production</w:t>
            </w:r>
            <w:proofErr w:type="spellEnd"/>
            <w:r w:rsidRPr="007B18A3">
              <w:rPr>
                <w:rFonts w:cs="Calibri"/>
                <w:sz w:val="22"/>
                <w:szCs w:val="22"/>
              </w:rPr>
              <w:t xml:space="preserve"> (</w:t>
            </w:r>
            <w:proofErr w:type="spellStart"/>
            <w:r w:rsidRPr="007B18A3">
              <w:rPr>
                <w:rFonts w:cs="Calibri"/>
                <w:sz w:val="22"/>
                <w:szCs w:val="22"/>
              </w:rPr>
              <w:t>Clean</w:t>
            </w:r>
            <w:proofErr w:type="spellEnd"/>
            <w:r w:rsidRPr="007B18A3">
              <w:rPr>
                <w:rFonts w:cs="Calibri"/>
                <w:sz w:val="22"/>
                <w:szCs w:val="22"/>
              </w:rPr>
              <w:t xml:space="preserve"> </w:t>
            </w:r>
            <w:proofErr w:type="spellStart"/>
            <w:r w:rsidRPr="007B18A3">
              <w:rPr>
                <w:rFonts w:cs="Calibri"/>
                <w:sz w:val="22"/>
                <w:szCs w:val="22"/>
              </w:rPr>
              <w:t>Steel</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(IA)</w:t>
            </w:r>
          </w:p>
          <w:p w14:paraId="04A9162C" w14:textId="77777777" w:rsidR="007444D3" w:rsidRPr="007B18A3" w:rsidRDefault="007444D3" w:rsidP="00912B1D">
            <w:pPr>
              <w:numPr>
                <w:ilvl w:val="0"/>
                <w:numId w:val="1"/>
              </w:numPr>
              <w:spacing w:line="252" w:lineRule="auto"/>
              <w:ind w:right="153"/>
              <w:rPr>
                <w:rFonts w:cs="Calibri"/>
                <w:sz w:val="22"/>
                <w:szCs w:val="22"/>
              </w:rPr>
            </w:pPr>
            <w:proofErr w:type="spellStart"/>
            <w:r w:rsidRPr="007B18A3">
              <w:rPr>
                <w:rFonts w:cs="Calibri"/>
                <w:sz w:val="22"/>
                <w:szCs w:val="22"/>
              </w:rPr>
              <w:t>Excellence</w:t>
            </w:r>
            <w:proofErr w:type="spellEnd"/>
            <w:r w:rsidRPr="007B18A3">
              <w:rPr>
                <w:rFonts w:cs="Calibri"/>
                <w:sz w:val="22"/>
                <w:szCs w:val="22"/>
              </w:rPr>
              <w:t xml:space="preserve"> in </w:t>
            </w:r>
            <w:proofErr w:type="spellStart"/>
            <w:r w:rsidRPr="007B18A3">
              <w:rPr>
                <w:rFonts w:cs="Calibri"/>
                <w:sz w:val="22"/>
                <w:szCs w:val="22"/>
              </w:rPr>
              <w:t>distributed</w:t>
            </w:r>
            <w:proofErr w:type="spellEnd"/>
            <w:r w:rsidRPr="007B18A3">
              <w:rPr>
                <w:rFonts w:cs="Calibri"/>
                <w:sz w:val="22"/>
                <w:szCs w:val="22"/>
              </w:rPr>
              <w:t xml:space="preserve"> </w:t>
            </w:r>
            <w:proofErr w:type="spellStart"/>
            <w:r w:rsidRPr="007B18A3">
              <w:rPr>
                <w:rFonts w:cs="Calibri"/>
                <w:sz w:val="22"/>
                <w:szCs w:val="22"/>
              </w:rPr>
              <w:t>control</w:t>
            </w:r>
            <w:proofErr w:type="spellEnd"/>
            <w:r w:rsidRPr="007B18A3">
              <w:rPr>
                <w:rFonts w:cs="Calibri"/>
                <w:sz w:val="22"/>
                <w:szCs w:val="22"/>
              </w:rPr>
              <w:t xml:space="preserve"> </w:t>
            </w:r>
            <w:proofErr w:type="spellStart"/>
            <w:r w:rsidRPr="007B18A3">
              <w:rPr>
                <w:rFonts w:cs="Calibri"/>
                <w:sz w:val="22"/>
                <w:szCs w:val="22"/>
              </w:rPr>
              <w:t>and</w:t>
            </w:r>
            <w:proofErr w:type="spellEnd"/>
            <w:r w:rsidRPr="007B18A3">
              <w:rPr>
                <w:rFonts w:cs="Calibri"/>
                <w:sz w:val="22"/>
                <w:szCs w:val="22"/>
              </w:rPr>
              <w:t xml:space="preserve"> </w:t>
            </w:r>
            <w:proofErr w:type="spellStart"/>
            <w:r w:rsidRPr="007B18A3">
              <w:rPr>
                <w:rFonts w:cs="Calibri"/>
                <w:sz w:val="22"/>
                <w:szCs w:val="22"/>
              </w:rPr>
              <w:t>modular</w:t>
            </w:r>
            <w:proofErr w:type="spellEnd"/>
            <w:r w:rsidRPr="007B18A3">
              <w:rPr>
                <w:rFonts w:cs="Calibri"/>
                <w:sz w:val="22"/>
                <w:szCs w:val="22"/>
              </w:rPr>
              <w:t xml:space="preserve"> </w:t>
            </w:r>
            <w:proofErr w:type="spellStart"/>
            <w:r w:rsidRPr="007B18A3">
              <w:rPr>
                <w:rFonts w:cs="Calibri"/>
                <w:sz w:val="22"/>
                <w:szCs w:val="22"/>
              </w:rPr>
              <w:t>manufacturing</w:t>
            </w:r>
            <w:proofErr w:type="spellEnd"/>
            <w:r w:rsidRPr="007B18A3">
              <w:rPr>
                <w:rFonts w:cs="Calibri"/>
                <w:sz w:val="22"/>
                <w:szCs w:val="22"/>
              </w:rPr>
              <w:t xml:space="preserve"> (</w:t>
            </w:r>
            <w:proofErr w:type="spellStart"/>
            <w:r w:rsidRPr="007B18A3">
              <w:rPr>
                <w:rFonts w:cs="Calibri"/>
                <w:sz w:val="22"/>
                <w:szCs w:val="22"/>
              </w:rPr>
              <w:t>Made</w:t>
            </w:r>
            <w:proofErr w:type="spellEnd"/>
            <w:r w:rsidRPr="007B18A3">
              <w:rPr>
                <w:rFonts w:cs="Calibri"/>
                <w:sz w:val="22"/>
                <w:szCs w:val="22"/>
              </w:rPr>
              <w:t xml:space="preserve"> in </w:t>
            </w:r>
            <w:proofErr w:type="spellStart"/>
            <w:r w:rsidRPr="007B18A3">
              <w:rPr>
                <w:rFonts w:cs="Calibri"/>
                <w:sz w:val="22"/>
                <w:szCs w:val="22"/>
              </w:rPr>
              <w:t>Europe</w:t>
            </w:r>
            <w:proofErr w:type="spellEnd"/>
            <w:r w:rsidRPr="007B18A3">
              <w:rPr>
                <w:rFonts w:cs="Calibri"/>
                <w:sz w:val="22"/>
                <w:szCs w:val="22"/>
              </w:rPr>
              <w:t xml:space="preserve"> </w:t>
            </w:r>
            <w:proofErr w:type="spellStart"/>
            <w:r w:rsidRPr="007B18A3">
              <w:rPr>
                <w:rFonts w:cs="Calibri"/>
                <w:sz w:val="22"/>
                <w:szCs w:val="22"/>
              </w:rPr>
              <w:t>Partnership</w:t>
            </w:r>
            <w:proofErr w:type="spellEnd"/>
            <w:r w:rsidRPr="007B18A3">
              <w:rPr>
                <w:rFonts w:cs="Calibri"/>
                <w:sz w:val="22"/>
                <w:szCs w:val="22"/>
              </w:rPr>
              <w:t>) (RIA)</w:t>
            </w:r>
          </w:p>
        </w:tc>
      </w:tr>
      <w:tr w:rsidR="007444D3" w:rsidRPr="007B18A3" w14:paraId="5B805BC5" w14:textId="77777777" w:rsidTr="00187ECB">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7C65F"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1482082D" w14:textId="77777777" w:rsidR="007444D3" w:rsidRPr="007B18A3" w:rsidRDefault="007444D3" w:rsidP="00187ECB">
            <w:pPr>
              <w:spacing w:line="252" w:lineRule="auto"/>
              <w:ind w:right="153"/>
              <w:rPr>
                <w:rFonts w:cs="Calibri"/>
                <w:sz w:val="22"/>
                <w:szCs w:val="22"/>
                <w:lang w:eastAsia="en-US"/>
              </w:rPr>
            </w:pPr>
            <w:r w:rsidRPr="007B18A3">
              <w:rPr>
                <w:rFonts w:cs="Calibri"/>
              </w:rPr>
              <w:t xml:space="preserve">- </w:t>
            </w:r>
            <w:r w:rsidRPr="007B18A3">
              <w:rPr>
                <w:rFonts w:cs="Calibri"/>
                <w:sz w:val="22"/>
                <w:szCs w:val="22"/>
              </w:rPr>
              <w:t>Vsak pravni subjekt s sedežem v državi članici ali pridruženi državi ali ustanovljen v skladu s pravom Unije;</w:t>
            </w:r>
            <w:r w:rsidRPr="007B18A3">
              <w:rPr>
                <w:rFonts w:cs="Calibri"/>
                <w:sz w:val="22"/>
                <w:szCs w:val="22"/>
              </w:rPr>
              <w:br/>
              <w:t>-  vsaka mednarodna evropska interesna organizacija;</w:t>
            </w:r>
            <w:r w:rsidRPr="007B18A3">
              <w:rPr>
                <w:rFonts w:cs="Calibri"/>
                <w:sz w:val="22"/>
                <w:szCs w:val="22"/>
              </w:rPr>
              <w:br/>
              <w:t>- vsak pravni subjekt s sedežem v tretji državi, ki je navedena v delovnem programu.</w:t>
            </w:r>
          </w:p>
        </w:tc>
      </w:tr>
      <w:tr w:rsidR="007444D3" w:rsidRPr="007B18A3" w14:paraId="2884F9FF"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4D81F6"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67F9BB3" w14:textId="77777777" w:rsidR="007444D3" w:rsidRPr="007B18A3" w:rsidRDefault="00CE2B94" w:rsidP="00187ECB">
            <w:pPr>
              <w:spacing w:line="252" w:lineRule="auto"/>
              <w:ind w:right="153"/>
              <w:rPr>
                <w:rFonts w:cs="Calibri"/>
                <w:sz w:val="22"/>
                <w:szCs w:val="22"/>
                <w:highlight w:val="yellow"/>
              </w:rPr>
            </w:pPr>
            <w:r w:rsidRPr="007B18A3">
              <w:rPr>
                <w:rFonts w:cs="Calibri"/>
                <w:sz w:val="22"/>
                <w:szCs w:val="22"/>
              </w:rPr>
              <w:t>/</w:t>
            </w:r>
          </w:p>
        </w:tc>
      </w:tr>
      <w:tr w:rsidR="007444D3" w:rsidRPr="007B18A3" w14:paraId="3311C1DE" w14:textId="77777777" w:rsidTr="00187ECB">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7688F" w14:textId="77777777" w:rsidR="007444D3" w:rsidRPr="007B18A3" w:rsidRDefault="007444D3" w:rsidP="00187ECB">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4FF2DCE9" w14:textId="77777777" w:rsidR="007444D3" w:rsidRPr="007B18A3" w:rsidRDefault="007444D3" w:rsidP="00187ECB">
            <w:pPr>
              <w:spacing w:line="252" w:lineRule="auto"/>
              <w:ind w:right="153"/>
              <w:rPr>
                <w:rFonts w:cs="Calibri"/>
                <w:sz w:val="22"/>
                <w:szCs w:val="22"/>
              </w:rPr>
            </w:pPr>
            <w:r w:rsidRPr="007B18A3">
              <w:rPr>
                <w:rFonts w:cs="Calibri"/>
                <w:sz w:val="22"/>
                <w:szCs w:val="22"/>
              </w:rPr>
              <w:t xml:space="preserve"> </w:t>
            </w:r>
            <w:hyperlink r:id="rId110" w:history="1">
              <w:r w:rsidR="00FF68FA" w:rsidRPr="007B18A3">
                <w:rPr>
                  <w:rStyle w:val="Hiperpovezava"/>
                  <w:rFonts w:cs="Calibri"/>
                  <w:sz w:val="22"/>
                  <w:szCs w:val="22"/>
                </w:rPr>
                <w:t>Povezava</w:t>
              </w:r>
            </w:hyperlink>
          </w:p>
        </w:tc>
      </w:tr>
    </w:tbl>
    <w:p w14:paraId="4B4738B7" w14:textId="77777777" w:rsidR="002452DF" w:rsidRPr="007B18A3" w:rsidRDefault="002452DF" w:rsidP="002452DF">
      <w:pPr>
        <w:tabs>
          <w:tab w:val="right" w:pos="10110"/>
        </w:tabs>
        <w:spacing w:after="200" w:line="276" w:lineRule="auto"/>
        <w:ind w:right="153"/>
        <w:rPr>
          <w:rFonts w:eastAsia="Times New Roman" w:cs="Calibri"/>
          <w:b/>
          <w:bCs/>
          <w:sz w:val="22"/>
          <w:szCs w:val="22"/>
          <w:shd w:val="clear" w:color="auto" w:fill="FFC000"/>
          <w:lang w:bidi="sl-SI"/>
        </w:rPr>
      </w:pPr>
    </w:p>
    <w:p w14:paraId="0657A0DF" w14:textId="77777777" w:rsidR="009B72B8" w:rsidRPr="007B18A3" w:rsidRDefault="0005609E" w:rsidP="002473B1">
      <w:pPr>
        <w:tabs>
          <w:tab w:val="right" w:pos="10110"/>
        </w:tabs>
        <w:spacing w:after="200" w:line="276" w:lineRule="auto"/>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Razpis Fundacije EKHAGA za sofinanciranje raziskovalnih projektov na področju agrikulture, naravne medicine ter zdravega načina življenja</w:t>
      </w:r>
    </w:p>
    <w:tbl>
      <w:tblPr>
        <w:tblW w:w="0" w:type="auto"/>
        <w:tblInd w:w="250" w:type="dxa"/>
        <w:tblCellMar>
          <w:left w:w="0" w:type="dxa"/>
          <w:right w:w="0" w:type="dxa"/>
        </w:tblCellMar>
        <w:tblLook w:val="04A0" w:firstRow="1" w:lastRow="0" w:firstColumn="1" w:lastColumn="0" w:noHBand="0" w:noVBand="1"/>
      </w:tblPr>
      <w:tblGrid>
        <w:gridCol w:w="3092"/>
        <w:gridCol w:w="6572"/>
      </w:tblGrid>
      <w:tr w:rsidR="0005609E" w:rsidRPr="007B18A3" w14:paraId="2F4C0A19" w14:textId="77777777" w:rsidTr="00543CD1">
        <w:trPr>
          <w:trHeight w:val="404"/>
        </w:trPr>
        <w:tc>
          <w:tcPr>
            <w:tcW w:w="31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33D10" w14:textId="77777777" w:rsidR="0005609E" w:rsidRPr="007B18A3" w:rsidRDefault="0005609E" w:rsidP="00543CD1">
            <w:pPr>
              <w:spacing w:line="252" w:lineRule="auto"/>
              <w:ind w:left="284" w:right="153"/>
              <w:rPr>
                <w:rFonts w:cs="Calibri"/>
                <w:sz w:val="22"/>
                <w:szCs w:val="22"/>
              </w:rPr>
            </w:pPr>
            <w:proofErr w:type="spellStart"/>
            <w:r w:rsidRPr="007B18A3">
              <w:rPr>
                <w:rFonts w:cs="Calibri"/>
                <w:sz w:val="22"/>
                <w:szCs w:val="22"/>
              </w:rPr>
              <w:t>Razpisnik</w:t>
            </w:r>
            <w:proofErr w:type="spellEnd"/>
          </w:p>
        </w:tc>
        <w:tc>
          <w:tcPr>
            <w:tcW w:w="666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0A758A" w14:textId="77777777" w:rsidR="0005609E" w:rsidRPr="007B18A3" w:rsidRDefault="0005609E" w:rsidP="00104F8A">
            <w:pPr>
              <w:spacing w:line="252" w:lineRule="auto"/>
              <w:ind w:right="153"/>
              <w:rPr>
                <w:rFonts w:cs="Calibri"/>
                <w:sz w:val="22"/>
                <w:szCs w:val="22"/>
              </w:rPr>
            </w:pPr>
            <w:r w:rsidRPr="007B18A3">
              <w:rPr>
                <w:rFonts w:cs="Calibri"/>
                <w:sz w:val="22"/>
                <w:szCs w:val="22"/>
              </w:rPr>
              <w:t xml:space="preserve">Fundacija </w:t>
            </w:r>
            <w:proofErr w:type="spellStart"/>
            <w:r w:rsidRPr="007B18A3">
              <w:rPr>
                <w:rFonts w:cs="Calibri"/>
                <w:sz w:val="22"/>
                <w:szCs w:val="22"/>
              </w:rPr>
              <w:t>Ekhaga</w:t>
            </w:r>
            <w:proofErr w:type="spellEnd"/>
          </w:p>
        </w:tc>
      </w:tr>
      <w:tr w:rsidR="0005609E" w:rsidRPr="007B18A3" w14:paraId="6C5FA381" w14:textId="77777777" w:rsidTr="00543CD1">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2C2831"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t>Datum objave</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200EA1BD" w14:textId="77777777" w:rsidR="0005609E" w:rsidRPr="007B18A3" w:rsidRDefault="0005609E" w:rsidP="00104F8A">
            <w:pPr>
              <w:spacing w:line="252" w:lineRule="auto"/>
              <w:ind w:right="153"/>
              <w:rPr>
                <w:rFonts w:cs="Calibri"/>
                <w:sz w:val="22"/>
                <w:szCs w:val="22"/>
              </w:rPr>
            </w:pPr>
            <w:r w:rsidRPr="007B18A3">
              <w:rPr>
                <w:rFonts w:cs="Calibri"/>
                <w:sz w:val="22"/>
                <w:szCs w:val="22"/>
              </w:rPr>
              <w:t>8.</w:t>
            </w:r>
            <w:r w:rsidR="00C960B0" w:rsidRPr="007B18A3">
              <w:rPr>
                <w:rFonts w:cs="Calibri"/>
                <w:sz w:val="22"/>
                <w:szCs w:val="22"/>
              </w:rPr>
              <w:t xml:space="preserve"> </w:t>
            </w:r>
            <w:r w:rsidRPr="007B18A3">
              <w:rPr>
                <w:rFonts w:cs="Calibri"/>
                <w:sz w:val="22"/>
                <w:szCs w:val="22"/>
              </w:rPr>
              <w:t>9.</w:t>
            </w:r>
            <w:r w:rsidR="00C960B0" w:rsidRPr="007B18A3">
              <w:rPr>
                <w:rFonts w:cs="Calibri"/>
                <w:sz w:val="22"/>
                <w:szCs w:val="22"/>
              </w:rPr>
              <w:t xml:space="preserve"> </w:t>
            </w:r>
            <w:r w:rsidRPr="007B18A3">
              <w:rPr>
                <w:rFonts w:cs="Calibri"/>
                <w:sz w:val="22"/>
                <w:szCs w:val="22"/>
              </w:rPr>
              <w:t>2021</w:t>
            </w:r>
          </w:p>
        </w:tc>
      </w:tr>
      <w:tr w:rsidR="0005609E" w:rsidRPr="007B18A3" w14:paraId="5D243A9E" w14:textId="77777777" w:rsidTr="00543CD1">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106F85"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D930B46" w14:textId="77777777" w:rsidR="0005609E" w:rsidRPr="007B18A3" w:rsidRDefault="0005609E" w:rsidP="00104F8A">
            <w:pPr>
              <w:spacing w:line="252" w:lineRule="auto"/>
              <w:ind w:right="153"/>
              <w:rPr>
                <w:rFonts w:cs="Calibri"/>
                <w:sz w:val="22"/>
                <w:szCs w:val="22"/>
              </w:rPr>
            </w:pPr>
            <w:r w:rsidRPr="007B18A3">
              <w:rPr>
                <w:rFonts w:cs="Calibri"/>
                <w:sz w:val="22"/>
                <w:szCs w:val="22"/>
              </w:rPr>
              <w:t>20.</w:t>
            </w:r>
            <w:r w:rsidR="00C960B0" w:rsidRPr="007B18A3">
              <w:rPr>
                <w:rFonts w:cs="Calibri"/>
                <w:sz w:val="22"/>
                <w:szCs w:val="22"/>
              </w:rPr>
              <w:t xml:space="preserve"> </w:t>
            </w:r>
            <w:r w:rsidRPr="007B18A3">
              <w:rPr>
                <w:rFonts w:cs="Calibri"/>
                <w:sz w:val="22"/>
                <w:szCs w:val="22"/>
              </w:rPr>
              <w:t>5.</w:t>
            </w:r>
            <w:r w:rsidR="00C960B0" w:rsidRPr="007B18A3">
              <w:rPr>
                <w:rFonts w:cs="Calibri"/>
                <w:sz w:val="22"/>
                <w:szCs w:val="22"/>
              </w:rPr>
              <w:t xml:space="preserve"> </w:t>
            </w:r>
            <w:r w:rsidRPr="007B18A3">
              <w:rPr>
                <w:rFonts w:cs="Calibri"/>
                <w:sz w:val="22"/>
                <w:szCs w:val="22"/>
              </w:rPr>
              <w:t>2022</w:t>
            </w:r>
          </w:p>
        </w:tc>
      </w:tr>
      <w:tr w:rsidR="0005609E" w:rsidRPr="007B18A3" w14:paraId="32724B71" w14:textId="77777777" w:rsidTr="00543CD1">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9B675"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lastRenderedPageBreak/>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0E099866" w14:textId="77777777" w:rsidR="0005609E" w:rsidRPr="007B18A3" w:rsidRDefault="0005609E" w:rsidP="0005609E">
            <w:pPr>
              <w:spacing w:line="252" w:lineRule="auto"/>
              <w:ind w:right="153"/>
              <w:rPr>
                <w:rFonts w:cs="Calibri"/>
                <w:sz w:val="22"/>
                <w:szCs w:val="22"/>
                <w:shd w:val="clear" w:color="auto" w:fill="FFFFFF"/>
              </w:rPr>
            </w:pPr>
            <w:r w:rsidRPr="007B18A3">
              <w:rPr>
                <w:rFonts w:cs="Calibri"/>
                <w:sz w:val="22"/>
                <w:szCs w:val="22"/>
                <w:shd w:val="clear" w:color="auto" w:fill="FFFFFF"/>
              </w:rPr>
              <w:t xml:space="preserve">Fundacija </w:t>
            </w:r>
            <w:proofErr w:type="spellStart"/>
            <w:r w:rsidRPr="007B18A3">
              <w:rPr>
                <w:rFonts w:cs="Calibri"/>
                <w:sz w:val="22"/>
                <w:szCs w:val="22"/>
                <w:shd w:val="clear" w:color="auto" w:fill="FFFFFF"/>
              </w:rPr>
              <w:t>Ekhaga</w:t>
            </w:r>
            <w:proofErr w:type="spellEnd"/>
            <w:r w:rsidRPr="007B18A3">
              <w:rPr>
                <w:rFonts w:cs="Calibri"/>
                <w:sz w:val="22"/>
                <w:szCs w:val="22"/>
                <w:shd w:val="clear" w:color="auto" w:fill="FFFFFF"/>
              </w:rPr>
              <w:t xml:space="preserve"> je objavila razpis za sofinanciranje raziskovalnih projektov na področju agrikulture in zdrave prehrane, naravne medicine ter zdravega načina življenja za leto 2022. Podpirajo predvsem aplikativne raziskave, katerih izsledki se lahko uporabijo v vsakdanjem življenju.</w:t>
            </w:r>
          </w:p>
          <w:p w14:paraId="21283821" w14:textId="77777777" w:rsidR="0005609E" w:rsidRPr="007B18A3" w:rsidRDefault="0005609E" w:rsidP="0005609E">
            <w:pPr>
              <w:spacing w:line="252" w:lineRule="auto"/>
              <w:ind w:right="153"/>
              <w:rPr>
                <w:rFonts w:cs="Calibri"/>
                <w:sz w:val="22"/>
                <w:szCs w:val="22"/>
                <w:shd w:val="clear" w:color="auto" w:fill="FFFFFF"/>
              </w:rPr>
            </w:pPr>
            <w:r w:rsidRPr="007B18A3">
              <w:rPr>
                <w:rFonts w:cs="Calibri"/>
                <w:sz w:val="22"/>
                <w:szCs w:val="22"/>
                <w:shd w:val="clear" w:color="auto" w:fill="FFFFFF"/>
              </w:rPr>
              <w:t>Področja financiranja:</w:t>
            </w:r>
          </w:p>
          <w:p w14:paraId="1EFE10DF" w14:textId="77777777" w:rsidR="0005609E" w:rsidRPr="005B3459" w:rsidRDefault="0005609E" w:rsidP="00912B1D">
            <w:pPr>
              <w:numPr>
                <w:ilvl w:val="0"/>
                <w:numId w:val="14"/>
              </w:numPr>
              <w:spacing w:line="252" w:lineRule="auto"/>
              <w:ind w:right="153"/>
              <w:rPr>
                <w:rFonts w:cs="Calibri"/>
                <w:sz w:val="22"/>
                <w:szCs w:val="22"/>
              </w:rPr>
            </w:pPr>
            <w:r w:rsidRPr="005B3459">
              <w:rPr>
                <w:rFonts w:cs="Calibri"/>
                <w:sz w:val="22"/>
                <w:szCs w:val="22"/>
              </w:rPr>
              <w:t>Kakovostnejša in bolj zdrava hrana</w:t>
            </w:r>
          </w:p>
          <w:p w14:paraId="13DA0E69" w14:textId="77777777" w:rsidR="0005609E" w:rsidRPr="005B3459" w:rsidRDefault="0005609E" w:rsidP="00912B1D">
            <w:pPr>
              <w:numPr>
                <w:ilvl w:val="0"/>
                <w:numId w:val="14"/>
              </w:numPr>
              <w:spacing w:line="252" w:lineRule="auto"/>
              <w:ind w:right="153"/>
              <w:rPr>
                <w:rFonts w:cs="Calibri"/>
                <w:sz w:val="22"/>
                <w:szCs w:val="22"/>
              </w:rPr>
            </w:pPr>
            <w:r w:rsidRPr="005B3459">
              <w:rPr>
                <w:rFonts w:cs="Calibri"/>
                <w:sz w:val="22"/>
                <w:szCs w:val="22"/>
              </w:rPr>
              <w:t>Prehrana in način življenja</w:t>
            </w:r>
          </w:p>
          <w:p w14:paraId="2F678BFE" w14:textId="77777777" w:rsidR="0005609E" w:rsidRPr="007B18A3" w:rsidRDefault="0005609E" w:rsidP="00912B1D">
            <w:pPr>
              <w:numPr>
                <w:ilvl w:val="0"/>
                <w:numId w:val="14"/>
              </w:numPr>
              <w:spacing w:line="252" w:lineRule="auto"/>
              <w:ind w:right="153"/>
              <w:rPr>
                <w:rFonts w:cs="Calibri"/>
                <w:sz w:val="22"/>
                <w:szCs w:val="22"/>
              </w:rPr>
            </w:pPr>
            <w:r w:rsidRPr="005B3459">
              <w:rPr>
                <w:rFonts w:cs="Calibri"/>
                <w:sz w:val="22"/>
                <w:szCs w:val="22"/>
              </w:rPr>
              <w:t>Naravno in alternativno zdravljenje</w:t>
            </w:r>
          </w:p>
        </w:tc>
      </w:tr>
      <w:tr w:rsidR="0005609E" w:rsidRPr="007B18A3" w14:paraId="1962E0E0" w14:textId="77777777" w:rsidTr="00543CD1">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C5026B"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hideMark/>
          </w:tcPr>
          <w:p w14:paraId="51FAB0F1" w14:textId="77777777" w:rsidR="0005609E" w:rsidRPr="007B18A3" w:rsidRDefault="0005609E" w:rsidP="00543CD1">
            <w:pPr>
              <w:spacing w:line="252" w:lineRule="auto"/>
              <w:ind w:right="153"/>
              <w:rPr>
                <w:rFonts w:cs="Calibri"/>
                <w:sz w:val="22"/>
                <w:szCs w:val="22"/>
                <w:lang w:eastAsia="en-US"/>
              </w:rPr>
            </w:pPr>
            <w:r w:rsidRPr="007B18A3">
              <w:rPr>
                <w:rFonts w:cs="Calibri"/>
                <w:sz w:val="22"/>
                <w:szCs w:val="22"/>
                <w:lang w:eastAsia="en-US"/>
              </w:rPr>
              <w:t>Podpirajo predvsem strateške in inovativne projekte pilotne narave in raziskave, ki prinašajo rezultate in niso samo potrditev že predhodnih ugotovitev. Sprejemajo prijave iz vsega sveta.</w:t>
            </w:r>
          </w:p>
        </w:tc>
      </w:tr>
      <w:tr w:rsidR="0005609E" w:rsidRPr="007B18A3" w14:paraId="625E9EE9" w14:textId="77777777" w:rsidTr="00543CD1">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9A441"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6FF11E6" w14:textId="77777777" w:rsidR="0005609E" w:rsidRPr="007B18A3" w:rsidRDefault="0005609E" w:rsidP="00543CD1">
            <w:pPr>
              <w:spacing w:line="252" w:lineRule="auto"/>
              <w:ind w:right="153"/>
              <w:rPr>
                <w:rFonts w:cs="Calibri"/>
                <w:sz w:val="22"/>
                <w:szCs w:val="22"/>
                <w:highlight w:val="yellow"/>
              </w:rPr>
            </w:pPr>
            <w:r w:rsidRPr="007B18A3">
              <w:rPr>
                <w:rFonts w:cs="Calibri"/>
                <w:sz w:val="22"/>
                <w:szCs w:val="22"/>
              </w:rPr>
              <w:t>/</w:t>
            </w:r>
          </w:p>
        </w:tc>
      </w:tr>
      <w:tr w:rsidR="0005609E" w:rsidRPr="007B18A3" w14:paraId="7D78DCD7" w14:textId="77777777" w:rsidTr="00543CD1">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34DB3" w14:textId="77777777" w:rsidR="0005609E" w:rsidRPr="007B18A3" w:rsidRDefault="0005609E" w:rsidP="00543CD1">
            <w:pPr>
              <w:spacing w:line="252" w:lineRule="auto"/>
              <w:ind w:left="284" w:right="153"/>
              <w:rPr>
                <w:rFonts w:cs="Calibri"/>
                <w:sz w:val="22"/>
                <w:szCs w:val="22"/>
              </w:rPr>
            </w:pPr>
            <w:r w:rsidRPr="007B18A3">
              <w:rPr>
                <w:rFonts w:cs="Calibri"/>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0C8ABF0" w14:textId="77777777" w:rsidR="0005609E" w:rsidRPr="007B18A3" w:rsidRDefault="00A426E7" w:rsidP="00543CD1">
            <w:pPr>
              <w:spacing w:line="252" w:lineRule="auto"/>
              <w:ind w:right="153"/>
              <w:rPr>
                <w:rFonts w:cs="Calibri"/>
                <w:sz w:val="22"/>
                <w:szCs w:val="22"/>
              </w:rPr>
            </w:pPr>
            <w:hyperlink r:id="rId111" w:history="1">
              <w:r w:rsidR="00A54578" w:rsidRPr="007B18A3">
                <w:rPr>
                  <w:rStyle w:val="Hiperpovezava"/>
                  <w:rFonts w:cs="Calibri"/>
                  <w:sz w:val="22"/>
                  <w:szCs w:val="22"/>
                </w:rPr>
                <w:t>http://www.ekhagastiftelsen.se/eng/ansokan.shtml</w:t>
              </w:r>
            </w:hyperlink>
            <w:r w:rsidR="00A54578" w:rsidRPr="007B18A3">
              <w:rPr>
                <w:rFonts w:cs="Calibri"/>
                <w:sz w:val="22"/>
                <w:szCs w:val="22"/>
              </w:rPr>
              <w:t xml:space="preserve"> </w:t>
            </w:r>
          </w:p>
        </w:tc>
      </w:tr>
    </w:tbl>
    <w:p w14:paraId="20BD2F53" w14:textId="77777777" w:rsidR="00C950F0" w:rsidRPr="007B18A3" w:rsidRDefault="00C950F0" w:rsidP="00271CC2">
      <w:pPr>
        <w:ind w:right="153"/>
        <w:rPr>
          <w:rFonts w:eastAsia="Times New Roman" w:cs="Calibri"/>
          <w:b/>
          <w:bCs/>
          <w:sz w:val="28"/>
          <w:szCs w:val="28"/>
          <w:highlight w:val="lightGray"/>
          <w:shd w:val="clear" w:color="auto" w:fill="FFC000"/>
          <w:lang w:bidi="sl-SI"/>
        </w:rPr>
      </w:pPr>
    </w:p>
    <w:p w14:paraId="14CD4983" w14:textId="77777777" w:rsidR="00B75FC6" w:rsidRPr="007B18A3" w:rsidRDefault="00B75FC6" w:rsidP="00271CC2">
      <w:pPr>
        <w:ind w:right="153"/>
        <w:rPr>
          <w:rFonts w:eastAsia="Times New Roman" w:cs="Calibri"/>
          <w:b/>
          <w:bCs/>
          <w:sz w:val="28"/>
          <w:szCs w:val="28"/>
          <w:shd w:val="clear" w:color="auto" w:fill="FFC000"/>
          <w:lang w:bidi="sl-SI"/>
        </w:rPr>
      </w:pPr>
      <w:r w:rsidRPr="007B18A3">
        <w:rPr>
          <w:rFonts w:eastAsia="Times New Roman" w:cs="Calibri"/>
          <w:b/>
          <w:bCs/>
          <w:sz w:val="28"/>
          <w:szCs w:val="28"/>
          <w:highlight w:val="lightGray"/>
          <w:shd w:val="clear" w:color="auto" w:fill="FFC000"/>
          <w:lang w:bidi="sl-SI"/>
        </w:rPr>
        <w:t>Razpis za LIFE program za leto 2021</w:t>
      </w:r>
    </w:p>
    <w:p w14:paraId="2289EF92" w14:textId="77777777" w:rsidR="00C950F0" w:rsidRPr="007B18A3" w:rsidRDefault="00C950F0" w:rsidP="00271CC2">
      <w:pPr>
        <w:ind w:right="153"/>
        <w:rPr>
          <w:rFonts w:eastAsia="Times New Roman" w:cs="Calibri"/>
          <w:b/>
          <w:bCs/>
          <w:sz w:val="28"/>
          <w:szCs w:val="28"/>
          <w:shd w:val="clear" w:color="auto" w:fill="FFC000"/>
          <w:lang w:bidi="sl-SI"/>
        </w:rPr>
      </w:pPr>
    </w:p>
    <w:tbl>
      <w:tblPr>
        <w:tblW w:w="0" w:type="auto"/>
        <w:tblInd w:w="250" w:type="dxa"/>
        <w:tblCellMar>
          <w:left w:w="0" w:type="dxa"/>
          <w:right w:w="0" w:type="dxa"/>
        </w:tblCellMar>
        <w:tblLook w:val="04A0" w:firstRow="1" w:lastRow="0" w:firstColumn="1" w:lastColumn="0" w:noHBand="0" w:noVBand="1"/>
      </w:tblPr>
      <w:tblGrid>
        <w:gridCol w:w="3102"/>
        <w:gridCol w:w="6562"/>
      </w:tblGrid>
      <w:tr w:rsidR="00B75FC6" w:rsidRPr="007B18A3" w14:paraId="6FCCB020" w14:textId="77777777" w:rsidTr="001E010C">
        <w:trPr>
          <w:trHeight w:val="404"/>
        </w:trPr>
        <w:tc>
          <w:tcPr>
            <w:tcW w:w="311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20B88ABC" w14:textId="77777777" w:rsidR="00B75FC6" w:rsidRPr="007B18A3" w:rsidRDefault="00B75FC6" w:rsidP="001E010C">
            <w:pPr>
              <w:ind w:left="284" w:right="153"/>
              <w:rPr>
                <w:rFonts w:cs="Calibri"/>
                <w:bCs/>
                <w:sz w:val="22"/>
                <w:szCs w:val="22"/>
              </w:rPr>
            </w:pPr>
            <w:proofErr w:type="spellStart"/>
            <w:r w:rsidRPr="007B18A3">
              <w:rPr>
                <w:rFonts w:cs="Calibri"/>
                <w:bCs/>
                <w:sz w:val="22"/>
                <w:szCs w:val="22"/>
              </w:rPr>
              <w:t>Razpisnik</w:t>
            </w:r>
            <w:proofErr w:type="spellEnd"/>
          </w:p>
        </w:tc>
        <w:tc>
          <w:tcPr>
            <w:tcW w:w="666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2AF07D7" w14:textId="77777777" w:rsidR="00B75FC6" w:rsidRPr="007B18A3" w:rsidRDefault="00B75FC6" w:rsidP="00104F8A">
            <w:pPr>
              <w:spacing w:line="252" w:lineRule="auto"/>
              <w:ind w:right="153"/>
              <w:rPr>
                <w:rFonts w:cs="Calibri"/>
                <w:sz w:val="22"/>
                <w:szCs w:val="22"/>
              </w:rPr>
            </w:pPr>
            <w:r w:rsidRPr="007B18A3">
              <w:rPr>
                <w:rFonts w:cs="Calibri"/>
                <w:sz w:val="22"/>
                <w:szCs w:val="22"/>
              </w:rPr>
              <w:t>Evropska komisija</w:t>
            </w:r>
          </w:p>
        </w:tc>
      </w:tr>
      <w:tr w:rsidR="00B75FC6" w:rsidRPr="007B18A3" w14:paraId="5F954FFA" w14:textId="77777777" w:rsidTr="001E010C">
        <w:trPr>
          <w:trHeight w:val="363"/>
        </w:trPr>
        <w:tc>
          <w:tcPr>
            <w:tcW w:w="311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8DA07B" w14:textId="77777777" w:rsidR="00B75FC6" w:rsidRPr="007B18A3" w:rsidRDefault="00B75FC6" w:rsidP="001E010C">
            <w:pPr>
              <w:ind w:left="284" w:right="153"/>
              <w:rPr>
                <w:rFonts w:cs="Calibri"/>
                <w:bCs/>
                <w:sz w:val="22"/>
                <w:szCs w:val="22"/>
              </w:rPr>
            </w:pPr>
            <w:r w:rsidRPr="007B18A3">
              <w:rPr>
                <w:rFonts w:cs="Calibri"/>
                <w:bCs/>
                <w:sz w:val="22"/>
                <w:szCs w:val="22"/>
              </w:rPr>
              <w:t>Datum objave</w:t>
            </w:r>
          </w:p>
        </w:tc>
        <w:tc>
          <w:tcPr>
            <w:tcW w:w="666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52550B" w14:textId="77777777" w:rsidR="00B75FC6" w:rsidRPr="007B18A3" w:rsidRDefault="00B75FC6" w:rsidP="00104F8A">
            <w:pPr>
              <w:spacing w:line="252" w:lineRule="auto"/>
              <w:ind w:right="153"/>
              <w:rPr>
                <w:rFonts w:cs="Calibri"/>
                <w:sz w:val="22"/>
                <w:szCs w:val="22"/>
              </w:rPr>
            </w:pPr>
            <w:r w:rsidRPr="007B18A3">
              <w:rPr>
                <w:rFonts w:cs="Calibri"/>
                <w:sz w:val="22"/>
                <w:szCs w:val="22"/>
              </w:rPr>
              <w:t>13.</w:t>
            </w:r>
            <w:r w:rsidR="00C960B0" w:rsidRPr="007B18A3">
              <w:rPr>
                <w:rFonts w:cs="Calibri"/>
                <w:sz w:val="22"/>
                <w:szCs w:val="22"/>
              </w:rPr>
              <w:t xml:space="preserve"> </w:t>
            </w:r>
            <w:r w:rsidRPr="007B18A3">
              <w:rPr>
                <w:rFonts w:cs="Calibri"/>
                <w:sz w:val="22"/>
                <w:szCs w:val="22"/>
              </w:rPr>
              <w:t>7.</w:t>
            </w:r>
            <w:r w:rsidR="00C960B0" w:rsidRPr="007B18A3">
              <w:rPr>
                <w:rFonts w:cs="Calibri"/>
                <w:sz w:val="22"/>
                <w:szCs w:val="22"/>
              </w:rPr>
              <w:t xml:space="preserve"> </w:t>
            </w:r>
            <w:r w:rsidRPr="007B18A3">
              <w:rPr>
                <w:rFonts w:cs="Calibri"/>
                <w:sz w:val="22"/>
                <w:szCs w:val="22"/>
              </w:rPr>
              <w:t>2021</w:t>
            </w:r>
          </w:p>
        </w:tc>
      </w:tr>
      <w:tr w:rsidR="00B75FC6" w:rsidRPr="007B18A3" w14:paraId="5A0ED228" w14:textId="77777777" w:rsidTr="001E010C">
        <w:trPr>
          <w:trHeight w:val="363"/>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A0082" w14:textId="77777777" w:rsidR="00B75FC6" w:rsidRPr="007B18A3" w:rsidRDefault="00B75FC6" w:rsidP="001E010C">
            <w:pPr>
              <w:ind w:left="284" w:right="153"/>
              <w:rPr>
                <w:rFonts w:cs="Calibri"/>
                <w:bCs/>
                <w:sz w:val="22"/>
                <w:szCs w:val="22"/>
              </w:rPr>
            </w:pPr>
            <w:r w:rsidRPr="007B18A3">
              <w:rPr>
                <w:rFonts w:cs="Calibri"/>
                <w:bCs/>
                <w:sz w:val="22"/>
                <w:szCs w:val="22"/>
              </w:rPr>
              <w:t>Rok za oddajo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2C628180" w14:textId="77777777" w:rsidR="00B75FC6" w:rsidRPr="007B18A3" w:rsidRDefault="00B75FC6" w:rsidP="00104F8A">
            <w:pPr>
              <w:spacing w:line="252" w:lineRule="auto"/>
              <w:ind w:right="153"/>
              <w:rPr>
                <w:rFonts w:cs="Calibri"/>
                <w:sz w:val="22"/>
                <w:szCs w:val="22"/>
              </w:rPr>
            </w:pPr>
            <w:r w:rsidRPr="007B18A3">
              <w:rPr>
                <w:rFonts w:cs="Calibri"/>
                <w:sz w:val="22"/>
                <w:szCs w:val="22"/>
              </w:rPr>
              <w:t>7.</w:t>
            </w:r>
            <w:r w:rsidR="00C960B0" w:rsidRPr="007B18A3">
              <w:rPr>
                <w:rFonts w:cs="Calibri"/>
                <w:sz w:val="22"/>
                <w:szCs w:val="22"/>
              </w:rPr>
              <w:t xml:space="preserve"> </w:t>
            </w:r>
            <w:r w:rsidRPr="007B18A3">
              <w:rPr>
                <w:rFonts w:cs="Calibri"/>
                <w:sz w:val="22"/>
                <w:szCs w:val="22"/>
              </w:rPr>
              <w:t>4.</w:t>
            </w:r>
            <w:r w:rsidR="00C960B0" w:rsidRPr="007B18A3">
              <w:rPr>
                <w:rFonts w:cs="Calibri"/>
                <w:sz w:val="22"/>
                <w:szCs w:val="22"/>
              </w:rPr>
              <w:t xml:space="preserve"> </w:t>
            </w:r>
            <w:r w:rsidRPr="007B18A3">
              <w:rPr>
                <w:rFonts w:cs="Calibri"/>
                <w:sz w:val="22"/>
                <w:szCs w:val="22"/>
              </w:rPr>
              <w:t>202</w:t>
            </w:r>
            <w:r w:rsidR="007858FF" w:rsidRPr="007B18A3">
              <w:rPr>
                <w:rFonts w:cs="Calibri"/>
                <w:sz w:val="22"/>
                <w:szCs w:val="22"/>
              </w:rPr>
              <w:t>2</w:t>
            </w:r>
          </w:p>
        </w:tc>
      </w:tr>
      <w:tr w:rsidR="00B75FC6" w:rsidRPr="007B18A3" w14:paraId="024C2D44" w14:textId="77777777" w:rsidTr="001E010C">
        <w:trPr>
          <w:trHeight w:val="69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12D63" w14:textId="77777777" w:rsidR="00B75FC6" w:rsidRPr="007B18A3" w:rsidRDefault="00B75FC6" w:rsidP="001E010C">
            <w:pPr>
              <w:ind w:left="284" w:right="153"/>
              <w:rPr>
                <w:rFonts w:cs="Calibri"/>
                <w:bCs/>
                <w:sz w:val="22"/>
                <w:szCs w:val="22"/>
              </w:rPr>
            </w:pPr>
            <w:r w:rsidRPr="007B18A3">
              <w:rPr>
                <w:rFonts w:cs="Calibri"/>
                <w:bCs/>
                <w:sz w:val="22"/>
                <w:szCs w:val="22"/>
              </w:rPr>
              <w:t>Namen in cilj razpisa (na kratko)</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356F52D" w14:textId="77777777" w:rsidR="00B75FC6" w:rsidRPr="007B18A3" w:rsidRDefault="00B75FC6" w:rsidP="00B75FC6">
            <w:pPr>
              <w:ind w:right="153"/>
              <w:rPr>
                <w:rFonts w:cs="Calibri"/>
                <w:sz w:val="22"/>
                <w:szCs w:val="22"/>
              </w:rPr>
            </w:pPr>
            <w:r w:rsidRPr="007B18A3">
              <w:rPr>
                <w:rFonts w:cs="Calibri"/>
                <w:sz w:val="22"/>
                <w:szCs w:val="22"/>
              </w:rPr>
              <w:t xml:space="preserve">Razpis je namenjen financiranju projektov z naslednjih področij: narava in biotska raznovrstnost,  krožno gospodarstvo in kakovost življenja, blaženje podnebnih sprememb in prilagajanje nanje ter </w:t>
            </w:r>
          </w:p>
          <w:p w14:paraId="0A087A65" w14:textId="77777777" w:rsidR="00B75FC6" w:rsidRPr="007B18A3" w:rsidRDefault="00B75FC6" w:rsidP="00B75FC6">
            <w:pPr>
              <w:ind w:right="153"/>
              <w:rPr>
                <w:rFonts w:cs="Calibri"/>
                <w:sz w:val="22"/>
                <w:szCs w:val="22"/>
                <w:highlight w:val="yellow"/>
              </w:rPr>
            </w:pPr>
            <w:r w:rsidRPr="007B18A3">
              <w:rPr>
                <w:rFonts w:cs="Calibri"/>
                <w:sz w:val="22"/>
                <w:szCs w:val="22"/>
              </w:rPr>
              <w:t>prehod na čisto energijo.</w:t>
            </w:r>
          </w:p>
        </w:tc>
      </w:tr>
      <w:tr w:rsidR="00B75FC6" w:rsidRPr="007B18A3" w14:paraId="1D345AC2" w14:textId="77777777" w:rsidTr="001E010C">
        <w:trPr>
          <w:trHeight w:val="26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14280" w14:textId="77777777" w:rsidR="00B75FC6" w:rsidRPr="007B18A3" w:rsidRDefault="00B75FC6" w:rsidP="001E010C">
            <w:pPr>
              <w:ind w:left="284" w:right="153"/>
              <w:rPr>
                <w:rFonts w:cs="Calibri"/>
                <w:bCs/>
                <w:sz w:val="22"/>
                <w:szCs w:val="22"/>
              </w:rPr>
            </w:pPr>
            <w:r w:rsidRPr="007B18A3">
              <w:rPr>
                <w:rFonts w:cs="Calibri"/>
                <w:bCs/>
                <w:sz w:val="22"/>
                <w:szCs w:val="22"/>
              </w:rPr>
              <w:t>Upravičenci/prijavitelj</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7710F633" w14:textId="77777777" w:rsidR="00B75FC6" w:rsidRPr="007B18A3" w:rsidRDefault="00B75FC6" w:rsidP="00B75FC6">
            <w:pPr>
              <w:ind w:right="153"/>
              <w:rPr>
                <w:rFonts w:cs="Calibri"/>
                <w:sz w:val="22"/>
                <w:szCs w:val="22"/>
              </w:rPr>
            </w:pPr>
            <w:r w:rsidRPr="007B18A3">
              <w:rPr>
                <w:rFonts w:cs="Calibri"/>
                <w:sz w:val="22"/>
                <w:szCs w:val="22"/>
              </w:rPr>
              <w:t>Dokumentacijo najdete na spletni strani agencije CINEA. Objavljeneg</w:t>
            </w:r>
            <w:r w:rsidR="00B47C5D" w:rsidRPr="007B18A3">
              <w:rPr>
                <w:rFonts w:cs="Calibri"/>
                <w:sz w:val="22"/>
                <w:szCs w:val="22"/>
              </w:rPr>
              <w:t xml:space="preserve">a je veliko koristnega gradiva  </w:t>
            </w:r>
            <w:r w:rsidRPr="007B18A3">
              <w:rPr>
                <w:rFonts w:cs="Calibri"/>
                <w:sz w:val="22"/>
                <w:szCs w:val="22"/>
              </w:rPr>
              <w:t xml:space="preserve">za vodenje prijaviteljev skozi novi program LIFE in odprte razpise. Prijavitelji lahko na vseh odprtih </w:t>
            </w:r>
          </w:p>
          <w:p w14:paraId="60C2013B" w14:textId="77777777" w:rsidR="00B75FC6" w:rsidRPr="007B18A3" w:rsidRDefault="00B75FC6" w:rsidP="00B75FC6">
            <w:pPr>
              <w:ind w:right="153"/>
              <w:rPr>
                <w:rFonts w:cs="Calibri"/>
                <w:sz w:val="22"/>
                <w:szCs w:val="22"/>
              </w:rPr>
            </w:pPr>
            <w:r w:rsidRPr="007B18A3">
              <w:rPr>
                <w:rFonts w:cs="Calibri"/>
                <w:sz w:val="22"/>
                <w:szCs w:val="22"/>
              </w:rPr>
              <w:t>razpisih najdejo posnet</w:t>
            </w:r>
            <w:r w:rsidR="00B47C5D" w:rsidRPr="007B18A3">
              <w:rPr>
                <w:rFonts w:cs="Calibri"/>
                <w:sz w:val="22"/>
                <w:szCs w:val="22"/>
              </w:rPr>
              <w:t xml:space="preserve">e informativne seje, vključno s </w:t>
            </w:r>
            <w:r w:rsidRPr="007B18A3">
              <w:rPr>
                <w:rFonts w:cs="Calibri"/>
                <w:sz w:val="22"/>
                <w:szCs w:val="22"/>
              </w:rPr>
              <w:t>predstavi</w:t>
            </w:r>
            <w:r w:rsidR="00B47C5D" w:rsidRPr="007B18A3">
              <w:rPr>
                <w:rFonts w:cs="Calibri"/>
                <w:sz w:val="22"/>
                <w:szCs w:val="22"/>
              </w:rPr>
              <w:t xml:space="preserve">tvenimi diapozitivi, ki nudijo  </w:t>
            </w:r>
            <w:r w:rsidRPr="007B18A3">
              <w:rPr>
                <w:rFonts w:cs="Calibri"/>
                <w:sz w:val="22"/>
                <w:szCs w:val="22"/>
              </w:rPr>
              <w:t>nadaljnji vp</w:t>
            </w:r>
            <w:r w:rsidR="00B47C5D" w:rsidRPr="007B18A3">
              <w:rPr>
                <w:rFonts w:cs="Calibri"/>
                <w:sz w:val="22"/>
                <w:szCs w:val="22"/>
              </w:rPr>
              <w:t xml:space="preserve">ogled v iskane projektne ideje. </w:t>
            </w:r>
            <w:r w:rsidRPr="007B18A3">
              <w:rPr>
                <w:rFonts w:cs="Calibri"/>
                <w:sz w:val="22"/>
                <w:szCs w:val="22"/>
              </w:rPr>
              <w:t>Prijave na razpis se oddajo po elektronski poti preko portala: »</w:t>
            </w:r>
            <w:proofErr w:type="spellStart"/>
            <w:r w:rsidRPr="007B18A3">
              <w:rPr>
                <w:rFonts w:cs="Calibri"/>
                <w:sz w:val="22"/>
                <w:szCs w:val="22"/>
              </w:rPr>
              <w:t>Fun</w:t>
            </w:r>
            <w:r w:rsidR="00B47C5D" w:rsidRPr="007B18A3">
              <w:rPr>
                <w:rFonts w:cs="Calibri"/>
                <w:sz w:val="22"/>
                <w:szCs w:val="22"/>
              </w:rPr>
              <w:t>ding</w:t>
            </w:r>
            <w:proofErr w:type="spellEnd"/>
            <w:r w:rsidR="00B47C5D" w:rsidRPr="007B18A3">
              <w:rPr>
                <w:rFonts w:cs="Calibri"/>
                <w:sz w:val="22"/>
                <w:szCs w:val="22"/>
              </w:rPr>
              <w:t xml:space="preserve"> &amp; tender </w:t>
            </w:r>
            <w:proofErr w:type="spellStart"/>
            <w:r w:rsidR="00B47C5D" w:rsidRPr="007B18A3">
              <w:rPr>
                <w:rFonts w:cs="Calibri"/>
                <w:sz w:val="22"/>
                <w:szCs w:val="22"/>
              </w:rPr>
              <w:t>opportunities</w:t>
            </w:r>
            <w:proofErr w:type="spellEnd"/>
            <w:r w:rsidR="00B47C5D" w:rsidRPr="007B18A3">
              <w:rPr>
                <w:rFonts w:cs="Calibri"/>
                <w:sz w:val="22"/>
                <w:szCs w:val="22"/>
              </w:rPr>
              <w:t xml:space="preserve">« .  </w:t>
            </w:r>
            <w:r w:rsidRPr="007B18A3">
              <w:rPr>
                <w:rFonts w:cs="Calibri"/>
                <w:sz w:val="22"/>
                <w:szCs w:val="22"/>
              </w:rPr>
              <w:t xml:space="preserve">Razpis v primerjavi s prejšnjimi leti vsebuje kar nekaj sprememb, zato priporočamo vsem </w:t>
            </w:r>
          </w:p>
          <w:p w14:paraId="0DB61445" w14:textId="77777777" w:rsidR="00B75FC6" w:rsidRPr="007B18A3" w:rsidRDefault="00B75FC6" w:rsidP="00B75FC6">
            <w:pPr>
              <w:ind w:right="153"/>
              <w:rPr>
                <w:rFonts w:cs="Calibri"/>
                <w:sz w:val="22"/>
                <w:szCs w:val="22"/>
              </w:rPr>
            </w:pPr>
            <w:r w:rsidRPr="007B18A3">
              <w:rPr>
                <w:rFonts w:cs="Calibri"/>
                <w:sz w:val="22"/>
                <w:szCs w:val="22"/>
              </w:rPr>
              <w:t>potencialnim prijavitel</w:t>
            </w:r>
            <w:r w:rsidR="00B47C5D" w:rsidRPr="007B18A3">
              <w:rPr>
                <w:rFonts w:cs="Calibri"/>
                <w:sz w:val="22"/>
                <w:szCs w:val="22"/>
              </w:rPr>
              <w:t xml:space="preserve">jem, da ga natančno preberete.  </w:t>
            </w:r>
            <w:r w:rsidRPr="007B18A3">
              <w:rPr>
                <w:rFonts w:cs="Calibri"/>
                <w:sz w:val="22"/>
                <w:szCs w:val="22"/>
              </w:rPr>
              <w:t>V sredo, 8. septembra in četrtek, 9. septembra CINEA organizira In</w:t>
            </w:r>
            <w:r w:rsidR="00B47C5D" w:rsidRPr="007B18A3">
              <w:rPr>
                <w:rFonts w:cs="Calibri"/>
                <w:sz w:val="22"/>
                <w:szCs w:val="22"/>
              </w:rPr>
              <w:t xml:space="preserve">fo dneva, kjer bo predstavljen  </w:t>
            </w:r>
            <w:r w:rsidRPr="007B18A3">
              <w:rPr>
                <w:rFonts w:cs="Calibri"/>
                <w:sz w:val="22"/>
                <w:szCs w:val="22"/>
              </w:rPr>
              <w:t>razpis ter podane praktične informacije. Več o tem si lahko preberete na povezavi.</w:t>
            </w:r>
          </w:p>
        </w:tc>
      </w:tr>
      <w:tr w:rsidR="00B75FC6" w:rsidRPr="007B18A3" w14:paraId="1FB76D5E" w14:textId="77777777" w:rsidTr="001E010C">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A8716" w14:textId="77777777" w:rsidR="00B75FC6" w:rsidRPr="007B18A3" w:rsidRDefault="00B75FC6" w:rsidP="001E010C">
            <w:pPr>
              <w:ind w:left="284" w:right="153"/>
              <w:rPr>
                <w:rFonts w:cs="Calibri"/>
                <w:bCs/>
                <w:sz w:val="22"/>
                <w:szCs w:val="22"/>
              </w:rPr>
            </w:pPr>
            <w:r w:rsidRPr="007B18A3">
              <w:rPr>
                <w:rFonts w:cs="Calibri"/>
                <w:bCs/>
                <w:sz w:val="22"/>
                <w:szCs w:val="22"/>
              </w:rPr>
              <w:t>Višina sofinanciranja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696D4330" w14:textId="77777777" w:rsidR="00B75FC6" w:rsidRPr="007B18A3" w:rsidRDefault="00B75FC6" w:rsidP="00B75FC6">
            <w:pPr>
              <w:ind w:right="153"/>
              <w:rPr>
                <w:rFonts w:cs="Calibri"/>
                <w:sz w:val="22"/>
                <w:szCs w:val="22"/>
                <w:highlight w:val="yellow"/>
              </w:rPr>
            </w:pPr>
            <w:r w:rsidRPr="007B18A3">
              <w:rPr>
                <w:rFonts w:cs="Calibri"/>
                <w:sz w:val="22"/>
                <w:szCs w:val="22"/>
              </w:rPr>
              <w:t>Skupna višina razpoložljivih sredstev v okviru tega javnega razpisa je 580.000.000,00 EUR.</w:t>
            </w:r>
          </w:p>
        </w:tc>
      </w:tr>
      <w:tr w:rsidR="00B75FC6" w:rsidRPr="007B18A3" w14:paraId="762CFCFE" w14:textId="77777777" w:rsidTr="001E010C">
        <w:trPr>
          <w:trHeight w:val="414"/>
        </w:trPr>
        <w:tc>
          <w:tcPr>
            <w:tcW w:w="31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B7C53" w14:textId="77777777" w:rsidR="00B75FC6" w:rsidRPr="007B18A3" w:rsidRDefault="00B75FC6" w:rsidP="001E010C">
            <w:pPr>
              <w:ind w:left="284" w:right="153"/>
              <w:rPr>
                <w:rFonts w:cs="Calibri"/>
                <w:bCs/>
                <w:sz w:val="22"/>
                <w:szCs w:val="22"/>
              </w:rPr>
            </w:pPr>
            <w:r w:rsidRPr="007B18A3">
              <w:rPr>
                <w:rFonts w:cs="Calibri"/>
                <w:bCs/>
                <w:sz w:val="22"/>
                <w:szCs w:val="22"/>
              </w:rPr>
              <w:t>Link do razpisa</w:t>
            </w:r>
          </w:p>
        </w:tc>
        <w:tc>
          <w:tcPr>
            <w:tcW w:w="6662" w:type="dxa"/>
            <w:tcBorders>
              <w:top w:val="nil"/>
              <w:left w:val="nil"/>
              <w:bottom w:val="single" w:sz="8" w:space="0" w:color="auto"/>
              <w:right w:val="single" w:sz="8" w:space="0" w:color="auto"/>
            </w:tcBorders>
            <w:tcMar>
              <w:top w:w="0" w:type="dxa"/>
              <w:left w:w="108" w:type="dxa"/>
              <w:bottom w:w="0" w:type="dxa"/>
              <w:right w:w="108" w:type="dxa"/>
            </w:tcMar>
          </w:tcPr>
          <w:p w14:paraId="170D5971" w14:textId="77777777" w:rsidR="00B75FC6" w:rsidRPr="007B18A3" w:rsidRDefault="00A426E7" w:rsidP="00B75FC6">
            <w:pPr>
              <w:ind w:right="153"/>
              <w:rPr>
                <w:rFonts w:cs="Calibri"/>
                <w:sz w:val="22"/>
                <w:szCs w:val="22"/>
              </w:rPr>
            </w:pPr>
            <w:hyperlink r:id="rId112" w:history="1">
              <w:r w:rsidR="00953636" w:rsidRPr="007B18A3">
                <w:rPr>
                  <w:rStyle w:val="Hiperpovezava"/>
                  <w:rFonts w:cs="Calibri"/>
                  <w:sz w:val="22"/>
                  <w:szCs w:val="22"/>
                </w:rPr>
                <w:t>https://cinea.ec.europa.eu/news/first-life-call-proposals-2021-opened-over-eur-580-million-available-help-realise-your-project_en</w:t>
              </w:r>
            </w:hyperlink>
            <w:r w:rsidR="00953636" w:rsidRPr="007B18A3">
              <w:rPr>
                <w:rFonts w:cs="Calibri"/>
                <w:sz w:val="22"/>
                <w:szCs w:val="22"/>
              </w:rPr>
              <w:t xml:space="preserve"> </w:t>
            </w:r>
          </w:p>
        </w:tc>
      </w:tr>
    </w:tbl>
    <w:p w14:paraId="36F29E46" w14:textId="77777777" w:rsidR="004B2F1B" w:rsidRDefault="004B2F1B" w:rsidP="00C950F0">
      <w:pPr>
        <w:ind w:right="153"/>
        <w:rPr>
          <w:rFonts w:eastAsia="Times New Roman" w:cs="Calibri"/>
          <w:b/>
          <w:bCs/>
          <w:sz w:val="28"/>
          <w:szCs w:val="28"/>
          <w:highlight w:val="lightGray"/>
          <w:shd w:val="clear" w:color="auto" w:fill="FFC000"/>
          <w:lang w:bidi="sl-SI"/>
        </w:rPr>
      </w:pPr>
    </w:p>
    <w:p w14:paraId="14AEC2F7" w14:textId="77777777" w:rsidR="0086219A" w:rsidRPr="007B18A3" w:rsidRDefault="0086219A" w:rsidP="00C950F0">
      <w:pPr>
        <w:ind w:right="153"/>
        <w:rPr>
          <w:rFonts w:eastAsia="Times New Roman" w:cs="Calibri"/>
          <w:b/>
          <w:bCs/>
          <w:sz w:val="28"/>
          <w:szCs w:val="28"/>
          <w:highlight w:val="lightGray"/>
          <w:shd w:val="clear" w:color="auto" w:fill="FFC000"/>
          <w:lang w:bidi="sl-SI"/>
        </w:rPr>
      </w:pPr>
    </w:p>
    <w:sectPr w:rsidR="0086219A" w:rsidRPr="007B18A3" w:rsidSect="00387396">
      <w:footerReference w:type="default" r:id="rId113"/>
      <w:pgSz w:w="11900" w:h="16838"/>
      <w:pgMar w:top="699" w:right="666" w:bottom="993" w:left="1300" w:header="0" w:footer="0" w:gutter="0"/>
      <w:cols w:space="0" w:equalWidth="0">
        <w:col w:w="99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2AE73" w14:textId="77777777" w:rsidR="00A426E7" w:rsidRDefault="00A426E7">
      <w:r>
        <w:separator/>
      </w:r>
    </w:p>
  </w:endnote>
  <w:endnote w:type="continuationSeparator" w:id="0">
    <w:p w14:paraId="4F589696" w14:textId="77777777" w:rsidR="00A426E7" w:rsidRDefault="00A42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16A7" w14:textId="77777777" w:rsidR="00907BA7" w:rsidRDefault="00907BA7">
    <w:pPr>
      <w:pStyle w:val="Noga"/>
      <w:jc w:val="right"/>
    </w:pPr>
    <w:r>
      <w:fldChar w:fldCharType="begin"/>
    </w:r>
    <w:r>
      <w:instrText>PAGE   \* MERGEFORMAT</w:instrText>
    </w:r>
    <w:r>
      <w:fldChar w:fldCharType="separate"/>
    </w:r>
    <w:r w:rsidR="00F02818">
      <w:rPr>
        <w:noProof/>
      </w:rPr>
      <w:t>4</w:t>
    </w:r>
    <w:r>
      <w:fldChar w:fldCharType="end"/>
    </w:r>
  </w:p>
  <w:p w14:paraId="5C2CBAEA" w14:textId="77777777" w:rsidR="00907BA7" w:rsidRDefault="00907B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71CA" w14:textId="77777777" w:rsidR="00A426E7" w:rsidRDefault="00A426E7">
      <w:r>
        <w:separator/>
      </w:r>
    </w:p>
  </w:footnote>
  <w:footnote w:type="continuationSeparator" w:id="0">
    <w:p w14:paraId="28858E3D" w14:textId="77777777" w:rsidR="00A426E7" w:rsidRDefault="00A42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48D"/>
    <w:multiLevelType w:val="hybridMultilevel"/>
    <w:tmpl w:val="C52A6B5E"/>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A71D1F"/>
    <w:multiLevelType w:val="hybridMultilevel"/>
    <w:tmpl w:val="C8A02F72"/>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246D44"/>
    <w:multiLevelType w:val="hybridMultilevel"/>
    <w:tmpl w:val="AB0C5E62"/>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5E6FA4"/>
    <w:multiLevelType w:val="hybridMultilevel"/>
    <w:tmpl w:val="615EED1A"/>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172D25"/>
    <w:multiLevelType w:val="hybridMultilevel"/>
    <w:tmpl w:val="363E7198"/>
    <w:lvl w:ilvl="0" w:tplc="0A18ADE8">
      <w:start w:val="5"/>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DB158E"/>
    <w:multiLevelType w:val="hybridMultilevel"/>
    <w:tmpl w:val="71F4FB34"/>
    <w:lvl w:ilvl="0" w:tplc="B102164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B1021644">
      <w:numFmt w:val="bullet"/>
      <w:lvlText w:val="-"/>
      <w:lvlJc w:val="left"/>
      <w:pPr>
        <w:ind w:left="72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032295A"/>
    <w:multiLevelType w:val="hybridMultilevel"/>
    <w:tmpl w:val="C4EE83EA"/>
    <w:lvl w:ilvl="0" w:tplc="103668E6">
      <w:start w:val="2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BF5497"/>
    <w:multiLevelType w:val="hybridMultilevel"/>
    <w:tmpl w:val="55C61DA6"/>
    <w:lvl w:ilvl="0" w:tplc="103668E6">
      <w:start w:val="2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18754A7"/>
    <w:multiLevelType w:val="hybridMultilevel"/>
    <w:tmpl w:val="AE7C789A"/>
    <w:lvl w:ilvl="0" w:tplc="103668E6">
      <w:start w:val="2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5728DC"/>
    <w:multiLevelType w:val="hybridMultilevel"/>
    <w:tmpl w:val="80DCE2EC"/>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245DB6"/>
    <w:multiLevelType w:val="hybridMultilevel"/>
    <w:tmpl w:val="D32256E4"/>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FA904BD"/>
    <w:multiLevelType w:val="hybridMultilevel"/>
    <w:tmpl w:val="ED8EE30E"/>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1465E45"/>
    <w:multiLevelType w:val="hybridMultilevel"/>
    <w:tmpl w:val="B1D83646"/>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77350E"/>
    <w:multiLevelType w:val="hybridMultilevel"/>
    <w:tmpl w:val="6952FA5A"/>
    <w:lvl w:ilvl="0" w:tplc="BAA4B092">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0D00FEF"/>
    <w:multiLevelType w:val="hybridMultilevel"/>
    <w:tmpl w:val="BE72B154"/>
    <w:lvl w:ilvl="0" w:tplc="9AB80F70">
      <w:start w:val="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2BA6CA7"/>
    <w:multiLevelType w:val="hybridMultilevel"/>
    <w:tmpl w:val="86504F64"/>
    <w:lvl w:ilvl="0" w:tplc="4D3A0E28">
      <w:start w:val="3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3C5402"/>
    <w:multiLevelType w:val="hybridMultilevel"/>
    <w:tmpl w:val="1CAE810C"/>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7D42AAB"/>
    <w:multiLevelType w:val="hybridMultilevel"/>
    <w:tmpl w:val="5CA0F634"/>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A00614"/>
    <w:multiLevelType w:val="hybridMultilevel"/>
    <w:tmpl w:val="479A5652"/>
    <w:lvl w:ilvl="0" w:tplc="0AF6C648">
      <w:start w:val="14"/>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E937F88"/>
    <w:multiLevelType w:val="hybridMultilevel"/>
    <w:tmpl w:val="CC0A470C"/>
    <w:lvl w:ilvl="0" w:tplc="B102164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04A3C7F"/>
    <w:multiLevelType w:val="hybridMultilevel"/>
    <w:tmpl w:val="9F003C46"/>
    <w:lvl w:ilvl="0" w:tplc="87E4A920">
      <w:start w:val="1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D33F09"/>
    <w:multiLevelType w:val="hybridMultilevel"/>
    <w:tmpl w:val="E3D6119E"/>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20D639D"/>
    <w:multiLevelType w:val="hybridMultilevel"/>
    <w:tmpl w:val="E702FA52"/>
    <w:lvl w:ilvl="0" w:tplc="8F4E4002">
      <w:start w:val="110"/>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700CF5"/>
    <w:multiLevelType w:val="hybridMultilevel"/>
    <w:tmpl w:val="EF52C944"/>
    <w:lvl w:ilvl="0" w:tplc="B1021644">
      <w:numFmt w:val="bullet"/>
      <w:lvlText w:val="-"/>
      <w:lvlJc w:val="left"/>
      <w:pPr>
        <w:ind w:left="720" w:hanging="360"/>
      </w:pPr>
      <w:rPr>
        <w:rFonts w:ascii="Times New Roman" w:eastAsia="Times New Roman" w:hAnsi="Times New Roman" w:cs="Times New Roman" w:hint="default"/>
      </w:rPr>
    </w:lvl>
    <w:lvl w:ilvl="1" w:tplc="ECFAF1D6">
      <w:numFmt w:val="bullet"/>
      <w:lvlText w:val="•"/>
      <w:lvlJc w:val="left"/>
      <w:pPr>
        <w:ind w:left="1440" w:hanging="360"/>
      </w:pPr>
      <w:rPr>
        <w:rFonts w:ascii="Calibri" w:eastAsia="Calibri" w:hAnsi="Calibri" w:cs="Calibri" w:hint="default"/>
      </w:rPr>
    </w:lvl>
    <w:lvl w:ilvl="2" w:tplc="ECE8072E">
      <w:numFmt w:val="bullet"/>
      <w:lvlText w:val="−"/>
      <w:lvlJc w:val="left"/>
      <w:pPr>
        <w:ind w:left="2160" w:hanging="360"/>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542623C"/>
    <w:multiLevelType w:val="hybridMultilevel"/>
    <w:tmpl w:val="C0B0D0A2"/>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C87446C"/>
    <w:multiLevelType w:val="hybridMultilevel"/>
    <w:tmpl w:val="4CDE437C"/>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2B75E2"/>
    <w:multiLevelType w:val="hybridMultilevel"/>
    <w:tmpl w:val="58AC2AB4"/>
    <w:lvl w:ilvl="0" w:tplc="B102164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9CA02A4"/>
    <w:multiLevelType w:val="hybridMultilevel"/>
    <w:tmpl w:val="D4C049EA"/>
    <w:lvl w:ilvl="0" w:tplc="B102164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CB17207"/>
    <w:multiLevelType w:val="hybridMultilevel"/>
    <w:tmpl w:val="ABDA5202"/>
    <w:lvl w:ilvl="0" w:tplc="B102164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6"/>
  </w:num>
  <w:num w:numId="5">
    <w:abstractNumId w:val="8"/>
  </w:num>
  <w:num w:numId="6">
    <w:abstractNumId w:val="7"/>
  </w:num>
  <w:num w:numId="7">
    <w:abstractNumId w:val="20"/>
  </w:num>
  <w:num w:numId="8">
    <w:abstractNumId w:val="4"/>
  </w:num>
  <w:num w:numId="9">
    <w:abstractNumId w:val="22"/>
  </w:num>
  <w:num w:numId="10">
    <w:abstractNumId w:val="18"/>
  </w:num>
  <w:num w:numId="11">
    <w:abstractNumId w:val="26"/>
  </w:num>
  <w:num w:numId="12">
    <w:abstractNumId w:val="3"/>
  </w:num>
  <w:num w:numId="13">
    <w:abstractNumId w:val="2"/>
  </w:num>
  <w:num w:numId="14">
    <w:abstractNumId w:val="16"/>
  </w:num>
  <w:num w:numId="15">
    <w:abstractNumId w:val="17"/>
  </w:num>
  <w:num w:numId="16">
    <w:abstractNumId w:val="1"/>
  </w:num>
  <w:num w:numId="17">
    <w:abstractNumId w:val="24"/>
  </w:num>
  <w:num w:numId="18">
    <w:abstractNumId w:val="11"/>
  </w:num>
  <w:num w:numId="19">
    <w:abstractNumId w:val="10"/>
  </w:num>
  <w:num w:numId="20">
    <w:abstractNumId w:val="21"/>
  </w:num>
  <w:num w:numId="21">
    <w:abstractNumId w:val="12"/>
  </w:num>
  <w:num w:numId="22">
    <w:abstractNumId w:val="0"/>
  </w:num>
  <w:num w:numId="23">
    <w:abstractNumId w:val="9"/>
  </w:num>
  <w:num w:numId="24">
    <w:abstractNumId w:val="23"/>
  </w:num>
  <w:num w:numId="25">
    <w:abstractNumId w:val="25"/>
  </w:num>
  <w:num w:numId="26">
    <w:abstractNumId w:val="19"/>
  </w:num>
  <w:num w:numId="27">
    <w:abstractNumId w:val="5"/>
  </w:num>
  <w:num w:numId="28">
    <w:abstractNumId w:val="27"/>
  </w:num>
  <w:num w:numId="29">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6" w:nlCheck="1" w:checkStyle="1"/>
  <w:activeWritingStyle w:appName="MSWord" w:lang="de-DE" w:vendorID="64" w:dllVersion="409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98"/>
    <w:rsid w:val="0001377D"/>
    <w:rsid w:val="00023FF0"/>
    <w:rsid w:val="00034A30"/>
    <w:rsid w:val="000376CC"/>
    <w:rsid w:val="00042797"/>
    <w:rsid w:val="000445CC"/>
    <w:rsid w:val="00046353"/>
    <w:rsid w:val="00050EB1"/>
    <w:rsid w:val="00055167"/>
    <w:rsid w:val="0005609E"/>
    <w:rsid w:val="00057E6B"/>
    <w:rsid w:val="00066898"/>
    <w:rsid w:val="000676EF"/>
    <w:rsid w:val="00073752"/>
    <w:rsid w:val="000738F5"/>
    <w:rsid w:val="00074360"/>
    <w:rsid w:val="00074B90"/>
    <w:rsid w:val="000804E7"/>
    <w:rsid w:val="00081461"/>
    <w:rsid w:val="00081C42"/>
    <w:rsid w:val="0008213B"/>
    <w:rsid w:val="00082DDF"/>
    <w:rsid w:val="0008453C"/>
    <w:rsid w:val="000900DF"/>
    <w:rsid w:val="000917A4"/>
    <w:rsid w:val="000964E3"/>
    <w:rsid w:val="00097C3A"/>
    <w:rsid w:val="00097D53"/>
    <w:rsid w:val="000A2211"/>
    <w:rsid w:val="000A2675"/>
    <w:rsid w:val="000A6E4C"/>
    <w:rsid w:val="000B2220"/>
    <w:rsid w:val="000B2ACD"/>
    <w:rsid w:val="000C0E83"/>
    <w:rsid w:val="000C5FF0"/>
    <w:rsid w:val="000C760D"/>
    <w:rsid w:val="000D0253"/>
    <w:rsid w:val="000D43E0"/>
    <w:rsid w:val="000E0B09"/>
    <w:rsid w:val="000E15B8"/>
    <w:rsid w:val="000E269B"/>
    <w:rsid w:val="000E2A7B"/>
    <w:rsid w:val="000E2BD4"/>
    <w:rsid w:val="000E4DE4"/>
    <w:rsid w:val="000E5238"/>
    <w:rsid w:val="000F3AE4"/>
    <w:rsid w:val="00101ED6"/>
    <w:rsid w:val="00104F8A"/>
    <w:rsid w:val="00105C16"/>
    <w:rsid w:val="0010749D"/>
    <w:rsid w:val="001156D2"/>
    <w:rsid w:val="00121930"/>
    <w:rsid w:val="00124BE6"/>
    <w:rsid w:val="00126989"/>
    <w:rsid w:val="00130472"/>
    <w:rsid w:val="00140D77"/>
    <w:rsid w:val="00143CF7"/>
    <w:rsid w:val="00146516"/>
    <w:rsid w:val="00146F51"/>
    <w:rsid w:val="0015238A"/>
    <w:rsid w:val="00154DF4"/>
    <w:rsid w:val="00156DC4"/>
    <w:rsid w:val="00157589"/>
    <w:rsid w:val="00163BD9"/>
    <w:rsid w:val="0016556B"/>
    <w:rsid w:val="00170449"/>
    <w:rsid w:val="00170D62"/>
    <w:rsid w:val="00172F29"/>
    <w:rsid w:val="0017312A"/>
    <w:rsid w:val="00175298"/>
    <w:rsid w:val="00180457"/>
    <w:rsid w:val="0018388E"/>
    <w:rsid w:val="00184648"/>
    <w:rsid w:val="00185EE6"/>
    <w:rsid w:val="00186D17"/>
    <w:rsid w:val="00187ECB"/>
    <w:rsid w:val="00194A95"/>
    <w:rsid w:val="00195A17"/>
    <w:rsid w:val="0019645A"/>
    <w:rsid w:val="00197D1B"/>
    <w:rsid w:val="001A1365"/>
    <w:rsid w:val="001B1D5B"/>
    <w:rsid w:val="001B59AC"/>
    <w:rsid w:val="001B7BC8"/>
    <w:rsid w:val="001C463C"/>
    <w:rsid w:val="001C6142"/>
    <w:rsid w:val="001D1BBC"/>
    <w:rsid w:val="001D24CB"/>
    <w:rsid w:val="001D3890"/>
    <w:rsid w:val="001D5C8A"/>
    <w:rsid w:val="001E010C"/>
    <w:rsid w:val="001E0A4A"/>
    <w:rsid w:val="001E3B62"/>
    <w:rsid w:val="001E48AC"/>
    <w:rsid w:val="001E4CE7"/>
    <w:rsid w:val="001E5065"/>
    <w:rsid w:val="001E52D5"/>
    <w:rsid w:val="001E7CE1"/>
    <w:rsid w:val="001F1470"/>
    <w:rsid w:val="001F2C39"/>
    <w:rsid w:val="001F40C2"/>
    <w:rsid w:val="001F5DE6"/>
    <w:rsid w:val="002009E4"/>
    <w:rsid w:val="00205D9B"/>
    <w:rsid w:val="002064E4"/>
    <w:rsid w:val="00212FC0"/>
    <w:rsid w:val="00213A92"/>
    <w:rsid w:val="00214B9A"/>
    <w:rsid w:val="00216BB6"/>
    <w:rsid w:val="002175B5"/>
    <w:rsid w:val="0022119E"/>
    <w:rsid w:val="00221675"/>
    <w:rsid w:val="002217CA"/>
    <w:rsid w:val="002232A1"/>
    <w:rsid w:val="00224DE5"/>
    <w:rsid w:val="00231FF0"/>
    <w:rsid w:val="002330CD"/>
    <w:rsid w:val="00233F26"/>
    <w:rsid w:val="00240419"/>
    <w:rsid w:val="00241788"/>
    <w:rsid w:val="002418A2"/>
    <w:rsid w:val="002452DF"/>
    <w:rsid w:val="002473B1"/>
    <w:rsid w:val="0025219C"/>
    <w:rsid w:val="002548BB"/>
    <w:rsid w:val="002573EC"/>
    <w:rsid w:val="00265F2E"/>
    <w:rsid w:val="00266EEF"/>
    <w:rsid w:val="00266F2C"/>
    <w:rsid w:val="00270357"/>
    <w:rsid w:val="00271CC2"/>
    <w:rsid w:val="0027202B"/>
    <w:rsid w:val="0027271E"/>
    <w:rsid w:val="00273C0A"/>
    <w:rsid w:val="00275BFF"/>
    <w:rsid w:val="00276EE7"/>
    <w:rsid w:val="00280352"/>
    <w:rsid w:val="00281366"/>
    <w:rsid w:val="00283FFA"/>
    <w:rsid w:val="002860C6"/>
    <w:rsid w:val="0029007F"/>
    <w:rsid w:val="00291078"/>
    <w:rsid w:val="002949D7"/>
    <w:rsid w:val="0029540D"/>
    <w:rsid w:val="002960E1"/>
    <w:rsid w:val="002A6514"/>
    <w:rsid w:val="002B366D"/>
    <w:rsid w:val="002B3DEC"/>
    <w:rsid w:val="002C15EA"/>
    <w:rsid w:val="002C1706"/>
    <w:rsid w:val="002C1F7A"/>
    <w:rsid w:val="002C6C96"/>
    <w:rsid w:val="002C6FB2"/>
    <w:rsid w:val="002D0F58"/>
    <w:rsid w:val="002D3601"/>
    <w:rsid w:val="002E0681"/>
    <w:rsid w:val="002E07CA"/>
    <w:rsid w:val="002E2D82"/>
    <w:rsid w:val="002E4037"/>
    <w:rsid w:val="002E5D8E"/>
    <w:rsid w:val="002E64EA"/>
    <w:rsid w:val="002F4FB0"/>
    <w:rsid w:val="00302575"/>
    <w:rsid w:val="003037C2"/>
    <w:rsid w:val="00304D32"/>
    <w:rsid w:val="00306BEA"/>
    <w:rsid w:val="003135C0"/>
    <w:rsid w:val="00314751"/>
    <w:rsid w:val="00323584"/>
    <w:rsid w:val="003247E3"/>
    <w:rsid w:val="00324FBA"/>
    <w:rsid w:val="00340229"/>
    <w:rsid w:val="00347761"/>
    <w:rsid w:val="00355368"/>
    <w:rsid w:val="00355580"/>
    <w:rsid w:val="00355BCA"/>
    <w:rsid w:val="00355FF2"/>
    <w:rsid w:val="00357D5F"/>
    <w:rsid w:val="00361CBA"/>
    <w:rsid w:val="00361E49"/>
    <w:rsid w:val="00371C2B"/>
    <w:rsid w:val="00371C99"/>
    <w:rsid w:val="00380F38"/>
    <w:rsid w:val="003818CC"/>
    <w:rsid w:val="0038449A"/>
    <w:rsid w:val="003849E6"/>
    <w:rsid w:val="00386665"/>
    <w:rsid w:val="00387396"/>
    <w:rsid w:val="00387FC2"/>
    <w:rsid w:val="003903A4"/>
    <w:rsid w:val="00392A09"/>
    <w:rsid w:val="00392E22"/>
    <w:rsid w:val="003972F1"/>
    <w:rsid w:val="003A029D"/>
    <w:rsid w:val="003A088F"/>
    <w:rsid w:val="003A0D97"/>
    <w:rsid w:val="003A3AAE"/>
    <w:rsid w:val="003A6971"/>
    <w:rsid w:val="003A78BF"/>
    <w:rsid w:val="003B0E5D"/>
    <w:rsid w:val="003B2779"/>
    <w:rsid w:val="003B2C4B"/>
    <w:rsid w:val="003B3EAC"/>
    <w:rsid w:val="003B4394"/>
    <w:rsid w:val="003C4A6E"/>
    <w:rsid w:val="003C4EFF"/>
    <w:rsid w:val="003C5C6C"/>
    <w:rsid w:val="003C7B52"/>
    <w:rsid w:val="003D14F0"/>
    <w:rsid w:val="003D187B"/>
    <w:rsid w:val="003D6991"/>
    <w:rsid w:val="003D7EC8"/>
    <w:rsid w:val="003E29ED"/>
    <w:rsid w:val="003E2F39"/>
    <w:rsid w:val="003E3EB2"/>
    <w:rsid w:val="003E4093"/>
    <w:rsid w:val="003E4366"/>
    <w:rsid w:val="003F2615"/>
    <w:rsid w:val="003F314A"/>
    <w:rsid w:val="003F4DD4"/>
    <w:rsid w:val="003F51C7"/>
    <w:rsid w:val="003F703E"/>
    <w:rsid w:val="0040184B"/>
    <w:rsid w:val="004178CC"/>
    <w:rsid w:val="004211EB"/>
    <w:rsid w:val="004237C3"/>
    <w:rsid w:val="00423E19"/>
    <w:rsid w:val="00424132"/>
    <w:rsid w:val="00425082"/>
    <w:rsid w:val="004270AE"/>
    <w:rsid w:val="00434F01"/>
    <w:rsid w:val="00441065"/>
    <w:rsid w:val="0044450C"/>
    <w:rsid w:val="0045057B"/>
    <w:rsid w:val="00451482"/>
    <w:rsid w:val="00452A53"/>
    <w:rsid w:val="00455068"/>
    <w:rsid w:val="00457A3E"/>
    <w:rsid w:val="00463374"/>
    <w:rsid w:val="004676D6"/>
    <w:rsid w:val="004720B0"/>
    <w:rsid w:val="0047319F"/>
    <w:rsid w:val="00474384"/>
    <w:rsid w:val="00483555"/>
    <w:rsid w:val="00484478"/>
    <w:rsid w:val="00491B51"/>
    <w:rsid w:val="00491CD0"/>
    <w:rsid w:val="00497CA5"/>
    <w:rsid w:val="004A0BBD"/>
    <w:rsid w:val="004A0FB0"/>
    <w:rsid w:val="004A38D1"/>
    <w:rsid w:val="004A7622"/>
    <w:rsid w:val="004A7C02"/>
    <w:rsid w:val="004B2F1B"/>
    <w:rsid w:val="004C01BD"/>
    <w:rsid w:val="004C070E"/>
    <w:rsid w:val="004C1538"/>
    <w:rsid w:val="004C2744"/>
    <w:rsid w:val="004D3B7F"/>
    <w:rsid w:val="004D582D"/>
    <w:rsid w:val="004E5397"/>
    <w:rsid w:val="004E5725"/>
    <w:rsid w:val="004F566E"/>
    <w:rsid w:val="005022FF"/>
    <w:rsid w:val="005072DD"/>
    <w:rsid w:val="0050736E"/>
    <w:rsid w:val="00507BFE"/>
    <w:rsid w:val="005113FD"/>
    <w:rsid w:val="00523758"/>
    <w:rsid w:val="00524077"/>
    <w:rsid w:val="005248C6"/>
    <w:rsid w:val="005325D4"/>
    <w:rsid w:val="00535DBB"/>
    <w:rsid w:val="0053760C"/>
    <w:rsid w:val="00540A18"/>
    <w:rsid w:val="00540AB5"/>
    <w:rsid w:val="0054124A"/>
    <w:rsid w:val="0054171E"/>
    <w:rsid w:val="00543CD1"/>
    <w:rsid w:val="00551374"/>
    <w:rsid w:val="00556D4F"/>
    <w:rsid w:val="00562998"/>
    <w:rsid w:val="0057339E"/>
    <w:rsid w:val="00580B3C"/>
    <w:rsid w:val="00581D47"/>
    <w:rsid w:val="00582BEC"/>
    <w:rsid w:val="00591E40"/>
    <w:rsid w:val="00592523"/>
    <w:rsid w:val="00592D9F"/>
    <w:rsid w:val="00593281"/>
    <w:rsid w:val="005932E0"/>
    <w:rsid w:val="005963A5"/>
    <w:rsid w:val="005A2B88"/>
    <w:rsid w:val="005A37D1"/>
    <w:rsid w:val="005A6B16"/>
    <w:rsid w:val="005B0F90"/>
    <w:rsid w:val="005B22A9"/>
    <w:rsid w:val="005B3459"/>
    <w:rsid w:val="005B5275"/>
    <w:rsid w:val="005C0C59"/>
    <w:rsid w:val="005C2B57"/>
    <w:rsid w:val="005C5CDA"/>
    <w:rsid w:val="005C640F"/>
    <w:rsid w:val="005C6CDA"/>
    <w:rsid w:val="005D0D7B"/>
    <w:rsid w:val="005D3868"/>
    <w:rsid w:val="005E0065"/>
    <w:rsid w:val="005E1F43"/>
    <w:rsid w:val="005E3E0A"/>
    <w:rsid w:val="005E41EA"/>
    <w:rsid w:val="005E567E"/>
    <w:rsid w:val="005F0DEE"/>
    <w:rsid w:val="005F40BA"/>
    <w:rsid w:val="00600B03"/>
    <w:rsid w:val="00606F8A"/>
    <w:rsid w:val="0061151B"/>
    <w:rsid w:val="00611D85"/>
    <w:rsid w:val="00614613"/>
    <w:rsid w:val="00615215"/>
    <w:rsid w:val="0061761E"/>
    <w:rsid w:val="00622828"/>
    <w:rsid w:val="0062455D"/>
    <w:rsid w:val="00627722"/>
    <w:rsid w:val="00627DF1"/>
    <w:rsid w:val="00631A09"/>
    <w:rsid w:val="006368C8"/>
    <w:rsid w:val="00637470"/>
    <w:rsid w:val="00640862"/>
    <w:rsid w:val="00640B3A"/>
    <w:rsid w:val="00641327"/>
    <w:rsid w:val="00651CF1"/>
    <w:rsid w:val="00652128"/>
    <w:rsid w:val="006562AC"/>
    <w:rsid w:val="0065649A"/>
    <w:rsid w:val="006611A8"/>
    <w:rsid w:val="0067365C"/>
    <w:rsid w:val="0067615C"/>
    <w:rsid w:val="00680ED9"/>
    <w:rsid w:val="00680F98"/>
    <w:rsid w:val="00683604"/>
    <w:rsid w:val="0069101D"/>
    <w:rsid w:val="0069582D"/>
    <w:rsid w:val="006A0E7B"/>
    <w:rsid w:val="006A34A1"/>
    <w:rsid w:val="006A5ADB"/>
    <w:rsid w:val="006B6646"/>
    <w:rsid w:val="006B7A3A"/>
    <w:rsid w:val="006B7B80"/>
    <w:rsid w:val="006C0CF4"/>
    <w:rsid w:val="006C547A"/>
    <w:rsid w:val="006C676A"/>
    <w:rsid w:val="006C67F4"/>
    <w:rsid w:val="006C758F"/>
    <w:rsid w:val="006D3846"/>
    <w:rsid w:val="006E77B5"/>
    <w:rsid w:val="006F517F"/>
    <w:rsid w:val="006F7772"/>
    <w:rsid w:val="00701841"/>
    <w:rsid w:val="00711758"/>
    <w:rsid w:val="007161DF"/>
    <w:rsid w:val="0071679C"/>
    <w:rsid w:val="00716B23"/>
    <w:rsid w:val="007205A5"/>
    <w:rsid w:val="00730D3A"/>
    <w:rsid w:val="0073688C"/>
    <w:rsid w:val="00736FFB"/>
    <w:rsid w:val="00737471"/>
    <w:rsid w:val="007444D3"/>
    <w:rsid w:val="00747F38"/>
    <w:rsid w:val="007522CB"/>
    <w:rsid w:val="007566ED"/>
    <w:rsid w:val="00756A7E"/>
    <w:rsid w:val="00770D09"/>
    <w:rsid w:val="0077199D"/>
    <w:rsid w:val="0077321B"/>
    <w:rsid w:val="00774496"/>
    <w:rsid w:val="007751D8"/>
    <w:rsid w:val="00781985"/>
    <w:rsid w:val="00784288"/>
    <w:rsid w:val="007858FF"/>
    <w:rsid w:val="00787017"/>
    <w:rsid w:val="00797DC0"/>
    <w:rsid w:val="007A5C5D"/>
    <w:rsid w:val="007A6867"/>
    <w:rsid w:val="007B03C4"/>
    <w:rsid w:val="007B18A3"/>
    <w:rsid w:val="007B1C29"/>
    <w:rsid w:val="007B336C"/>
    <w:rsid w:val="007B6E5A"/>
    <w:rsid w:val="007C01A4"/>
    <w:rsid w:val="007C2DAE"/>
    <w:rsid w:val="007C34BF"/>
    <w:rsid w:val="007C6155"/>
    <w:rsid w:val="007D2293"/>
    <w:rsid w:val="007D24AF"/>
    <w:rsid w:val="007D51BD"/>
    <w:rsid w:val="007D54EE"/>
    <w:rsid w:val="007D7835"/>
    <w:rsid w:val="007E5D80"/>
    <w:rsid w:val="007F29CD"/>
    <w:rsid w:val="007F3CEF"/>
    <w:rsid w:val="007F4EC6"/>
    <w:rsid w:val="00805ECD"/>
    <w:rsid w:val="0081201C"/>
    <w:rsid w:val="0081326E"/>
    <w:rsid w:val="0081681C"/>
    <w:rsid w:val="00816AB5"/>
    <w:rsid w:val="0082248E"/>
    <w:rsid w:val="00822B49"/>
    <w:rsid w:val="0083065E"/>
    <w:rsid w:val="008330C6"/>
    <w:rsid w:val="00840D33"/>
    <w:rsid w:val="0084138A"/>
    <w:rsid w:val="00841F90"/>
    <w:rsid w:val="00842E11"/>
    <w:rsid w:val="00845100"/>
    <w:rsid w:val="00845AB4"/>
    <w:rsid w:val="008509EE"/>
    <w:rsid w:val="008515CE"/>
    <w:rsid w:val="00855428"/>
    <w:rsid w:val="0086219A"/>
    <w:rsid w:val="00864ECB"/>
    <w:rsid w:val="00865CEC"/>
    <w:rsid w:val="00866392"/>
    <w:rsid w:val="00871027"/>
    <w:rsid w:val="008710CF"/>
    <w:rsid w:val="008716D6"/>
    <w:rsid w:val="0087176B"/>
    <w:rsid w:val="008763E6"/>
    <w:rsid w:val="00880110"/>
    <w:rsid w:val="00884CC5"/>
    <w:rsid w:val="0088788F"/>
    <w:rsid w:val="00890513"/>
    <w:rsid w:val="00894F3F"/>
    <w:rsid w:val="00895D6E"/>
    <w:rsid w:val="008A4E0F"/>
    <w:rsid w:val="008B0BDB"/>
    <w:rsid w:val="008B4B78"/>
    <w:rsid w:val="008B61F0"/>
    <w:rsid w:val="008B63B9"/>
    <w:rsid w:val="008B6ED4"/>
    <w:rsid w:val="008B73CF"/>
    <w:rsid w:val="008C2AEE"/>
    <w:rsid w:val="008C45D4"/>
    <w:rsid w:val="008C4CDA"/>
    <w:rsid w:val="008C5307"/>
    <w:rsid w:val="008D0F20"/>
    <w:rsid w:val="008D6F8D"/>
    <w:rsid w:val="008E3449"/>
    <w:rsid w:val="008E6744"/>
    <w:rsid w:val="008F0DD0"/>
    <w:rsid w:val="008F1C10"/>
    <w:rsid w:val="008F290F"/>
    <w:rsid w:val="008F2947"/>
    <w:rsid w:val="008F5391"/>
    <w:rsid w:val="008F6554"/>
    <w:rsid w:val="008F69A0"/>
    <w:rsid w:val="00901860"/>
    <w:rsid w:val="00904997"/>
    <w:rsid w:val="0090514A"/>
    <w:rsid w:val="00907BA7"/>
    <w:rsid w:val="00911362"/>
    <w:rsid w:val="0091289D"/>
    <w:rsid w:val="00912B1D"/>
    <w:rsid w:val="00920EFD"/>
    <w:rsid w:val="00925B75"/>
    <w:rsid w:val="00925D7F"/>
    <w:rsid w:val="009261C8"/>
    <w:rsid w:val="00941A5B"/>
    <w:rsid w:val="00944B09"/>
    <w:rsid w:val="00945E78"/>
    <w:rsid w:val="0095129A"/>
    <w:rsid w:val="0095227C"/>
    <w:rsid w:val="00953636"/>
    <w:rsid w:val="00954F3F"/>
    <w:rsid w:val="00957591"/>
    <w:rsid w:val="00961F8F"/>
    <w:rsid w:val="0096262D"/>
    <w:rsid w:val="00965827"/>
    <w:rsid w:val="00967067"/>
    <w:rsid w:val="00971DE5"/>
    <w:rsid w:val="00972423"/>
    <w:rsid w:val="00973BDE"/>
    <w:rsid w:val="0097532C"/>
    <w:rsid w:val="0097672F"/>
    <w:rsid w:val="00977771"/>
    <w:rsid w:val="0099013E"/>
    <w:rsid w:val="009901B2"/>
    <w:rsid w:val="0099276C"/>
    <w:rsid w:val="00993316"/>
    <w:rsid w:val="009958FA"/>
    <w:rsid w:val="00995FC7"/>
    <w:rsid w:val="009A6ADD"/>
    <w:rsid w:val="009B72AE"/>
    <w:rsid w:val="009B72B8"/>
    <w:rsid w:val="009B7A00"/>
    <w:rsid w:val="009C078F"/>
    <w:rsid w:val="009D550E"/>
    <w:rsid w:val="009E14BD"/>
    <w:rsid w:val="009E59A5"/>
    <w:rsid w:val="009E6AC8"/>
    <w:rsid w:val="009F2281"/>
    <w:rsid w:val="009F72D7"/>
    <w:rsid w:val="00A01DF2"/>
    <w:rsid w:val="00A04D4C"/>
    <w:rsid w:val="00A07B8A"/>
    <w:rsid w:val="00A11B54"/>
    <w:rsid w:val="00A13B73"/>
    <w:rsid w:val="00A14224"/>
    <w:rsid w:val="00A148B0"/>
    <w:rsid w:val="00A14949"/>
    <w:rsid w:val="00A16B25"/>
    <w:rsid w:val="00A201E6"/>
    <w:rsid w:val="00A243D3"/>
    <w:rsid w:val="00A260E0"/>
    <w:rsid w:val="00A27516"/>
    <w:rsid w:val="00A30B2D"/>
    <w:rsid w:val="00A336C9"/>
    <w:rsid w:val="00A37651"/>
    <w:rsid w:val="00A426E7"/>
    <w:rsid w:val="00A44881"/>
    <w:rsid w:val="00A46F2D"/>
    <w:rsid w:val="00A474C1"/>
    <w:rsid w:val="00A54578"/>
    <w:rsid w:val="00A60FF3"/>
    <w:rsid w:val="00A6754D"/>
    <w:rsid w:val="00A67798"/>
    <w:rsid w:val="00A721A4"/>
    <w:rsid w:val="00A734E6"/>
    <w:rsid w:val="00A74135"/>
    <w:rsid w:val="00A76C23"/>
    <w:rsid w:val="00A81E01"/>
    <w:rsid w:val="00A846AF"/>
    <w:rsid w:val="00A86AF9"/>
    <w:rsid w:val="00A9157C"/>
    <w:rsid w:val="00A94D11"/>
    <w:rsid w:val="00A962EF"/>
    <w:rsid w:val="00A9756D"/>
    <w:rsid w:val="00AA4D22"/>
    <w:rsid w:val="00AA5CF4"/>
    <w:rsid w:val="00AA5F7F"/>
    <w:rsid w:val="00AA716E"/>
    <w:rsid w:val="00AA7DC9"/>
    <w:rsid w:val="00AA7E2D"/>
    <w:rsid w:val="00AB0084"/>
    <w:rsid w:val="00AB1D7F"/>
    <w:rsid w:val="00AB4369"/>
    <w:rsid w:val="00AB4B2E"/>
    <w:rsid w:val="00AB6207"/>
    <w:rsid w:val="00AB659D"/>
    <w:rsid w:val="00AC07FF"/>
    <w:rsid w:val="00AC153A"/>
    <w:rsid w:val="00AC26F2"/>
    <w:rsid w:val="00AC384B"/>
    <w:rsid w:val="00AC4709"/>
    <w:rsid w:val="00AD2890"/>
    <w:rsid w:val="00AD6ACF"/>
    <w:rsid w:val="00AE02F4"/>
    <w:rsid w:val="00AE0BA5"/>
    <w:rsid w:val="00AE0BBD"/>
    <w:rsid w:val="00AE19C4"/>
    <w:rsid w:val="00AE3ADE"/>
    <w:rsid w:val="00AE48C6"/>
    <w:rsid w:val="00AE59DA"/>
    <w:rsid w:val="00AE6F1A"/>
    <w:rsid w:val="00AF4851"/>
    <w:rsid w:val="00AF6C56"/>
    <w:rsid w:val="00AF731C"/>
    <w:rsid w:val="00B02FFE"/>
    <w:rsid w:val="00B0421A"/>
    <w:rsid w:val="00B05976"/>
    <w:rsid w:val="00B10880"/>
    <w:rsid w:val="00B13172"/>
    <w:rsid w:val="00B131DA"/>
    <w:rsid w:val="00B148E4"/>
    <w:rsid w:val="00B23B73"/>
    <w:rsid w:val="00B2438B"/>
    <w:rsid w:val="00B25D1C"/>
    <w:rsid w:val="00B26CA1"/>
    <w:rsid w:val="00B40F71"/>
    <w:rsid w:val="00B41EFB"/>
    <w:rsid w:val="00B47C5D"/>
    <w:rsid w:val="00B52D69"/>
    <w:rsid w:val="00B5689E"/>
    <w:rsid w:val="00B60A2B"/>
    <w:rsid w:val="00B622CE"/>
    <w:rsid w:val="00B63851"/>
    <w:rsid w:val="00B65900"/>
    <w:rsid w:val="00B67386"/>
    <w:rsid w:val="00B731B3"/>
    <w:rsid w:val="00B746A6"/>
    <w:rsid w:val="00B74FE7"/>
    <w:rsid w:val="00B75FC6"/>
    <w:rsid w:val="00B77715"/>
    <w:rsid w:val="00B82891"/>
    <w:rsid w:val="00B83EE5"/>
    <w:rsid w:val="00B9403B"/>
    <w:rsid w:val="00B95A96"/>
    <w:rsid w:val="00BA2E4B"/>
    <w:rsid w:val="00BA5027"/>
    <w:rsid w:val="00BB2563"/>
    <w:rsid w:val="00BB64A0"/>
    <w:rsid w:val="00BC185A"/>
    <w:rsid w:val="00BC5F93"/>
    <w:rsid w:val="00BC67D5"/>
    <w:rsid w:val="00BD2231"/>
    <w:rsid w:val="00BD3C41"/>
    <w:rsid w:val="00BD461D"/>
    <w:rsid w:val="00BD566C"/>
    <w:rsid w:val="00BD67AA"/>
    <w:rsid w:val="00BE51CD"/>
    <w:rsid w:val="00BF0F9B"/>
    <w:rsid w:val="00BF745D"/>
    <w:rsid w:val="00C01FFB"/>
    <w:rsid w:val="00C061F0"/>
    <w:rsid w:val="00C100EE"/>
    <w:rsid w:val="00C26439"/>
    <w:rsid w:val="00C304EB"/>
    <w:rsid w:val="00C3058A"/>
    <w:rsid w:val="00C400F1"/>
    <w:rsid w:val="00C40D55"/>
    <w:rsid w:val="00C502EC"/>
    <w:rsid w:val="00C50BD7"/>
    <w:rsid w:val="00C50DFC"/>
    <w:rsid w:val="00C56065"/>
    <w:rsid w:val="00C610E5"/>
    <w:rsid w:val="00C63AA1"/>
    <w:rsid w:val="00C7109B"/>
    <w:rsid w:val="00C7544E"/>
    <w:rsid w:val="00C77155"/>
    <w:rsid w:val="00C81C7B"/>
    <w:rsid w:val="00C83DBC"/>
    <w:rsid w:val="00C950F0"/>
    <w:rsid w:val="00C957ED"/>
    <w:rsid w:val="00C960B0"/>
    <w:rsid w:val="00C96DCB"/>
    <w:rsid w:val="00C96E81"/>
    <w:rsid w:val="00CA072C"/>
    <w:rsid w:val="00CA0E05"/>
    <w:rsid w:val="00CB4A8C"/>
    <w:rsid w:val="00CB5386"/>
    <w:rsid w:val="00CB7727"/>
    <w:rsid w:val="00CC4552"/>
    <w:rsid w:val="00CC6F2A"/>
    <w:rsid w:val="00CE2797"/>
    <w:rsid w:val="00CE2B94"/>
    <w:rsid w:val="00CE6EA7"/>
    <w:rsid w:val="00CE7EF8"/>
    <w:rsid w:val="00CF22AF"/>
    <w:rsid w:val="00CF3F7C"/>
    <w:rsid w:val="00D06B6B"/>
    <w:rsid w:val="00D07228"/>
    <w:rsid w:val="00D11B74"/>
    <w:rsid w:val="00D17BB8"/>
    <w:rsid w:val="00D30546"/>
    <w:rsid w:val="00D339C5"/>
    <w:rsid w:val="00D40D23"/>
    <w:rsid w:val="00D42A9E"/>
    <w:rsid w:val="00D43DB2"/>
    <w:rsid w:val="00D45836"/>
    <w:rsid w:val="00D5238A"/>
    <w:rsid w:val="00D52DD5"/>
    <w:rsid w:val="00D63B30"/>
    <w:rsid w:val="00D703E4"/>
    <w:rsid w:val="00D716CE"/>
    <w:rsid w:val="00D72DD1"/>
    <w:rsid w:val="00D76558"/>
    <w:rsid w:val="00D826CC"/>
    <w:rsid w:val="00D8761C"/>
    <w:rsid w:val="00D92B1B"/>
    <w:rsid w:val="00D946D1"/>
    <w:rsid w:val="00D95438"/>
    <w:rsid w:val="00DA204C"/>
    <w:rsid w:val="00DA72AA"/>
    <w:rsid w:val="00DB02FE"/>
    <w:rsid w:val="00DB42EF"/>
    <w:rsid w:val="00DB631E"/>
    <w:rsid w:val="00DB6459"/>
    <w:rsid w:val="00DC15DF"/>
    <w:rsid w:val="00DC407C"/>
    <w:rsid w:val="00DC7643"/>
    <w:rsid w:val="00DD2688"/>
    <w:rsid w:val="00DD5EE5"/>
    <w:rsid w:val="00DE02FE"/>
    <w:rsid w:val="00DE32EF"/>
    <w:rsid w:val="00DE6618"/>
    <w:rsid w:val="00DF0522"/>
    <w:rsid w:val="00DF17FF"/>
    <w:rsid w:val="00E052AB"/>
    <w:rsid w:val="00E07C59"/>
    <w:rsid w:val="00E25629"/>
    <w:rsid w:val="00E31082"/>
    <w:rsid w:val="00E410AB"/>
    <w:rsid w:val="00E413DB"/>
    <w:rsid w:val="00E50B21"/>
    <w:rsid w:val="00E5276E"/>
    <w:rsid w:val="00E5378A"/>
    <w:rsid w:val="00E561A9"/>
    <w:rsid w:val="00E56E80"/>
    <w:rsid w:val="00E5720E"/>
    <w:rsid w:val="00E57B19"/>
    <w:rsid w:val="00E57EF1"/>
    <w:rsid w:val="00E6209B"/>
    <w:rsid w:val="00E62149"/>
    <w:rsid w:val="00E638F5"/>
    <w:rsid w:val="00E6726B"/>
    <w:rsid w:val="00E70B0F"/>
    <w:rsid w:val="00E70EA5"/>
    <w:rsid w:val="00E71A23"/>
    <w:rsid w:val="00E8412A"/>
    <w:rsid w:val="00E858F2"/>
    <w:rsid w:val="00E87705"/>
    <w:rsid w:val="00E90185"/>
    <w:rsid w:val="00E92DB3"/>
    <w:rsid w:val="00E96B31"/>
    <w:rsid w:val="00EA44B5"/>
    <w:rsid w:val="00EA6BC9"/>
    <w:rsid w:val="00EA7737"/>
    <w:rsid w:val="00EB04B4"/>
    <w:rsid w:val="00EB29CD"/>
    <w:rsid w:val="00EB3A0E"/>
    <w:rsid w:val="00EB5FC4"/>
    <w:rsid w:val="00EB629E"/>
    <w:rsid w:val="00EC3A03"/>
    <w:rsid w:val="00ED0B89"/>
    <w:rsid w:val="00ED1F8D"/>
    <w:rsid w:val="00ED338C"/>
    <w:rsid w:val="00EE287B"/>
    <w:rsid w:val="00EE376F"/>
    <w:rsid w:val="00EE63CE"/>
    <w:rsid w:val="00EF0340"/>
    <w:rsid w:val="00EF1127"/>
    <w:rsid w:val="00EF432E"/>
    <w:rsid w:val="00EF5FA2"/>
    <w:rsid w:val="00EF755B"/>
    <w:rsid w:val="00F02818"/>
    <w:rsid w:val="00F02ADD"/>
    <w:rsid w:val="00F1143E"/>
    <w:rsid w:val="00F11A18"/>
    <w:rsid w:val="00F14AF5"/>
    <w:rsid w:val="00F14C45"/>
    <w:rsid w:val="00F20D63"/>
    <w:rsid w:val="00F23F5B"/>
    <w:rsid w:val="00F261A0"/>
    <w:rsid w:val="00F3140F"/>
    <w:rsid w:val="00F32BB2"/>
    <w:rsid w:val="00F352D9"/>
    <w:rsid w:val="00F36C01"/>
    <w:rsid w:val="00F409C0"/>
    <w:rsid w:val="00F4562A"/>
    <w:rsid w:val="00F465D6"/>
    <w:rsid w:val="00F46C57"/>
    <w:rsid w:val="00F50F3B"/>
    <w:rsid w:val="00F523AC"/>
    <w:rsid w:val="00F524E7"/>
    <w:rsid w:val="00F5285C"/>
    <w:rsid w:val="00F63150"/>
    <w:rsid w:val="00F67354"/>
    <w:rsid w:val="00F6765B"/>
    <w:rsid w:val="00F71BBF"/>
    <w:rsid w:val="00F738D2"/>
    <w:rsid w:val="00F81B06"/>
    <w:rsid w:val="00F82191"/>
    <w:rsid w:val="00F822F4"/>
    <w:rsid w:val="00F823DF"/>
    <w:rsid w:val="00F8242C"/>
    <w:rsid w:val="00F85882"/>
    <w:rsid w:val="00F90A66"/>
    <w:rsid w:val="00F955F0"/>
    <w:rsid w:val="00F96D5A"/>
    <w:rsid w:val="00F97437"/>
    <w:rsid w:val="00F97ECA"/>
    <w:rsid w:val="00FA1CB6"/>
    <w:rsid w:val="00FA39AF"/>
    <w:rsid w:val="00FA4591"/>
    <w:rsid w:val="00FA4C89"/>
    <w:rsid w:val="00FB0E44"/>
    <w:rsid w:val="00FB2CF2"/>
    <w:rsid w:val="00FB49F4"/>
    <w:rsid w:val="00FB5204"/>
    <w:rsid w:val="00FC272B"/>
    <w:rsid w:val="00FC456B"/>
    <w:rsid w:val="00FD0135"/>
    <w:rsid w:val="00FD13EA"/>
    <w:rsid w:val="00FD1496"/>
    <w:rsid w:val="00FD16C6"/>
    <w:rsid w:val="00FE1444"/>
    <w:rsid w:val="00FE2E01"/>
    <w:rsid w:val="00FE478E"/>
    <w:rsid w:val="00FF0590"/>
    <w:rsid w:val="00FF2013"/>
    <w:rsid w:val="00FF68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DA4FE"/>
  <w15:chartTrackingRefBased/>
  <w15:docId w15:val="{49E935F9-1C05-43E7-A40B-102EBC86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A09"/>
  </w:style>
  <w:style w:type="paragraph" w:styleId="Naslov1">
    <w:name w:val="heading 1"/>
    <w:basedOn w:val="Navaden"/>
    <w:link w:val="Naslov1Znak"/>
    <w:uiPriority w:val="9"/>
    <w:qFormat/>
    <w:rsid w:val="0086639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slov2">
    <w:name w:val="heading 2"/>
    <w:basedOn w:val="Navaden"/>
    <w:next w:val="Navaden"/>
    <w:link w:val="Naslov2Znak"/>
    <w:uiPriority w:val="9"/>
    <w:semiHidden/>
    <w:unhideWhenUsed/>
    <w:qFormat/>
    <w:rsid w:val="0086219A"/>
    <w:pPr>
      <w:keepNext/>
      <w:spacing w:before="240" w:after="60"/>
      <w:outlineLvl w:val="1"/>
    </w:pPr>
    <w:rPr>
      <w:rFonts w:ascii="Calibri Light" w:eastAsia="Times New Roman" w:hAnsi="Calibri Light" w:cs="Times New Roman"/>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numbering" w:customStyle="1" w:styleId="Brezseznama1">
    <w:name w:val="Brez seznama1"/>
    <w:next w:val="Brezseznama"/>
    <w:uiPriority w:val="99"/>
    <w:semiHidden/>
    <w:unhideWhenUsed/>
    <w:rsid w:val="009261C8"/>
  </w:style>
  <w:style w:type="paragraph" w:styleId="Telobesedila">
    <w:name w:val="Body Text"/>
    <w:basedOn w:val="Navaden"/>
    <w:link w:val="TelobesedilaZnak"/>
    <w:uiPriority w:val="1"/>
    <w:unhideWhenUsed/>
    <w:qFormat/>
    <w:rsid w:val="009261C8"/>
    <w:pPr>
      <w:widowControl w:val="0"/>
      <w:autoSpaceDE w:val="0"/>
      <w:autoSpaceDN w:val="0"/>
    </w:pPr>
    <w:rPr>
      <w:rFonts w:ascii="Times New Roman" w:eastAsia="Times New Roman" w:hAnsi="Times New Roman" w:cs="Times New Roman"/>
      <w:b/>
      <w:bCs/>
      <w:sz w:val="28"/>
      <w:szCs w:val="28"/>
      <w:lang w:bidi="sl-SI"/>
    </w:rPr>
  </w:style>
  <w:style w:type="character" w:customStyle="1" w:styleId="TelobesedilaZnak">
    <w:name w:val="Telo besedila Znak"/>
    <w:link w:val="Telobesedila"/>
    <w:uiPriority w:val="1"/>
    <w:rsid w:val="009261C8"/>
    <w:rPr>
      <w:rFonts w:ascii="Times New Roman" w:eastAsia="Times New Roman" w:hAnsi="Times New Roman" w:cs="Times New Roman"/>
      <w:b/>
      <w:bCs/>
      <w:sz w:val="28"/>
      <w:szCs w:val="28"/>
      <w:lang w:bidi="sl-SI"/>
    </w:rPr>
  </w:style>
  <w:style w:type="paragraph" w:styleId="Odstavekseznama">
    <w:name w:val="List Paragraph"/>
    <w:basedOn w:val="Navaden"/>
    <w:uiPriority w:val="34"/>
    <w:qFormat/>
    <w:rsid w:val="009261C8"/>
    <w:pPr>
      <w:widowControl w:val="0"/>
      <w:autoSpaceDE w:val="0"/>
      <w:autoSpaceDN w:val="0"/>
      <w:ind w:left="538" w:right="743"/>
    </w:pPr>
    <w:rPr>
      <w:rFonts w:ascii="Times New Roman" w:eastAsia="Times New Roman" w:hAnsi="Times New Roman" w:cs="Times New Roman"/>
      <w:sz w:val="22"/>
      <w:szCs w:val="22"/>
      <w:lang w:bidi="sl-SI"/>
    </w:rPr>
  </w:style>
  <w:style w:type="paragraph" w:customStyle="1" w:styleId="TableParagraph">
    <w:name w:val="Table Paragraph"/>
    <w:basedOn w:val="Navaden"/>
    <w:uiPriority w:val="1"/>
    <w:qFormat/>
    <w:rsid w:val="009261C8"/>
    <w:pPr>
      <w:widowControl w:val="0"/>
      <w:autoSpaceDE w:val="0"/>
      <w:autoSpaceDN w:val="0"/>
      <w:ind w:left="162"/>
    </w:pPr>
    <w:rPr>
      <w:rFonts w:ascii="Times New Roman" w:eastAsia="Times New Roman" w:hAnsi="Times New Roman" w:cs="Times New Roman"/>
      <w:sz w:val="22"/>
      <w:szCs w:val="22"/>
      <w:lang w:bidi="sl-SI"/>
    </w:rPr>
  </w:style>
  <w:style w:type="table" w:customStyle="1" w:styleId="TableNormal">
    <w:name w:val="Table Normal"/>
    <w:uiPriority w:val="2"/>
    <w:semiHidden/>
    <w:qFormat/>
    <w:rsid w:val="009261C8"/>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 w:type="character" w:styleId="Hiperpovezava">
    <w:name w:val="Hyperlink"/>
    <w:uiPriority w:val="99"/>
    <w:unhideWhenUsed/>
    <w:rsid w:val="009261C8"/>
    <w:rPr>
      <w:color w:val="0000FF"/>
      <w:u w:val="single"/>
    </w:rPr>
  </w:style>
  <w:style w:type="character" w:styleId="SledenaHiperpovezava">
    <w:name w:val="FollowedHyperlink"/>
    <w:uiPriority w:val="99"/>
    <w:semiHidden/>
    <w:unhideWhenUsed/>
    <w:rsid w:val="009261C8"/>
    <w:rPr>
      <w:color w:val="800080"/>
      <w:u w:val="single"/>
    </w:rPr>
  </w:style>
  <w:style w:type="paragraph" w:styleId="Besedilooblaka">
    <w:name w:val="Balloon Text"/>
    <w:basedOn w:val="Navaden"/>
    <w:link w:val="BesedilooblakaZnak"/>
    <w:uiPriority w:val="99"/>
    <w:semiHidden/>
    <w:unhideWhenUsed/>
    <w:rsid w:val="009261C8"/>
    <w:rPr>
      <w:rFonts w:ascii="Tahoma" w:hAnsi="Tahoma" w:cs="Tahoma"/>
      <w:sz w:val="16"/>
      <w:szCs w:val="16"/>
      <w:lang w:eastAsia="en-US"/>
    </w:rPr>
  </w:style>
  <w:style w:type="character" w:customStyle="1" w:styleId="BesedilooblakaZnak">
    <w:name w:val="Besedilo oblačka Znak"/>
    <w:link w:val="Besedilooblaka"/>
    <w:uiPriority w:val="99"/>
    <w:semiHidden/>
    <w:rsid w:val="009261C8"/>
    <w:rPr>
      <w:rFonts w:ascii="Tahoma" w:hAnsi="Tahoma" w:cs="Tahoma"/>
      <w:sz w:val="16"/>
      <w:szCs w:val="16"/>
      <w:lang w:eastAsia="en-US"/>
    </w:rPr>
  </w:style>
  <w:style w:type="table" w:customStyle="1" w:styleId="TableNormal1">
    <w:name w:val="Table Normal1"/>
    <w:uiPriority w:val="2"/>
    <w:semiHidden/>
    <w:unhideWhenUsed/>
    <w:qFormat/>
    <w:rsid w:val="00904997"/>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04997"/>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styleId="Navadensplet">
    <w:name w:val="Normal (Web)"/>
    <w:basedOn w:val="Navaden"/>
    <w:uiPriority w:val="99"/>
    <w:unhideWhenUsed/>
    <w:rsid w:val="00871027"/>
    <w:pPr>
      <w:spacing w:before="100" w:beforeAutospacing="1" w:after="100" w:afterAutospacing="1"/>
    </w:pPr>
    <w:rPr>
      <w:rFonts w:ascii="Times New Roman" w:eastAsia="Times New Roman" w:hAnsi="Times New Roman" w:cs="Times New Roman"/>
      <w:sz w:val="24"/>
      <w:szCs w:val="24"/>
    </w:rPr>
  </w:style>
  <w:style w:type="table" w:customStyle="1" w:styleId="TableNormal3">
    <w:name w:val="Table Normal3"/>
    <w:uiPriority w:val="2"/>
    <w:semiHidden/>
    <w:unhideWhenUsed/>
    <w:qFormat/>
    <w:rsid w:val="001B1D5B"/>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styleId="Nerazreenaomemba">
    <w:name w:val="Unresolved Mention"/>
    <w:uiPriority w:val="99"/>
    <w:semiHidden/>
    <w:unhideWhenUsed/>
    <w:rsid w:val="00ED338C"/>
    <w:rPr>
      <w:color w:val="605E5C"/>
      <w:shd w:val="clear" w:color="auto" w:fill="E1DFDD"/>
    </w:rPr>
  </w:style>
  <w:style w:type="character" w:customStyle="1" w:styleId="Naslov1Znak">
    <w:name w:val="Naslov 1 Znak"/>
    <w:link w:val="Naslov1"/>
    <w:uiPriority w:val="9"/>
    <w:rsid w:val="00866392"/>
    <w:rPr>
      <w:rFonts w:ascii="Times New Roman" w:eastAsia="Times New Roman" w:hAnsi="Times New Roman" w:cs="Times New Roman"/>
      <w:b/>
      <w:bCs/>
      <w:kern w:val="36"/>
      <w:sz w:val="48"/>
      <w:szCs w:val="48"/>
    </w:rPr>
  </w:style>
  <w:style w:type="character" w:styleId="Pripombasklic">
    <w:name w:val="annotation reference"/>
    <w:uiPriority w:val="99"/>
    <w:semiHidden/>
    <w:unhideWhenUsed/>
    <w:rsid w:val="00323584"/>
    <w:rPr>
      <w:sz w:val="16"/>
      <w:szCs w:val="16"/>
    </w:rPr>
  </w:style>
  <w:style w:type="paragraph" w:styleId="Pripombabesedilo">
    <w:name w:val="annotation text"/>
    <w:basedOn w:val="Navaden"/>
    <w:link w:val="PripombabesediloZnak"/>
    <w:uiPriority w:val="99"/>
    <w:semiHidden/>
    <w:unhideWhenUsed/>
    <w:rsid w:val="00323584"/>
  </w:style>
  <w:style w:type="character" w:customStyle="1" w:styleId="PripombabesediloZnak">
    <w:name w:val="Pripomba – besedilo Znak"/>
    <w:basedOn w:val="Privzetapisavaodstavka"/>
    <w:link w:val="Pripombabesedilo"/>
    <w:uiPriority w:val="99"/>
    <w:semiHidden/>
    <w:rsid w:val="00323584"/>
  </w:style>
  <w:style w:type="paragraph" w:styleId="Zadevapripombe">
    <w:name w:val="annotation subject"/>
    <w:basedOn w:val="Pripombabesedilo"/>
    <w:next w:val="Pripombabesedilo"/>
    <w:link w:val="ZadevapripombeZnak"/>
    <w:uiPriority w:val="99"/>
    <w:semiHidden/>
    <w:unhideWhenUsed/>
    <w:rsid w:val="00323584"/>
    <w:rPr>
      <w:b/>
      <w:bCs/>
    </w:rPr>
  </w:style>
  <w:style w:type="character" w:customStyle="1" w:styleId="ZadevapripombeZnak">
    <w:name w:val="Zadeva pripombe Znak"/>
    <w:link w:val="Zadevapripombe"/>
    <w:uiPriority w:val="99"/>
    <w:semiHidden/>
    <w:rsid w:val="00323584"/>
    <w:rPr>
      <w:b/>
      <w:bCs/>
    </w:rPr>
  </w:style>
  <w:style w:type="paragraph" w:styleId="Glava">
    <w:name w:val="header"/>
    <w:basedOn w:val="Navaden"/>
    <w:link w:val="GlavaZnak"/>
    <w:uiPriority w:val="99"/>
    <w:unhideWhenUsed/>
    <w:rsid w:val="005F40BA"/>
    <w:pPr>
      <w:tabs>
        <w:tab w:val="center" w:pos="4536"/>
        <w:tab w:val="right" w:pos="9072"/>
      </w:tabs>
    </w:pPr>
  </w:style>
  <w:style w:type="character" w:customStyle="1" w:styleId="GlavaZnak">
    <w:name w:val="Glava Znak"/>
    <w:basedOn w:val="Privzetapisavaodstavka"/>
    <w:link w:val="Glava"/>
    <w:uiPriority w:val="99"/>
    <w:rsid w:val="005F40BA"/>
  </w:style>
  <w:style w:type="paragraph" w:styleId="Noga">
    <w:name w:val="footer"/>
    <w:basedOn w:val="Navaden"/>
    <w:link w:val="NogaZnak"/>
    <w:uiPriority w:val="99"/>
    <w:unhideWhenUsed/>
    <w:rsid w:val="005F40BA"/>
    <w:pPr>
      <w:tabs>
        <w:tab w:val="center" w:pos="4536"/>
        <w:tab w:val="right" w:pos="9072"/>
      </w:tabs>
    </w:pPr>
  </w:style>
  <w:style w:type="character" w:customStyle="1" w:styleId="NogaZnak">
    <w:name w:val="Noga Znak"/>
    <w:basedOn w:val="Privzetapisavaodstavka"/>
    <w:link w:val="Noga"/>
    <w:uiPriority w:val="99"/>
    <w:rsid w:val="005F40BA"/>
  </w:style>
  <w:style w:type="character" w:styleId="Krepko">
    <w:name w:val="Strong"/>
    <w:uiPriority w:val="22"/>
    <w:qFormat/>
    <w:rsid w:val="00324FBA"/>
    <w:rPr>
      <w:b/>
      <w:bCs/>
    </w:rPr>
  </w:style>
  <w:style w:type="character" w:styleId="Poudarek">
    <w:name w:val="Emphasis"/>
    <w:uiPriority w:val="20"/>
    <w:qFormat/>
    <w:rsid w:val="00EB04B4"/>
    <w:rPr>
      <w:i/>
      <w:iCs/>
    </w:rPr>
  </w:style>
  <w:style w:type="character" w:customStyle="1" w:styleId="topicdescriptionkind">
    <w:name w:val="topicdescriptionkind"/>
    <w:basedOn w:val="Privzetapisavaodstavka"/>
    <w:rsid w:val="00EB04B4"/>
  </w:style>
  <w:style w:type="character" w:customStyle="1" w:styleId="Naslov2Znak">
    <w:name w:val="Naslov 2 Znak"/>
    <w:link w:val="Naslov2"/>
    <w:uiPriority w:val="9"/>
    <w:semiHidden/>
    <w:rsid w:val="0086219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624">
      <w:bodyDiv w:val="1"/>
      <w:marLeft w:val="0"/>
      <w:marRight w:val="0"/>
      <w:marTop w:val="0"/>
      <w:marBottom w:val="0"/>
      <w:divBdr>
        <w:top w:val="none" w:sz="0" w:space="0" w:color="auto"/>
        <w:left w:val="none" w:sz="0" w:space="0" w:color="auto"/>
        <w:bottom w:val="none" w:sz="0" w:space="0" w:color="auto"/>
        <w:right w:val="none" w:sz="0" w:space="0" w:color="auto"/>
      </w:divBdr>
    </w:div>
    <w:div w:id="19280037">
      <w:bodyDiv w:val="1"/>
      <w:marLeft w:val="0"/>
      <w:marRight w:val="0"/>
      <w:marTop w:val="0"/>
      <w:marBottom w:val="0"/>
      <w:divBdr>
        <w:top w:val="none" w:sz="0" w:space="0" w:color="auto"/>
        <w:left w:val="none" w:sz="0" w:space="0" w:color="auto"/>
        <w:bottom w:val="none" w:sz="0" w:space="0" w:color="auto"/>
        <w:right w:val="none" w:sz="0" w:space="0" w:color="auto"/>
      </w:divBdr>
      <w:divsChild>
        <w:div w:id="929855660">
          <w:marLeft w:val="0"/>
          <w:marRight w:val="0"/>
          <w:marTop w:val="0"/>
          <w:marBottom w:val="0"/>
          <w:divBdr>
            <w:top w:val="none" w:sz="0" w:space="0" w:color="auto"/>
            <w:left w:val="none" w:sz="0" w:space="0" w:color="auto"/>
            <w:bottom w:val="none" w:sz="0" w:space="0" w:color="auto"/>
            <w:right w:val="none" w:sz="0" w:space="0" w:color="auto"/>
          </w:divBdr>
          <w:divsChild>
            <w:div w:id="914049194">
              <w:marLeft w:val="0"/>
              <w:marRight w:val="0"/>
              <w:marTop w:val="0"/>
              <w:marBottom w:val="0"/>
              <w:divBdr>
                <w:top w:val="none" w:sz="0" w:space="0" w:color="auto"/>
                <w:left w:val="none" w:sz="0" w:space="0" w:color="auto"/>
                <w:bottom w:val="none" w:sz="0" w:space="0" w:color="auto"/>
                <w:right w:val="none" w:sz="0" w:space="0" w:color="auto"/>
              </w:divBdr>
              <w:divsChild>
                <w:div w:id="516778184">
                  <w:marLeft w:val="0"/>
                  <w:marRight w:val="0"/>
                  <w:marTop w:val="0"/>
                  <w:marBottom w:val="0"/>
                  <w:divBdr>
                    <w:top w:val="none" w:sz="0" w:space="0" w:color="auto"/>
                    <w:left w:val="none" w:sz="0" w:space="0" w:color="auto"/>
                    <w:bottom w:val="none" w:sz="0" w:space="0" w:color="auto"/>
                    <w:right w:val="none" w:sz="0" w:space="0" w:color="auto"/>
                  </w:divBdr>
                </w:div>
                <w:div w:id="1538274816">
                  <w:marLeft w:val="0"/>
                  <w:marRight w:val="0"/>
                  <w:marTop w:val="0"/>
                  <w:marBottom w:val="0"/>
                  <w:divBdr>
                    <w:top w:val="none" w:sz="0" w:space="0" w:color="auto"/>
                    <w:left w:val="none" w:sz="0" w:space="0" w:color="auto"/>
                    <w:bottom w:val="none" w:sz="0" w:space="0" w:color="auto"/>
                    <w:right w:val="none" w:sz="0" w:space="0" w:color="auto"/>
                  </w:divBdr>
                </w:div>
                <w:div w:id="1856572455">
                  <w:marLeft w:val="0"/>
                  <w:marRight w:val="0"/>
                  <w:marTop w:val="0"/>
                  <w:marBottom w:val="0"/>
                  <w:divBdr>
                    <w:top w:val="none" w:sz="0" w:space="0" w:color="auto"/>
                    <w:left w:val="none" w:sz="0" w:space="0" w:color="auto"/>
                    <w:bottom w:val="none" w:sz="0" w:space="0" w:color="auto"/>
                    <w:right w:val="none" w:sz="0" w:space="0" w:color="auto"/>
                  </w:divBdr>
                  <w:divsChild>
                    <w:div w:id="9652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8703">
              <w:marLeft w:val="0"/>
              <w:marRight w:val="0"/>
              <w:marTop w:val="0"/>
              <w:marBottom w:val="0"/>
              <w:divBdr>
                <w:top w:val="none" w:sz="0" w:space="0" w:color="auto"/>
                <w:left w:val="none" w:sz="0" w:space="0" w:color="auto"/>
                <w:bottom w:val="none" w:sz="0" w:space="0" w:color="auto"/>
                <w:right w:val="none" w:sz="0" w:space="0" w:color="auto"/>
              </w:divBdr>
              <w:divsChild>
                <w:div w:id="131225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1226">
      <w:bodyDiv w:val="1"/>
      <w:marLeft w:val="0"/>
      <w:marRight w:val="0"/>
      <w:marTop w:val="0"/>
      <w:marBottom w:val="0"/>
      <w:divBdr>
        <w:top w:val="none" w:sz="0" w:space="0" w:color="auto"/>
        <w:left w:val="none" w:sz="0" w:space="0" w:color="auto"/>
        <w:bottom w:val="none" w:sz="0" w:space="0" w:color="auto"/>
        <w:right w:val="none" w:sz="0" w:space="0" w:color="auto"/>
      </w:divBdr>
    </w:div>
    <w:div w:id="37167336">
      <w:bodyDiv w:val="1"/>
      <w:marLeft w:val="0"/>
      <w:marRight w:val="0"/>
      <w:marTop w:val="0"/>
      <w:marBottom w:val="0"/>
      <w:divBdr>
        <w:top w:val="none" w:sz="0" w:space="0" w:color="auto"/>
        <w:left w:val="none" w:sz="0" w:space="0" w:color="auto"/>
        <w:bottom w:val="none" w:sz="0" w:space="0" w:color="auto"/>
        <w:right w:val="none" w:sz="0" w:space="0" w:color="auto"/>
      </w:divBdr>
    </w:div>
    <w:div w:id="44303775">
      <w:bodyDiv w:val="1"/>
      <w:marLeft w:val="0"/>
      <w:marRight w:val="0"/>
      <w:marTop w:val="0"/>
      <w:marBottom w:val="0"/>
      <w:divBdr>
        <w:top w:val="none" w:sz="0" w:space="0" w:color="auto"/>
        <w:left w:val="none" w:sz="0" w:space="0" w:color="auto"/>
        <w:bottom w:val="none" w:sz="0" w:space="0" w:color="auto"/>
        <w:right w:val="none" w:sz="0" w:space="0" w:color="auto"/>
      </w:divBdr>
    </w:div>
    <w:div w:id="59984505">
      <w:bodyDiv w:val="1"/>
      <w:marLeft w:val="0"/>
      <w:marRight w:val="0"/>
      <w:marTop w:val="0"/>
      <w:marBottom w:val="0"/>
      <w:divBdr>
        <w:top w:val="none" w:sz="0" w:space="0" w:color="auto"/>
        <w:left w:val="none" w:sz="0" w:space="0" w:color="auto"/>
        <w:bottom w:val="none" w:sz="0" w:space="0" w:color="auto"/>
        <w:right w:val="none" w:sz="0" w:space="0" w:color="auto"/>
      </w:divBdr>
    </w:div>
    <w:div w:id="62871980">
      <w:bodyDiv w:val="1"/>
      <w:marLeft w:val="0"/>
      <w:marRight w:val="0"/>
      <w:marTop w:val="0"/>
      <w:marBottom w:val="0"/>
      <w:divBdr>
        <w:top w:val="none" w:sz="0" w:space="0" w:color="auto"/>
        <w:left w:val="none" w:sz="0" w:space="0" w:color="auto"/>
        <w:bottom w:val="none" w:sz="0" w:space="0" w:color="auto"/>
        <w:right w:val="none" w:sz="0" w:space="0" w:color="auto"/>
      </w:divBdr>
    </w:div>
    <w:div w:id="70346816">
      <w:bodyDiv w:val="1"/>
      <w:marLeft w:val="0"/>
      <w:marRight w:val="0"/>
      <w:marTop w:val="0"/>
      <w:marBottom w:val="0"/>
      <w:divBdr>
        <w:top w:val="none" w:sz="0" w:space="0" w:color="auto"/>
        <w:left w:val="none" w:sz="0" w:space="0" w:color="auto"/>
        <w:bottom w:val="none" w:sz="0" w:space="0" w:color="auto"/>
        <w:right w:val="none" w:sz="0" w:space="0" w:color="auto"/>
      </w:divBdr>
    </w:div>
    <w:div w:id="72358808">
      <w:bodyDiv w:val="1"/>
      <w:marLeft w:val="0"/>
      <w:marRight w:val="0"/>
      <w:marTop w:val="0"/>
      <w:marBottom w:val="0"/>
      <w:divBdr>
        <w:top w:val="none" w:sz="0" w:space="0" w:color="auto"/>
        <w:left w:val="none" w:sz="0" w:space="0" w:color="auto"/>
        <w:bottom w:val="none" w:sz="0" w:space="0" w:color="auto"/>
        <w:right w:val="none" w:sz="0" w:space="0" w:color="auto"/>
      </w:divBdr>
    </w:div>
    <w:div w:id="79185602">
      <w:bodyDiv w:val="1"/>
      <w:marLeft w:val="0"/>
      <w:marRight w:val="0"/>
      <w:marTop w:val="0"/>
      <w:marBottom w:val="0"/>
      <w:divBdr>
        <w:top w:val="none" w:sz="0" w:space="0" w:color="auto"/>
        <w:left w:val="none" w:sz="0" w:space="0" w:color="auto"/>
        <w:bottom w:val="none" w:sz="0" w:space="0" w:color="auto"/>
        <w:right w:val="none" w:sz="0" w:space="0" w:color="auto"/>
      </w:divBdr>
    </w:div>
    <w:div w:id="95056741">
      <w:bodyDiv w:val="1"/>
      <w:marLeft w:val="0"/>
      <w:marRight w:val="0"/>
      <w:marTop w:val="0"/>
      <w:marBottom w:val="0"/>
      <w:divBdr>
        <w:top w:val="none" w:sz="0" w:space="0" w:color="auto"/>
        <w:left w:val="none" w:sz="0" w:space="0" w:color="auto"/>
        <w:bottom w:val="none" w:sz="0" w:space="0" w:color="auto"/>
        <w:right w:val="none" w:sz="0" w:space="0" w:color="auto"/>
      </w:divBdr>
      <w:divsChild>
        <w:div w:id="702482893">
          <w:marLeft w:val="0"/>
          <w:marRight w:val="0"/>
          <w:marTop w:val="0"/>
          <w:marBottom w:val="0"/>
          <w:divBdr>
            <w:top w:val="none" w:sz="0" w:space="0" w:color="auto"/>
            <w:left w:val="none" w:sz="0" w:space="0" w:color="auto"/>
            <w:bottom w:val="none" w:sz="0" w:space="0" w:color="auto"/>
            <w:right w:val="none" w:sz="0" w:space="0" w:color="auto"/>
          </w:divBdr>
          <w:divsChild>
            <w:div w:id="1556117682">
              <w:marLeft w:val="0"/>
              <w:marRight w:val="0"/>
              <w:marTop w:val="0"/>
              <w:marBottom w:val="0"/>
              <w:divBdr>
                <w:top w:val="none" w:sz="0" w:space="0" w:color="auto"/>
                <w:left w:val="none" w:sz="0" w:space="0" w:color="auto"/>
                <w:bottom w:val="none" w:sz="0" w:space="0" w:color="auto"/>
                <w:right w:val="none" w:sz="0" w:space="0" w:color="auto"/>
              </w:divBdr>
            </w:div>
            <w:div w:id="1693263786">
              <w:marLeft w:val="0"/>
              <w:marRight w:val="0"/>
              <w:marTop w:val="0"/>
              <w:marBottom w:val="0"/>
              <w:divBdr>
                <w:top w:val="none" w:sz="0" w:space="0" w:color="auto"/>
                <w:left w:val="none" w:sz="0" w:space="0" w:color="auto"/>
                <w:bottom w:val="none" w:sz="0" w:space="0" w:color="auto"/>
                <w:right w:val="none" w:sz="0" w:space="0" w:color="auto"/>
              </w:divBdr>
            </w:div>
            <w:div w:id="1746877228">
              <w:marLeft w:val="0"/>
              <w:marRight w:val="0"/>
              <w:marTop w:val="0"/>
              <w:marBottom w:val="0"/>
              <w:divBdr>
                <w:top w:val="none" w:sz="0" w:space="0" w:color="auto"/>
                <w:left w:val="none" w:sz="0" w:space="0" w:color="auto"/>
                <w:bottom w:val="none" w:sz="0" w:space="0" w:color="auto"/>
                <w:right w:val="none" w:sz="0" w:space="0" w:color="auto"/>
              </w:divBdr>
              <w:divsChild>
                <w:div w:id="6830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832693">
          <w:marLeft w:val="0"/>
          <w:marRight w:val="0"/>
          <w:marTop w:val="0"/>
          <w:marBottom w:val="0"/>
          <w:divBdr>
            <w:top w:val="none" w:sz="0" w:space="0" w:color="auto"/>
            <w:left w:val="none" w:sz="0" w:space="0" w:color="auto"/>
            <w:bottom w:val="none" w:sz="0" w:space="0" w:color="auto"/>
            <w:right w:val="none" w:sz="0" w:space="0" w:color="auto"/>
          </w:divBdr>
          <w:divsChild>
            <w:div w:id="16747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148">
      <w:bodyDiv w:val="1"/>
      <w:marLeft w:val="0"/>
      <w:marRight w:val="0"/>
      <w:marTop w:val="0"/>
      <w:marBottom w:val="0"/>
      <w:divBdr>
        <w:top w:val="none" w:sz="0" w:space="0" w:color="auto"/>
        <w:left w:val="none" w:sz="0" w:space="0" w:color="auto"/>
        <w:bottom w:val="none" w:sz="0" w:space="0" w:color="auto"/>
        <w:right w:val="none" w:sz="0" w:space="0" w:color="auto"/>
      </w:divBdr>
    </w:div>
    <w:div w:id="109396425">
      <w:bodyDiv w:val="1"/>
      <w:marLeft w:val="0"/>
      <w:marRight w:val="0"/>
      <w:marTop w:val="0"/>
      <w:marBottom w:val="0"/>
      <w:divBdr>
        <w:top w:val="none" w:sz="0" w:space="0" w:color="auto"/>
        <w:left w:val="none" w:sz="0" w:space="0" w:color="auto"/>
        <w:bottom w:val="none" w:sz="0" w:space="0" w:color="auto"/>
        <w:right w:val="none" w:sz="0" w:space="0" w:color="auto"/>
      </w:divBdr>
    </w:div>
    <w:div w:id="136535654">
      <w:bodyDiv w:val="1"/>
      <w:marLeft w:val="0"/>
      <w:marRight w:val="0"/>
      <w:marTop w:val="0"/>
      <w:marBottom w:val="0"/>
      <w:divBdr>
        <w:top w:val="none" w:sz="0" w:space="0" w:color="auto"/>
        <w:left w:val="none" w:sz="0" w:space="0" w:color="auto"/>
        <w:bottom w:val="none" w:sz="0" w:space="0" w:color="auto"/>
        <w:right w:val="none" w:sz="0" w:space="0" w:color="auto"/>
      </w:divBdr>
    </w:div>
    <w:div w:id="146437703">
      <w:bodyDiv w:val="1"/>
      <w:marLeft w:val="0"/>
      <w:marRight w:val="0"/>
      <w:marTop w:val="0"/>
      <w:marBottom w:val="0"/>
      <w:divBdr>
        <w:top w:val="none" w:sz="0" w:space="0" w:color="auto"/>
        <w:left w:val="none" w:sz="0" w:space="0" w:color="auto"/>
        <w:bottom w:val="none" w:sz="0" w:space="0" w:color="auto"/>
        <w:right w:val="none" w:sz="0" w:space="0" w:color="auto"/>
      </w:divBdr>
    </w:div>
    <w:div w:id="156650569">
      <w:bodyDiv w:val="1"/>
      <w:marLeft w:val="0"/>
      <w:marRight w:val="0"/>
      <w:marTop w:val="0"/>
      <w:marBottom w:val="0"/>
      <w:divBdr>
        <w:top w:val="none" w:sz="0" w:space="0" w:color="auto"/>
        <w:left w:val="none" w:sz="0" w:space="0" w:color="auto"/>
        <w:bottom w:val="none" w:sz="0" w:space="0" w:color="auto"/>
        <w:right w:val="none" w:sz="0" w:space="0" w:color="auto"/>
      </w:divBdr>
    </w:div>
    <w:div w:id="162555962">
      <w:bodyDiv w:val="1"/>
      <w:marLeft w:val="0"/>
      <w:marRight w:val="0"/>
      <w:marTop w:val="0"/>
      <w:marBottom w:val="0"/>
      <w:divBdr>
        <w:top w:val="none" w:sz="0" w:space="0" w:color="auto"/>
        <w:left w:val="none" w:sz="0" w:space="0" w:color="auto"/>
        <w:bottom w:val="none" w:sz="0" w:space="0" w:color="auto"/>
        <w:right w:val="none" w:sz="0" w:space="0" w:color="auto"/>
      </w:divBdr>
      <w:divsChild>
        <w:div w:id="874580012">
          <w:marLeft w:val="0"/>
          <w:marRight w:val="0"/>
          <w:marTop w:val="0"/>
          <w:marBottom w:val="0"/>
          <w:divBdr>
            <w:top w:val="none" w:sz="0" w:space="0" w:color="auto"/>
            <w:left w:val="none" w:sz="0" w:space="0" w:color="auto"/>
            <w:bottom w:val="none" w:sz="0" w:space="0" w:color="auto"/>
            <w:right w:val="none" w:sz="0" w:space="0" w:color="auto"/>
          </w:divBdr>
          <w:divsChild>
            <w:div w:id="856505383">
              <w:marLeft w:val="0"/>
              <w:marRight w:val="0"/>
              <w:marTop w:val="0"/>
              <w:marBottom w:val="0"/>
              <w:divBdr>
                <w:top w:val="none" w:sz="0" w:space="0" w:color="auto"/>
                <w:left w:val="none" w:sz="0" w:space="0" w:color="auto"/>
                <w:bottom w:val="none" w:sz="0" w:space="0" w:color="auto"/>
                <w:right w:val="none" w:sz="0" w:space="0" w:color="auto"/>
              </w:divBdr>
            </w:div>
          </w:divsChild>
        </w:div>
        <w:div w:id="1967542842">
          <w:marLeft w:val="0"/>
          <w:marRight w:val="0"/>
          <w:marTop w:val="0"/>
          <w:marBottom w:val="330"/>
          <w:divBdr>
            <w:top w:val="none" w:sz="0" w:space="0" w:color="auto"/>
            <w:left w:val="none" w:sz="0" w:space="0" w:color="auto"/>
            <w:bottom w:val="none" w:sz="0" w:space="0" w:color="auto"/>
            <w:right w:val="none" w:sz="0" w:space="0" w:color="auto"/>
          </w:divBdr>
          <w:divsChild>
            <w:div w:id="111609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476">
      <w:bodyDiv w:val="1"/>
      <w:marLeft w:val="0"/>
      <w:marRight w:val="0"/>
      <w:marTop w:val="0"/>
      <w:marBottom w:val="0"/>
      <w:divBdr>
        <w:top w:val="none" w:sz="0" w:space="0" w:color="auto"/>
        <w:left w:val="none" w:sz="0" w:space="0" w:color="auto"/>
        <w:bottom w:val="none" w:sz="0" w:space="0" w:color="auto"/>
        <w:right w:val="none" w:sz="0" w:space="0" w:color="auto"/>
      </w:divBdr>
    </w:div>
    <w:div w:id="166676361">
      <w:bodyDiv w:val="1"/>
      <w:marLeft w:val="0"/>
      <w:marRight w:val="0"/>
      <w:marTop w:val="0"/>
      <w:marBottom w:val="0"/>
      <w:divBdr>
        <w:top w:val="none" w:sz="0" w:space="0" w:color="auto"/>
        <w:left w:val="none" w:sz="0" w:space="0" w:color="auto"/>
        <w:bottom w:val="none" w:sz="0" w:space="0" w:color="auto"/>
        <w:right w:val="none" w:sz="0" w:space="0" w:color="auto"/>
      </w:divBdr>
    </w:div>
    <w:div w:id="191001379">
      <w:bodyDiv w:val="1"/>
      <w:marLeft w:val="0"/>
      <w:marRight w:val="0"/>
      <w:marTop w:val="0"/>
      <w:marBottom w:val="0"/>
      <w:divBdr>
        <w:top w:val="none" w:sz="0" w:space="0" w:color="auto"/>
        <w:left w:val="none" w:sz="0" w:space="0" w:color="auto"/>
        <w:bottom w:val="none" w:sz="0" w:space="0" w:color="auto"/>
        <w:right w:val="none" w:sz="0" w:space="0" w:color="auto"/>
      </w:divBdr>
      <w:divsChild>
        <w:div w:id="158007506">
          <w:marLeft w:val="0"/>
          <w:marRight w:val="0"/>
          <w:marTop w:val="0"/>
          <w:marBottom w:val="0"/>
          <w:divBdr>
            <w:top w:val="none" w:sz="0" w:space="0" w:color="auto"/>
            <w:left w:val="none" w:sz="0" w:space="0" w:color="auto"/>
            <w:bottom w:val="none" w:sz="0" w:space="0" w:color="auto"/>
            <w:right w:val="none" w:sz="0" w:space="0" w:color="auto"/>
          </w:divBdr>
        </w:div>
      </w:divsChild>
    </w:div>
    <w:div w:id="199707100">
      <w:bodyDiv w:val="1"/>
      <w:marLeft w:val="0"/>
      <w:marRight w:val="0"/>
      <w:marTop w:val="0"/>
      <w:marBottom w:val="0"/>
      <w:divBdr>
        <w:top w:val="none" w:sz="0" w:space="0" w:color="auto"/>
        <w:left w:val="none" w:sz="0" w:space="0" w:color="auto"/>
        <w:bottom w:val="none" w:sz="0" w:space="0" w:color="auto"/>
        <w:right w:val="none" w:sz="0" w:space="0" w:color="auto"/>
      </w:divBdr>
      <w:divsChild>
        <w:div w:id="818377273">
          <w:marLeft w:val="0"/>
          <w:marRight w:val="0"/>
          <w:marTop w:val="0"/>
          <w:marBottom w:val="0"/>
          <w:divBdr>
            <w:top w:val="none" w:sz="0" w:space="0" w:color="auto"/>
            <w:left w:val="none" w:sz="0" w:space="0" w:color="auto"/>
            <w:bottom w:val="none" w:sz="0" w:space="0" w:color="auto"/>
            <w:right w:val="none" w:sz="0" w:space="0" w:color="auto"/>
          </w:divBdr>
          <w:divsChild>
            <w:div w:id="429398832">
              <w:marLeft w:val="0"/>
              <w:marRight w:val="0"/>
              <w:marTop w:val="0"/>
              <w:marBottom w:val="0"/>
              <w:divBdr>
                <w:top w:val="none" w:sz="0" w:space="0" w:color="auto"/>
                <w:left w:val="none" w:sz="0" w:space="0" w:color="auto"/>
                <w:bottom w:val="none" w:sz="0" w:space="0" w:color="auto"/>
                <w:right w:val="none" w:sz="0" w:space="0" w:color="auto"/>
              </w:divBdr>
              <w:divsChild>
                <w:div w:id="1461068162">
                  <w:marLeft w:val="0"/>
                  <w:marRight w:val="0"/>
                  <w:marTop w:val="0"/>
                  <w:marBottom w:val="0"/>
                  <w:divBdr>
                    <w:top w:val="none" w:sz="0" w:space="0" w:color="auto"/>
                    <w:left w:val="none" w:sz="0" w:space="0" w:color="auto"/>
                    <w:bottom w:val="none" w:sz="0" w:space="0" w:color="auto"/>
                    <w:right w:val="none" w:sz="0" w:space="0" w:color="auto"/>
                  </w:divBdr>
                </w:div>
              </w:divsChild>
            </w:div>
            <w:div w:id="2048480970">
              <w:marLeft w:val="0"/>
              <w:marRight w:val="0"/>
              <w:marTop w:val="0"/>
              <w:marBottom w:val="0"/>
              <w:divBdr>
                <w:top w:val="none" w:sz="0" w:space="0" w:color="auto"/>
                <w:left w:val="none" w:sz="0" w:space="0" w:color="auto"/>
                <w:bottom w:val="none" w:sz="0" w:space="0" w:color="auto"/>
                <w:right w:val="none" w:sz="0" w:space="0" w:color="auto"/>
              </w:divBdr>
              <w:divsChild>
                <w:div w:id="581765309">
                  <w:marLeft w:val="0"/>
                  <w:marRight w:val="0"/>
                  <w:marTop w:val="0"/>
                  <w:marBottom w:val="0"/>
                  <w:divBdr>
                    <w:top w:val="none" w:sz="0" w:space="0" w:color="auto"/>
                    <w:left w:val="none" w:sz="0" w:space="0" w:color="auto"/>
                    <w:bottom w:val="none" w:sz="0" w:space="0" w:color="auto"/>
                    <w:right w:val="none" w:sz="0" w:space="0" w:color="auto"/>
                  </w:divBdr>
                </w:div>
                <w:div w:id="1949896034">
                  <w:marLeft w:val="0"/>
                  <w:marRight w:val="0"/>
                  <w:marTop w:val="0"/>
                  <w:marBottom w:val="0"/>
                  <w:divBdr>
                    <w:top w:val="none" w:sz="0" w:space="0" w:color="auto"/>
                    <w:left w:val="none" w:sz="0" w:space="0" w:color="auto"/>
                    <w:bottom w:val="none" w:sz="0" w:space="0" w:color="auto"/>
                    <w:right w:val="none" w:sz="0" w:space="0" w:color="auto"/>
                  </w:divBdr>
                  <w:divsChild>
                    <w:div w:id="13794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854269">
      <w:bodyDiv w:val="1"/>
      <w:marLeft w:val="0"/>
      <w:marRight w:val="0"/>
      <w:marTop w:val="0"/>
      <w:marBottom w:val="0"/>
      <w:divBdr>
        <w:top w:val="none" w:sz="0" w:space="0" w:color="auto"/>
        <w:left w:val="none" w:sz="0" w:space="0" w:color="auto"/>
        <w:bottom w:val="none" w:sz="0" w:space="0" w:color="auto"/>
        <w:right w:val="none" w:sz="0" w:space="0" w:color="auto"/>
      </w:divBdr>
    </w:div>
    <w:div w:id="232812885">
      <w:bodyDiv w:val="1"/>
      <w:marLeft w:val="0"/>
      <w:marRight w:val="0"/>
      <w:marTop w:val="0"/>
      <w:marBottom w:val="0"/>
      <w:divBdr>
        <w:top w:val="none" w:sz="0" w:space="0" w:color="auto"/>
        <w:left w:val="none" w:sz="0" w:space="0" w:color="auto"/>
        <w:bottom w:val="none" w:sz="0" w:space="0" w:color="auto"/>
        <w:right w:val="none" w:sz="0" w:space="0" w:color="auto"/>
      </w:divBdr>
    </w:div>
    <w:div w:id="243884340">
      <w:bodyDiv w:val="1"/>
      <w:marLeft w:val="0"/>
      <w:marRight w:val="0"/>
      <w:marTop w:val="0"/>
      <w:marBottom w:val="0"/>
      <w:divBdr>
        <w:top w:val="none" w:sz="0" w:space="0" w:color="auto"/>
        <w:left w:val="none" w:sz="0" w:space="0" w:color="auto"/>
        <w:bottom w:val="none" w:sz="0" w:space="0" w:color="auto"/>
        <w:right w:val="none" w:sz="0" w:space="0" w:color="auto"/>
      </w:divBdr>
    </w:div>
    <w:div w:id="249849558">
      <w:bodyDiv w:val="1"/>
      <w:marLeft w:val="0"/>
      <w:marRight w:val="0"/>
      <w:marTop w:val="0"/>
      <w:marBottom w:val="0"/>
      <w:divBdr>
        <w:top w:val="none" w:sz="0" w:space="0" w:color="auto"/>
        <w:left w:val="none" w:sz="0" w:space="0" w:color="auto"/>
        <w:bottom w:val="none" w:sz="0" w:space="0" w:color="auto"/>
        <w:right w:val="none" w:sz="0" w:space="0" w:color="auto"/>
      </w:divBdr>
    </w:div>
    <w:div w:id="250630777">
      <w:bodyDiv w:val="1"/>
      <w:marLeft w:val="0"/>
      <w:marRight w:val="0"/>
      <w:marTop w:val="0"/>
      <w:marBottom w:val="0"/>
      <w:divBdr>
        <w:top w:val="none" w:sz="0" w:space="0" w:color="auto"/>
        <w:left w:val="none" w:sz="0" w:space="0" w:color="auto"/>
        <w:bottom w:val="none" w:sz="0" w:space="0" w:color="auto"/>
        <w:right w:val="none" w:sz="0" w:space="0" w:color="auto"/>
      </w:divBdr>
    </w:div>
    <w:div w:id="292978143">
      <w:bodyDiv w:val="1"/>
      <w:marLeft w:val="0"/>
      <w:marRight w:val="0"/>
      <w:marTop w:val="0"/>
      <w:marBottom w:val="0"/>
      <w:divBdr>
        <w:top w:val="none" w:sz="0" w:space="0" w:color="auto"/>
        <w:left w:val="none" w:sz="0" w:space="0" w:color="auto"/>
        <w:bottom w:val="none" w:sz="0" w:space="0" w:color="auto"/>
        <w:right w:val="none" w:sz="0" w:space="0" w:color="auto"/>
      </w:divBdr>
    </w:div>
    <w:div w:id="316346391">
      <w:bodyDiv w:val="1"/>
      <w:marLeft w:val="0"/>
      <w:marRight w:val="0"/>
      <w:marTop w:val="0"/>
      <w:marBottom w:val="0"/>
      <w:divBdr>
        <w:top w:val="none" w:sz="0" w:space="0" w:color="auto"/>
        <w:left w:val="none" w:sz="0" w:space="0" w:color="auto"/>
        <w:bottom w:val="none" w:sz="0" w:space="0" w:color="auto"/>
        <w:right w:val="none" w:sz="0" w:space="0" w:color="auto"/>
      </w:divBdr>
    </w:div>
    <w:div w:id="324407611">
      <w:bodyDiv w:val="1"/>
      <w:marLeft w:val="0"/>
      <w:marRight w:val="0"/>
      <w:marTop w:val="0"/>
      <w:marBottom w:val="0"/>
      <w:divBdr>
        <w:top w:val="none" w:sz="0" w:space="0" w:color="auto"/>
        <w:left w:val="none" w:sz="0" w:space="0" w:color="auto"/>
        <w:bottom w:val="none" w:sz="0" w:space="0" w:color="auto"/>
        <w:right w:val="none" w:sz="0" w:space="0" w:color="auto"/>
      </w:divBdr>
      <w:divsChild>
        <w:div w:id="585923206">
          <w:marLeft w:val="0"/>
          <w:marRight w:val="0"/>
          <w:marTop w:val="0"/>
          <w:marBottom w:val="0"/>
          <w:divBdr>
            <w:top w:val="none" w:sz="0" w:space="0" w:color="auto"/>
            <w:left w:val="none" w:sz="0" w:space="0" w:color="auto"/>
            <w:bottom w:val="none" w:sz="0" w:space="0" w:color="auto"/>
            <w:right w:val="none" w:sz="0" w:space="0" w:color="auto"/>
          </w:divBdr>
          <w:divsChild>
            <w:div w:id="1893156846">
              <w:marLeft w:val="0"/>
              <w:marRight w:val="0"/>
              <w:marTop w:val="0"/>
              <w:marBottom w:val="0"/>
              <w:divBdr>
                <w:top w:val="none" w:sz="0" w:space="0" w:color="auto"/>
                <w:left w:val="none" w:sz="0" w:space="0" w:color="auto"/>
                <w:bottom w:val="none" w:sz="0" w:space="0" w:color="auto"/>
                <w:right w:val="none" w:sz="0" w:space="0" w:color="auto"/>
              </w:divBdr>
            </w:div>
          </w:divsChild>
        </w:div>
        <w:div w:id="2009402848">
          <w:marLeft w:val="0"/>
          <w:marRight w:val="0"/>
          <w:marTop w:val="0"/>
          <w:marBottom w:val="330"/>
          <w:divBdr>
            <w:top w:val="none" w:sz="0" w:space="0" w:color="auto"/>
            <w:left w:val="none" w:sz="0" w:space="0" w:color="auto"/>
            <w:bottom w:val="none" w:sz="0" w:space="0" w:color="auto"/>
            <w:right w:val="none" w:sz="0" w:space="0" w:color="auto"/>
          </w:divBdr>
          <w:divsChild>
            <w:div w:id="1577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575">
      <w:bodyDiv w:val="1"/>
      <w:marLeft w:val="0"/>
      <w:marRight w:val="0"/>
      <w:marTop w:val="0"/>
      <w:marBottom w:val="0"/>
      <w:divBdr>
        <w:top w:val="none" w:sz="0" w:space="0" w:color="auto"/>
        <w:left w:val="none" w:sz="0" w:space="0" w:color="auto"/>
        <w:bottom w:val="none" w:sz="0" w:space="0" w:color="auto"/>
        <w:right w:val="none" w:sz="0" w:space="0" w:color="auto"/>
      </w:divBdr>
    </w:div>
    <w:div w:id="337392009">
      <w:bodyDiv w:val="1"/>
      <w:marLeft w:val="0"/>
      <w:marRight w:val="0"/>
      <w:marTop w:val="0"/>
      <w:marBottom w:val="0"/>
      <w:divBdr>
        <w:top w:val="none" w:sz="0" w:space="0" w:color="auto"/>
        <w:left w:val="none" w:sz="0" w:space="0" w:color="auto"/>
        <w:bottom w:val="none" w:sz="0" w:space="0" w:color="auto"/>
        <w:right w:val="none" w:sz="0" w:space="0" w:color="auto"/>
      </w:divBdr>
      <w:divsChild>
        <w:div w:id="523053179">
          <w:marLeft w:val="0"/>
          <w:marRight w:val="0"/>
          <w:marTop w:val="0"/>
          <w:marBottom w:val="0"/>
          <w:divBdr>
            <w:top w:val="none" w:sz="0" w:space="0" w:color="auto"/>
            <w:left w:val="none" w:sz="0" w:space="0" w:color="auto"/>
            <w:bottom w:val="none" w:sz="0" w:space="0" w:color="auto"/>
            <w:right w:val="none" w:sz="0" w:space="0" w:color="auto"/>
          </w:divBdr>
        </w:div>
      </w:divsChild>
    </w:div>
    <w:div w:id="350648100">
      <w:bodyDiv w:val="1"/>
      <w:marLeft w:val="0"/>
      <w:marRight w:val="0"/>
      <w:marTop w:val="0"/>
      <w:marBottom w:val="0"/>
      <w:divBdr>
        <w:top w:val="none" w:sz="0" w:space="0" w:color="auto"/>
        <w:left w:val="none" w:sz="0" w:space="0" w:color="auto"/>
        <w:bottom w:val="none" w:sz="0" w:space="0" w:color="auto"/>
        <w:right w:val="none" w:sz="0" w:space="0" w:color="auto"/>
      </w:divBdr>
    </w:div>
    <w:div w:id="353960717">
      <w:bodyDiv w:val="1"/>
      <w:marLeft w:val="0"/>
      <w:marRight w:val="0"/>
      <w:marTop w:val="0"/>
      <w:marBottom w:val="0"/>
      <w:divBdr>
        <w:top w:val="none" w:sz="0" w:space="0" w:color="auto"/>
        <w:left w:val="none" w:sz="0" w:space="0" w:color="auto"/>
        <w:bottom w:val="none" w:sz="0" w:space="0" w:color="auto"/>
        <w:right w:val="none" w:sz="0" w:space="0" w:color="auto"/>
      </w:divBdr>
    </w:div>
    <w:div w:id="365179155">
      <w:bodyDiv w:val="1"/>
      <w:marLeft w:val="0"/>
      <w:marRight w:val="0"/>
      <w:marTop w:val="0"/>
      <w:marBottom w:val="0"/>
      <w:divBdr>
        <w:top w:val="none" w:sz="0" w:space="0" w:color="auto"/>
        <w:left w:val="none" w:sz="0" w:space="0" w:color="auto"/>
        <w:bottom w:val="none" w:sz="0" w:space="0" w:color="auto"/>
        <w:right w:val="none" w:sz="0" w:space="0" w:color="auto"/>
      </w:divBdr>
      <w:divsChild>
        <w:div w:id="883981681">
          <w:marLeft w:val="0"/>
          <w:marRight w:val="0"/>
          <w:marTop w:val="0"/>
          <w:marBottom w:val="0"/>
          <w:divBdr>
            <w:top w:val="none" w:sz="0" w:space="0" w:color="auto"/>
            <w:left w:val="none" w:sz="0" w:space="0" w:color="auto"/>
            <w:bottom w:val="none" w:sz="0" w:space="0" w:color="auto"/>
            <w:right w:val="none" w:sz="0" w:space="0" w:color="auto"/>
          </w:divBdr>
          <w:divsChild>
            <w:div w:id="403071581">
              <w:marLeft w:val="0"/>
              <w:marRight w:val="0"/>
              <w:marTop w:val="0"/>
              <w:marBottom w:val="0"/>
              <w:divBdr>
                <w:top w:val="none" w:sz="0" w:space="0" w:color="auto"/>
                <w:left w:val="none" w:sz="0" w:space="0" w:color="auto"/>
                <w:bottom w:val="none" w:sz="0" w:space="0" w:color="auto"/>
                <w:right w:val="none" w:sz="0" w:space="0" w:color="auto"/>
              </w:divBdr>
              <w:divsChild>
                <w:div w:id="154492708">
                  <w:marLeft w:val="0"/>
                  <w:marRight w:val="0"/>
                  <w:marTop w:val="0"/>
                  <w:marBottom w:val="0"/>
                  <w:divBdr>
                    <w:top w:val="none" w:sz="0" w:space="0" w:color="auto"/>
                    <w:left w:val="none" w:sz="0" w:space="0" w:color="auto"/>
                    <w:bottom w:val="none" w:sz="0" w:space="0" w:color="auto"/>
                    <w:right w:val="none" w:sz="0" w:space="0" w:color="auto"/>
                  </w:divBdr>
                  <w:divsChild>
                    <w:div w:id="786241284">
                      <w:marLeft w:val="0"/>
                      <w:marRight w:val="0"/>
                      <w:marTop w:val="0"/>
                      <w:marBottom w:val="0"/>
                      <w:divBdr>
                        <w:top w:val="none" w:sz="0" w:space="0" w:color="auto"/>
                        <w:left w:val="none" w:sz="0" w:space="0" w:color="auto"/>
                        <w:bottom w:val="none" w:sz="0" w:space="0" w:color="auto"/>
                        <w:right w:val="none" w:sz="0" w:space="0" w:color="auto"/>
                      </w:divBdr>
                    </w:div>
                  </w:divsChild>
                </w:div>
                <w:div w:id="1902708379">
                  <w:marLeft w:val="0"/>
                  <w:marRight w:val="0"/>
                  <w:marTop w:val="0"/>
                  <w:marBottom w:val="0"/>
                  <w:divBdr>
                    <w:top w:val="none" w:sz="0" w:space="0" w:color="auto"/>
                    <w:left w:val="none" w:sz="0" w:space="0" w:color="auto"/>
                    <w:bottom w:val="none" w:sz="0" w:space="0" w:color="auto"/>
                    <w:right w:val="none" w:sz="0" w:space="0" w:color="auto"/>
                  </w:divBdr>
                </w:div>
                <w:div w:id="2084721541">
                  <w:marLeft w:val="0"/>
                  <w:marRight w:val="0"/>
                  <w:marTop w:val="0"/>
                  <w:marBottom w:val="0"/>
                  <w:divBdr>
                    <w:top w:val="none" w:sz="0" w:space="0" w:color="auto"/>
                    <w:left w:val="none" w:sz="0" w:space="0" w:color="auto"/>
                    <w:bottom w:val="none" w:sz="0" w:space="0" w:color="auto"/>
                    <w:right w:val="none" w:sz="0" w:space="0" w:color="auto"/>
                  </w:divBdr>
                </w:div>
              </w:divsChild>
            </w:div>
            <w:div w:id="660305464">
              <w:marLeft w:val="0"/>
              <w:marRight w:val="0"/>
              <w:marTop w:val="0"/>
              <w:marBottom w:val="0"/>
              <w:divBdr>
                <w:top w:val="none" w:sz="0" w:space="0" w:color="auto"/>
                <w:left w:val="none" w:sz="0" w:space="0" w:color="auto"/>
                <w:bottom w:val="none" w:sz="0" w:space="0" w:color="auto"/>
                <w:right w:val="none" w:sz="0" w:space="0" w:color="auto"/>
              </w:divBdr>
              <w:divsChild>
                <w:div w:id="83291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20346">
      <w:bodyDiv w:val="1"/>
      <w:marLeft w:val="0"/>
      <w:marRight w:val="0"/>
      <w:marTop w:val="0"/>
      <w:marBottom w:val="0"/>
      <w:divBdr>
        <w:top w:val="none" w:sz="0" w:space="0" w:color="auto"/>
        <w:left w:val="none" w:sz="0" w:space="0" w:color="auto"/>
        <w:bottom w:val="none" w:sz="0" w:space="0" w:color="auto"/>
        <w:right w:val="none" w:sz="0" w:space="0" w:color="auto"/>
      </w:divBdr>
    </w:div>
    <w:div w:id="380252269">
      <w:bodyDiv w:val="1"/>
      <w:marLeft w:val="0"/>
      <w:marRight w:val="0"/>
      <w:marTop w:val="0"/>
      <w:marBottom w:val="0"/>
      <w:divBdr>
        <w:top w:val="none" w:sz="0" w:space="0" w:color="auto"/>
        <w:left w:val="none" w:sz="0" w:space="0" w:color="auto"/>
        <w:bottom w:val="none" w:sz="0" w:space="0" w:color="auto"/>
        <w:right w:val="none" w:sz="0" w:space="0" w:color="auto"/>
      </w:divBdr>
      <w:divsChild>
        <w:div w:id="986471442">
          <w:marLeft w:val="0"/>
          <w:marRight w:val="0"/>
          <w:marTop w:val="0"/>
          <w:marBottom w:val="330"/>
          <w:divBdr>
            <w:top w:val="none" w:sz="0" w:space="0" w:color="auto"/>
            <w:left w:val="none" w:sz="0" w:space="0" w:color="auto"/>
            <w:bottom w:val="none" w:sz="0" w:space="0" w:color="auto"/>
            <w:right w:val="none" w:sz="0" w:space="0" w:color="auto"/>
          </w:divBdr>
          <w:divsChild>
            <w:div w:id="882400047">
              <w:marLeft w:val="0"/>
              <w:marRight w:val="0"/>
              <w:marTop w:val="0"/>
              <w:marBottom w:val="0"/>
              <w:divBdr>
                <w:top w:val="none" w:sz="0" w:space="0" w:color="auto"/>
                <w:left w:val="none" w:sz="0" w:space="0" w:color="auto"/>
                <w:bottom w:val="none" w:sz="0" w:space="0" w:color="auto"/>
                <w:right w:val="none" w:sz="0" w:space="0" w:color="auto"/>
              </w:divBdr>
            </w:div>
          </w:divsChild>
        </w:div>
        <w:div w:id="1212965168">
          <w:marLeft w:val="0"/>
          <w:marRight w:val="0"/>
          <w:marTop w:val="0"/>
          <w:marBottom w:val="0"/>
          <w:divBdr>
            <w:top w:val="none" w:sz="0" w:space="0" w:color="auto"/>
            <w:left w:val="none" w:sz="0" w:space="0" w:color="auto"/>
            <w:bottom w:val="none" w:sz="0" w:space="0" w:color="auto"/>
            <w:right w:val="none" w:sz="0" w:space="0" w:color="auto"/>
          </w:divBdr>
          <w:divsChild>
            <w:div w:id="3998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7347">
      <w:bodyDiv w:val="1"/>
      <w:marLeft w:val="0"/>
      <w:marRight w:val="0"/>
      <w:marTop w:val="0"/>
      <w:marBottom w:val="0"/>
      <w:divBdr>
        <w:top w:val="none" w:sz="0" w:space="0" w:color="auto"/>
        <w:left w:val="none" w:sz="0" w:space="0" w:color="auto"/>
        <w:bottom w:val="none" w:sz="0" w:space="0" w:color="auto"/>
        <w:right w:val="none" w:sz="0" w:space="0" w:color="auto"/>
      </w:divBdr>
    </w:div>
    <w:div w:id="396587639">
      <w:bodyDiv w:val="1"/>
      <w:marLeft w:val="0"/>
      <w:marRight w:val="0"/>
      <w:marTop w:val="0"/>
      <w:marBottom w:val="0"/>
      <w:divBdr>
        <w:top w:val="none" w:sz="0" w:space="0" w:color="auto"/>
        <w:left w:val="none" w:sz="0" w:space="0" w:color="auto"/>
        <w:bottom w:val="none" w:sz="0" w:space="0" w:color="auto"/>
        <w:right w:val="none" w:sz="0" w:space="0" w:color="auto"/>
      </w:divBdr>
      <w:divsChild>
        <w:div w:id="490172271">
          <w:marLeft w:val="0"/>
          <w:marRight w:val="0"/>
          <w:marTop w:val="0"/>
          <w:marBottom w:val="0"/>
          <w:divBdr>
            <w:top w:val="none" w:sz="0" w:space="0" w:color="auto"/>
            <w:left w:val="none" w:sz="0" w:space="0" w:color="auto"/>
            <w:bottom w:val="none" w:sz="0" w:space="0" w:color="auto"/>
            <w:right w:val="none" w:sz="0" w:space="0" w:color="auto"/>
          </w:divBdr>
        </w:div>
        <w:div w:id="615480206">
          <w:marLeft w:val="0"/>
          <w:marRight w:val="0"/>
          <w:marTop w:val="0"/>
          <w:marBottom w:val="330"/>
          <w:divBdr>
            <w:top w:val="none" w:sz="0" w:space="0" w:color="auto"/>
            <w:left w:val="none" w:sz="0" w:space="0" w:color="auto"/>
            <w:bottom w:val="none" w:sz="0" w:space="0" w:color="auto"/>
            <w:right w:val="none" w:sz="0" w:space="0" w:color="auto"/>
          </w:divBdr>
          <w:divsChild>
            <w:div w:id="1903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0408">
      <w:bodyDiv w:val="1"/>
      <w:marLeft w:val="0"/>
      <w:marRight w:val="0"/>
      <w:marTop w:val="0"/>
      <w:marBottom w:val="0"/>
      <w:divBdr>
        <w:top w:val="none" w:sz="0" w:space="0" w:color="auto"/>
        <w:left w:val="none" w:sz="0" w:space="0" w:color="auto"/>
        <w:bottom w:val="none" w:sz="0" w:space="0" w:color="auto"/>
        <w:right w:val="none" w:sz="0" w:space="0" w:color="auto"/>
      </w:divBdr>
    </w:div>
    <w:div w:id="444158653">
      <w:bodyDiv w:val="1"/>
      <w:marLeft w:val="0"/>
      <w:marRight w:val="0"/>
      <w:marTop w:val="0"/>
      <w:marBottom w:val="0"/>
      <w:divBdr>
        <w:top w:val="none" w:sz="0" w:space="0" w:color="auto"/>
        <w:left w:val="none" w:sz="0" w:space="0" w:color="auto"/>
        <w:bottom w:val="none" w:sz="0" w:space="0" w:color="auto"/>
        <w:right w:val="none" w:sz="0" w:space="0" w:color="auto"/>
      </w:divBdr>
      <w:divsChild>
        <w:div w:id="1251162273">
          <w:marLeft w:val="0"/>
          <w:marRight w:val="0"/>
          <w:marTop w:val="0"/>
          <w:marBottom w:val="0"/>
          <w:divBdr>
            <w:top w:val="none" w:sz="0" w:space="0" w:color="auto"/>
            <w:left w:val="none" w:sz="0" w:space="0" w:color="auto"/>
            <w:bottom w:val="none" w:sz="0" w:space="0" w:color="auto"/>
            <w:right w:val="none" w:sz="0" w:space="0" w:color="auto"/>
          </w:divBdr>
          <w:divsChild>
            <w:div w:id="606236013">
              <w:marLeft w:val="0"/>
              <w:marRight w:val="0"/>
              <w:marTop w:val="0"/>
              <w:marBottom w:val="0"/>
              <w:divBdr>
                <w:top w:val="none" w:sz="0" w:space="0" w:color="auto"/>
                <w:left w:val="none" w:sz="0" w:space="0" w:color="auto"/>
                <w:bottom w:val="none" w:sz="0" w:space="0" w:color="auto"/>
                <w:right w:val="none" w:sz="0" w:space="0" w:color="auto"/>
              </w:divBdr>
              <w:divsChild>
                <w:div w:id="3943558">
                  <w:marLeft w:val="0"/>
                  <w:marRight w:val="0"/>
                  <w:marTop w:val="0"/>
                  <w:marBottom w:val="0"/>
                  <w:divBdr>
                    <w:top w:val="none" w:sz="0" w:space="0" w:color="auto"/>
                    <w:left w:val="none" w:sz="0" w:space="0" w:color="auto"/>
                    <w:bottom w:val="none" w:sz="0" w:space="0" w:color="auto"/>
                    <w:right w:val="none" w:sz="0" w:space="0" w:color="auto"/>
                  </w:divBdr>
                </w:div>
              </w:divsChild>
            </w:div>
            <w:div w:id="963121849">
              <w:marLeft w:val="0"/>
              <w:marRight w:val="0"/>
              <w:marTop w:val="0"/>
              <w:marBottom w:val="0"/>
              <w:divBdr>
                <w:top w:val="none" w:sz="0" w:space="0" w:color="auto"/>
                <w:left w:val="none" w:sz="0" w:space="0" w:color="auto"/>
                <w:bottom w:val="none" w:sz="0" w:space="0" w:color="auto"/>
                <w:right w:val="none" w:sz="0" w:space="0" w:color="auto"/>
              </w:divBdr>
              <w:divsChild>
                <w:div w:id="174268689">
                  <w:marLeft w:val="0"/>
                  <w:marRight w:val="0"/>
                  <w:marTop w:val="0"/>
                  <w:marBottom w:val="0"/>
                  <w:divBdr>
                    <w:top w:val="none" w:sz="0" w:space="0" w:color="auto"/>
                    <w:left w:val="none" w:sz="0" w:space="0" w:color="auto"/>
                    <w:bottom w:val="none" w:sz="0" w:space="0" w:color="auto"/>
                    <w:right w:val="none" w:sz="0" w:space="0" w:color="auto"/>
                  </w:divBdr>
                </w:div>
                <w:div w:id="1730571817">
                  <w:marLeft w:val="0"/>
                  <w:marRight w:val="0"/>
                  <w:marTop w:val="0"/>
                  <w:marBottom w:val="0"/>
                  <w:divBdr>
                    <w:top w:val="none" w:sz="0" w:space="0" w:color="auto"/>
                    <w:left w:val="none" w:sz="0" w:space="0" w:color="auto"/>
                    <w:bottom w:val="none" w:sz="0" w:space="0" w:color="auto"/>
                    <w:right w:val="none" w:sz="0" w:space="0" w:color="auto"/>
                  </w:divBdr>
                  <w:divsChild>
                    <w:div w:id="2975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566376">
      <w:bodyDiv w:val="1"/>
      <w:marLeft w:val="0"/>
      <w:marRight w:val="0"/>
      <w:marTop w:val="0"/>
      <w:marBottom w:val="0"/>
      <w:divBdr>
        <w:top w:val="none" w:sz="0" w:space="0" w:color="auto"/>
        <w:left w:val="none" w:sz="0" w:space="0" w:color="auto"/>
        <w:bottom w:val="none" w:sz="0" w:space="0" w:color="auto"/>
        <w:right w:val="none" w:sz="0" w:space="0" w:color="auto"/>
      </w:divBdr>
    </w:div>
    <w:div w:id="509805716">
      <w:bodyDiv w:val="1"/>
      <w:marLeft w:val="0"/>
      <w:marRight w:val="0"/>
      <w:marTop w:val="0"/>
      <w:marBottom w:val="0"/>
      <w:divBdr>
        <w:top w:val="none" w:sz="0" w:space="0" w:color="auto"/>
        <w:left w:val="none" w:sz="0" w:space="0" w:color="auto"/>
        <w:bottom w:val="none" w:sz="0" w:space="0" w:color="auto"/>
        <w:right w:val="none" w:sz="0" w:space="0" w:color="auto"/>
      </w:divBdr>
    </w:div>
    <w:div w:id="531965579">
      <w:bodyDiv w:val="1"/>
      <w:marLeft w:val="0"/>
      <w:marRight w:val="0"/>
      <w:marTop w:val="0"/>
      <w:marBottom w:val="0"/>
      <w:divBdr>
        <w:top w:val="none" w:sz="0" w:space="0" w:color="auto"/>
        <w:left w:val="none" w:sz="0" w:space="0" w:color="auto"/>
        <w:bottom w:val="none" w:sz="0" w:space="0" w:color="auto"/>
        <w:right w:val="none" w:sz="0" w:space="0" w:color="auto"/>
      </w:divBdr>
      <w:divsChild>
        <w:div w:id="399064626">
          <w:marLeft w:val="0"/>
          <w:marRight w:val="0"/>
          <w:marTop w:val="0"/>
          <w:marBottom w:val="0"/>
          <w:divBdr>
            <w:top w:val="none" w:sz="0" w:space="0" w:color="auto"/>
            <w:left w:val="none" w:sz="0" w:space="0" w:color="auto"/>
            <w:bottom w:val="none" w:sz="0" w:space="0" w:color="auto"/>
            <w:right w:val="none" w:sz="0" w:space="0" w:color="auto"/>
          </w:divBdr>
          <w:divsChild>
            <w:div w:id="236015723">
              <w:marLeft w:val="0"/>
              <w:marRight w:val="0"/>
              <w:marTop w:val="0"/>
              <w:marBottom w:val="0"/>
              <w:divBdr>
                <w:top w:val="none" w:sz="0" w:space="0" w:color="auto"/>
                <w:left w:val="none" w:sz="0" w:space="0" w:color="auto"/>
                <w:bottom w:val="none" w:sz="0" w:space="0" w:color="auto"/>
                <w:right w:val="none" w:sz="0" w:space="0" w:color="auto"/>
              </w:divBdr>
              <w:divsChild>
                <w:div w:id="650981353">
                  <w:marLeft w:val="0"/>
                  <w:marRight w:val="0"/>
                  <w:marTop w:val="0"/>
                  <w:marBottom w:val="0"/>
                  <w:divBdr>
                    <w:top w:val="none" w:sz="0" w:space="0" w:color="auto"/>
                    <w:left w:val="none" w:sz="0" w:space="0" w:color="auto"/>
                    <w:bottom w:val="none" w:sz="0" w:space="0" w:color="auto"/>
                    <w:right w:val="none" w:sz="0" w:space="0" w:color="auto"/>
                  </w:divBdr>
                </w:div>
              </w:divsChild>
            </w:div>
            <w:div w:id="385838999">
              <w:marLeft w:val="0"/>
              <w:marRight w:val="0"/>
              <w:marTop w:val="0"/>
              <w:marBottom w:val="0"/>
              <w:divBdr>
                <w:top w:val="none" w:sz="0" w:space="0" w:color="auto"/>
                <w:left w:val="none" w:sz="0" w:space="0" w:color="auto"/>
                <w:bottom w:val="none" w:sz="0" w:space="0" w:color="auto"/>
                <w:right w:val="none" w:sz="0" w:space="0" w:color="auto"/>
              </w:divBdr>
              <w:divsChild>
                <w:div w:id="88284499">
                  <w:marLeft w:val="0"/>
                  <w:marRight w:val="0"/>
                  <w:marTop w:val="0"/>
                  <w:marBottom w:val="0"/>
                  <w:divBdr>
                    <w:top w:val="none" w:sz="0" w:space="0" w:color="auto"/>
                    <w:left w:val="none" w:sz="0" w:space="0" w:color="auto"/>
                    <w:bottom w:val="none" w:sz="0" w:space="0" w:color="auto"/>
                    <w:right w:val="none" w:sz="0" w:space="0" w:color="auto"/>
                  </w:divBdr>
                  <w:divsChild>
                    <w:div w:id="862716528">
                      <w:marLeft w:val="0"/>
                      <w:marRight w:val="0"/>
                      <w:marTop w:val="0"/>
                      <w:marBottom w:val="0"/>
                      <w:divBdr>
                        <w:top w:val="none" w:sz="0" w:space="0" w:color="auto"/>
                        <w:left w:val="none" w:sz="0" w:space="0" w:color="auto"/>
                        <w:bottom w:val="none" w:sz="0" w:space="0" w:color="auto"/>
                        <w:right w:val="none" w:sz="0" w:space="0" w:color="auto"/>
                      </w:divBdr>
                    </w:div>
                  </w:divsChild>
                </w:div>
                <w:div w:id="90822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8233">
      <w:bodyDiv w:val="1"/>
      <w:marLeft w:val="0"/>
      <w:marRight w:val="0"/>
      <w:marTop w:val="0"/>
      <w:marBottom w:val="0"/>
      <w:divBdr>
        <w:top w:val="none" w:sz="0" w:space="0" w:color="auto"/>
        <w:left w:val="none" w:sz="0" w:space="0" w:color="auto"/>
        <w:bottom w:val="none" w:sz="0" w:space="0" w:color="auto"/>
        <w:right w:val="none" w:sz="0" w:space="0" w:color="auto"/>
      </w:divBdr>
      <w:divsChild>
        <w:div w:id="380328471">
          <w:marLeft w:val="0"/>
          <w:marRight w:val="0"/>
          <w:marTop w:val="0"/>
          <w:marBottom w:val="330"/>
          <w:divBdr>
            <w:top w:val="none" w:sz="0" w:space="0" w:color="auto"/>
            <w:left w:val="none" w:sz="0" w:space="0" w:color="auto"/>
            <w:bottom w:val="none" w:sz="0" w:space="0" w:color="auto"/>
            <w:right w:val="none" w:sz="0" w:space="0" w:color="auto"/>
          </w:divBdr>
          <w:divsChild>
            <w:div w:id="1661732468">
              <w:marLeft w:val="0"/>
              <w:marRight w:val="0"/>
              <w:marTop w:val="0"/>
              <w:marBottom w:val="0"/>
              <w:divBdr>
                <w:top w:val="none" w:sz="0" w:space="0" w:color="auto"/>
                <w:left w:val="none" w:sz="0" w:space="0" w:color="auto"/>
                <w:bottom w:val="none" w:sz="0" w:space="0" w:color="auto"/>
                <w:right w:val="none" w:sz="0" w:space="0" w:color="auto"/>
              </w:divBdr>
            </w:div>
          </w:divsChild>
        </w:div>
        <w:div w:id="2024622590">
          <w:marLeft w:val="0"/>
          <w:marRight w:val="0"/>
          <w:marTop w:val="0"/>
          <w:marBottom w:val="0"/>
          <w:divBdr>
            <w:top w:val="none" w:sz="0" w:space="0" w:color="auto"/>
            <w:left w:val="none" w:sz="0" w:space="0" w:color="auto"/>
            <w:bottom w:val="none" w:sz="0" w:space="0" w:color="auto"/>
            <w:right w:val="none" w:sz="0" w:space="0" w:color="auto"/>
          </w:divBdr>
          <w:divsChild>
            <w:div w:id="147320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1871">
      <w:bodyDiv w:val="1"/>
      <w:marLeft w:val="0"/>
      <w:marRight w:val="0"/>
      <w:marTop w:val="0"/>
      <w:marBottom w:val="0"/>
      <w:divBdr>
        <w:top w:val="none" w:sz="0" w:space="0" w:color="auto"/>
        <w:left w:val="none" w:sz="0" w:space="0" w:color="auto"/>
        <w:bottom w:val="none" w:sz="0" w:space="0" w:color="auto"/>
        <w:right w:val="none" w:sz="0" w:space="0" w:color="auto"/>
      </w:divBdr>
      <w:divsChild>
        <w:div w:id="346104739">
          <w:marLeft w:val="0"/>
          <w:marRight w:val="0"/>
          <w:marTop w:val="0"/>
          <w:marBottom w:val="330"/>
          <w:divBdr>
            <w:top w:val="none" w:sz="0" w:space="0" w:color="auto"/>
            <w:left w:val="none" w:sz="0" w:space="0" w:color="auto"/>
            <w:bottom w:val="none" w:sz="0" w:space="0" w:color="auto"/>
            <w:right w:val="none" w:sz="0" w:space="0" w:color="auto"/>
          </w:divBdr>
          <w:divsChild>
            <w:div w:id="1285887315">
              <w:marLeft w:val="0"/>
              <w:marRight w:val="0"/>
              <w:marTop w:val="0"/>
              <w:marBottom w:val="0"/>
              <w:divBdr>
                <w:top w:val="none" w:sz="0" w:space="0" w:color="auto"/>
                <w:left w:val="none" w:sz="0" w:space="0" w:color="auto"/>
                <w:bottom w:val="none" w:sz="0" w:space="0" w:color="auto"/>
                <w:right w:val="none" w:sz="0" w:space="0" w:color="auto"/>
              </w:divBdr>
            </w:div>
          </w:divsChild>
        </w:div>
        <w:div w:id="1875998239">
          <w:marLeft w:val="0"/>
          <w:marRight w:val="0"/>
          <w:marTop w:val="0"/>
          <w:marBottom w:val="0"/>
          <w:divBdr>
            <w:top w:val="none" w:sz="0" w:space="0" w:color="auto"/>
            <w:left w:val="none" w:sz="0" w:space="0" w:color="auto"/>
            <w:bottom w:val="none" w:sz="0" w:space="0" w:color="auto"/>
            <w:right w:val="none" w:sz="0" w:space="0" w:color="auto"/>
          </w:divBdr>
          <w:divsChild>
            <w:div w:id="14999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26817">
      <w:bodyDiv w:val="1"/>
      <w:marLeft w:val="0"/>
      <w:marRight w:val="0"/>
      <w:marTop w:val="0"/>
      <w:marBottom w:val="0"/>
      <w:divBdr>
        <w:top w:val="none" w:sz="0" w:space="0" w:color="auto"/>
        <w:left w:val="none" w:sz="0" w:space="0" w:color="auto"/>
        <w:bottom w:val="none" w:sz="0" w:space="0" w:color="auto"/>
        <w:right w:val="none" w:sz="0" w:space="0" w:color="auto"/>
      </w:divBdr>
    </w:div>
    <w:div w:id="558978675">
      <w:bodyDiv w:val="1"/>
      <w:marLeft w:val="0"/>
      <w:marRight w:val="0"/>
      <w:marTop w:val="0"/>
      <w:marBottom w:val="0"/>
      <w:divBdr>
        <w:top w:val="none" w:sz="0" w:space="0" w:color="auto"/>
        <w:left w:val="none" w:sz="0" w:space="0" w:color="auto"/>
        <w:bottom w:val="none" w:sz="0" w:space="0" w:color="auto"/>
        <w:right w:val="none" w:sz="0" w:space="0" w:color="auto"/>
      </w:divBdr>
    </w:div>
    <w:div w:id="594942464">
      <w:bodyDiv w:val="1"/>
      <w:marLeft w:val="0"/>
      <w:marRight w:val="0"/>
      <w:marTop w:val="0"/>
      <w:marBottom w:val="0"/>
      <w:divBdr>
        <w:top w:val="none" w:sz="0" w:space="0" w:color="auto"/>
        <w:left w:val="none" w:sz="0" w:space="0" w:color="auto"/>
        <w:bottom w:val="none" w:sz="0" w:space="0" w:color="auto"/>
        <w:right w:val="none" w:sz="0" w:space="0" w:color="auto"/>
      </w:divBdr>
      <w:divsChild>
        <w:div w:id="332683701">
          <w:marLeft w:val="0"/>
          <w:marRight w:val="0"/>
          <w:marTop w:val="0"/>
          <w:marBottom w:val="0"/>
          <w:divBdr>
            <w:top w:val="none" w:sz="0" w:space="0" w:color="auto"/>
            <w:left w:val="none" w:sz="0" w:space="0" w:color="auto"/>
            <w:bottom w:val="none" w:sz="0" w:space="0" w:color="auto"/>
            <w:right w:val="none" w:sz="0" w:space="0" w:color="auto"/>
          </w:divBdr>
          <w:divsChild>
            <w:div w:id="774253375">
              <w:marLeft w:val="0"/>
              <w:marRight w:val="0"/>
              <w:marTop w:val="0"/>
              <w:marBottom w:val="0"/>
              <w:divBdr>
                <w:top w:val="none" w:sz="0" w:space="0" w:color="auto"/>
                <w:left w:val="none" w:sz="0" w:space="0" w:color="auto"/>
                <w:bottom w:val="none" w:sz="0" w:space="0" w:color="auto"/>
                <w:right w:val="none" w:sz="0" w:space="0" w:color="auto"/>
              </w:divBdr>
              <w:divsChild>
                <w:div w:id="531501742">
                  <w:marLeft w:val="0"/>
                  <w:marRight w:val="0"/>
                  <w:marTop w:val="0"/>
                  <w:marBottom w:val="0"/>
                  <w:divBdr>
                    <w:top w:val="none" w:sz="0" w:space="0" w:color="auto"/>
                    <w:left w:val="none" w:sz="0" w:space="0" w:color="auto"/>
                    <w:bottom w:val="none" w:sz="0" w:space="0" w:color="auto"/>
                    <w:right w:val="none" w:sz="0" w:space="0" w:color="auto"/>
                  </w:divBdr>
                </w:div>
              </w:divsChild>
            </w:div>
            <w:div w:id="1148789091">
              <w:marLeft w:val="0"/>
              <w:marRight w:val="0"/>
              <w:marTop w:val="0"/>
              <w:marBottom w:val="0"/>
              <w:divBdr>
                <w:top w:val="none" w:sz="0" w:space="0" w:color="auto"/>
                <w:left w:val="none" w:sz="0" w:space="0" w:color="auto"/>
                <w:bottom w:val="none" w:sz="0" w:space="0" w:color="auto"/>
                <w:right w:val="none" w:sz="0" w:space="0" w:color="auto"/>
              </w:divBdr>
            </w:div>
            <w:div w:id="1957062347">
              <w:marLeft w:val="0"/>
              <w:marRight w:val="0"/>
              <w:marTop w:val="0"/>
              <w:marBottom w:val="0"/>
              <w:divBdr>
                <w:top w:val="none" w:sz="0" w:space="0" w:color="auto"/>
                <w:left w:val="none" w:sz="0" w:space="0" w:color="auto"/>
                <w:bottom w:val="none" w:sz="0" w:space="0" w:color="auto"/>
                <w:right w:val="none" w:sz="0" w:space="0" w:color="auto"/>
              </w:divBdr>
            </w:div>
          </w:divsChild>
        </w:div>
        <w:div w:id="1279918978">
          <w:marLeft w:val="0"/>
          <w:marRight w:val="0"/>
          <w:marTop w:val="0"/>
          <w:marBottom w:val="0"/>
          <w:divBdr>
            <w:top w:val="none" w:sz="0" w:space="0" w:color="auto"/>
            <w:left w:val="none" w:sz="0" w:space="0" w:color="auto"/>
            <w:bottom w:val="none" w:sz="0" w:space="0" w:color="auto"/>
            <w:right w:val="none" w:sz="0" w:space="0" w:color="auto"/>
          </w:divBdr>
          <w:divsChild>
            <w:div w:id="2940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654">
      <w:bodyDiv w:val="1"/>
      <w:marLeft w:val="0"/>
      <w:marRight w:val="0"/>
      <w:marTop w:val="0"/>
      <w:marBottom w:val="0"/>
      <w:divBdr>
        <w:top w:val="none" w:sz="0" w:space="0" w:color="auto"/>
        <w:left w:val="none" w:sz="0" w:space="0" w:color="auto"/>
        <w:bottom w:val="none" w:sz="0" w:space="0" w:color="auto"/>
        <w:right w:val="none" w:sz="0" w:space="0" w:color="auto"/>
      </w:divBdr>
    </w:div>
    <w:div w:id="618993619">
      <w:bodyDiv w:val="1"/>
      <w:marLeft w:val="0"/>
      <w:marRight w:val="0"/>
      <w:marTop w:val="0"/>
      <w:marBottom w:val="0"/>
      <w:divBdr>
        <w:top w:val="none" w:sz="0" w:space="0" w:color="auto"/>
        <w:left w:val="none" w:sz="0" w:space="0" w:color="auto"/>
        <w:bottom w:val="none" w:sz="0" w:space="0" w:color="auto"/>
        <w:right w:val="none" w:sz="0" w:space="0" w:color="auto"/>
      </w:divBdr>
      <w:divsChild>
        <w:div w:id="247275883">
          <w:marLeft w:val="0"/>
          <w:marRight w:val="0"/>
          <w:marTop w:val="0"/>
          <w:marBottom w:val="0"/>
          <w:divBdr>
            <w:top w:val="none" w:sz="0" w:space="0" w:color="auto"/>
            <w:left w:val="none" w:sz="0" w:space="0" w:color="auto"/>
            <w:bottom w:val="none" w:sz="0" w:space="0" w:color="auto"/>
            <w:right w:val="none" w:sz="0" w:space="0" w:color="auto"/>
          </w:divBdr>
        </w:div>
        <w:div w:id="748968409">
          <w:marLeft w:val="0"/>
          <w:marRight w:val="0"/>
          <w:marTop w:val="0"/>
          <w:marBottom w:val="330"/>
          <w:divBdr>
            <w:top w:val="none" w:sz="0" w:space="0" w:color="auto"/>
            <w:left w:val="none" w:sz="0" w:space="0" w:color="auto"/>
            <w:bottom w:val="none" w:sz="0" w:space="0" w:color="auto"/>
            <w:right w:val="none" w:sz="0" w:space="0" w:color="auto"/>
          </w:divBdr>
          <w:divsChild>
            <w:div w:id="2006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70304155">
      <w:bodyDiv w:val="1"/>
      <w:marLeft w:val="0"/>
      <w:marRight w:val="0"/>
      <w:marTop w:val="0"/>
      <w:marBottom w:val="0"/>
      <w:divBdr>
        <w:top w:val="none" w:sz="0" w:space="0" w:color="auto"/>
        <w:left w:val="none" w:sz="0" w:space="0" w:color="auto"/>
        <w:bottom w:val="none" w:sz="0" w:space="0" w:color="auto"/>
        <w:right w:val="none" w:sz="0" w:space="0" w:color="auto"/>
      </w:divBdr>
    </w:div>
    <w:div w:id="672537317">
      <w:bodyDiv w:val="1"/>
      <w:marLeft w:val="0"/>
      <w:marRight w:val="0"/>
      <w:marTop w:val="0"/>
      <w:marBottom w:val="0"/>
      <w:divBdr>
        <w:top w:val="none" w:sz="0" w:space="0" w:color="auto"/>
        <w:left w:val="none" w:sz="0" w:space="0" w:color="auto"/>
        <w:bottom w:val="none" w:sz="0" w:space="0" w:color="auto"/>
        <w:right w:val="none" w:sz="0" w:space="0" w:color="auto"/>
      </w:divBdr>
    </w:div>
    <w:div w:id="686443758">
      <w:bodyDiv w:val="1"/>
      <w:marLeft w:val="0"/>
      <w:marRight w:val="0"/>
      <w:marTop w:val="0"/>
      <w:marBottom w:val="0"/>
      <w:divBdr>
        <w:top w:val="none" w:sz="0" w:space="0" w:color="auto"/>
        <w:left w:val="none" w:sz="0" w:space="0" w:color="auto"/>
        <w:bottom w:val="none" w:sz="0" w:space="0" w:color="auto"/>
        <w:right w:val="none" w:sz="0" w:space="0" w:color="auto"/>
      </w:divBdr>
    </w:div>
    <w:div w:id="711075884">
      <w:bodyDiv w:val="1"/>
      <w:marLeft w:val="0"/>
      <w:marRight w:val="0"/>
      <w:marTop w:val="0"/>
      <w:marBottom w:val="0"/>
      <w:divBdr>
        <w:top w:val="none" w:sz="0" w:space="0" w:color="auto"/>
        <w:left w:val="none" w:sz="0" w:space="0" w:color="auto"/>
        <w:bottom w:val="none" w:sz="0" w:space="0" w:color="auto"/>
        <w:right w:val="none" w:sz="0" w:space="0" w:color="auto"/>
      </w:divBdr>
    </w:div>
    <w:div w:id="779180668">
      <w:bodyDiv w:val="1"/>
      <w:marLeft w:val="0"/>
      <w:marRight w:val="0"/>
      <w:marTop w:val="0"/>
      <w:marBottom w:val="0"/>
      <w:divBdr>
        <w:top w:val="none" w:sz="0" w:space="0" w:color="auto"/>
        <w:left w:val="none" w:sz="0" w:space="0" w:color="auto"/>
        <w:bottom w:val="none" w:sz="0" w:space="0" w:color="auto"/>
        <w:right w:val="none" w:sz="0" w:space="0" w:color="auto"/>
      </w:divBdr>
    </w:div>
    <w:div w:id="779836437">
      <w:bodyDiv w:val="1"/>
      <w:marLeft w:val="0"/>
      <w:marRight w:val="0"/>
      <w:marTop w:val="0"/>
      <w:marBottom w:val="0"/>
      <w:divBdr>
        <w:top w:val="none" w:sz="0" w:space="0" w:color="auto"/>
        <w:left w:val="none" w:sz="0" w:space="0" w:color="auto"/>
        <w:bottom w:val="none" w:sz="0" w:space="0" w:color="auto"/>
        <w:right w:val="none" w:sz="0" w:space="0" w:color="auto"/>
      </w:divBdr>
    </w:div>
    <w:div w:id="809247177">
      <w:bodyDiv w:val="1"/>
      <w:marLeft w:val="0"/>
      <w:marRight w:val="0"/>
      <w:marTop w:val="0"/>
      <w:marBottom w:val="0"/>
      <w:divBdr>
        <w:top w:val="none" w:sz="0" w:space="0" w:color="auto"/>
        <w:left w:val="none" w:sz="0" w:space="0" w:color="auto"/>
        <w:bottom w:val="none" w:sz="0" w:space="0" w:color="auto"/>
        <w:right w:val="none" w:sz="0" w:space="0" w:color="auto"/>
      </w:divBdr>
    </w:div>
    <w:div w:id="815490208">
      <w:bodyDiv w:val="1"/>
      <w:marLeft w:val="0"/>
      <w:marRight w:val="0"/>
      <w:marTop w:val="0"/>
      <w:marBottom w:val="0"/>
      <w:divBdr>
        <w:top w:val="none" w:sz="0" w:space="0" w:color="auto"/>
        <w:left w:val="none" w:sz="0" w:space="0" w:color="auto"/>
        <w:bottom w:val="none" w:sz="0" w:space="0" w:color="auto"/>
        <w:right w:val="none" w:sz="0" w:space="0" w:color="auto"/>
      </w:divBdr>
      <w:divsChild>
        <w:div w:id="409040592">
          <w:marLeft w:val="0"/>
          <w:marRight w:val="0"/>
          <w:marTop w:val="0"/>
          <w:marBottom w:val="0"/>
          <w:divBdr>
            <w:top w:val="none" w:sz="0" w:space="0" w:color="auto"/>
            <w:left w:val="none" w:sz="0" w:space="0" w:color="auto"/>
            <w:bottom w:val="none" w:sz="0" w:space="0" w:color="auto"/>
            <w:right w:val="none" w:sz="0" w:space="0" w:color="auto"/>
          </w:divBdr>
        </w:div>
      </w:divsChild>
    </w:div>
    <w:div w:id="839127432">
      <w:bodyDiv w:val="1"/>
      <w:marLeft w:val="0"/>
      <w:marRight w:val="0"/>
      <w:marTop w:val="0"/>
      <w:marBottom w:val="0"/>
      <w:divBdr>
        <w:top w:val="none" w:sz="0" w:space="0" w:color="auto"/>
        <w:left w:val="none" w:sz="0" w:space="0" w:color="auto"/>
        <w:bottom w:val="none" w:sz="0" w:space="0" w:color="auto"/>
        <w:right w:val="none" w:sz="0" w:space="0" w:color="auto"/>
      </w:divBdr>
    </w:div>
    <w:div w:id="839543921">
      <w:bodyDiv w:val="1"/>
      <w:marLeft w:val="0"/>
      <w:marRight w:val="0"/>
      <w:marTop w:val="0"/>
      <w:marBottom w:val="0"/>
      <w:divBdr>
        <w:top w:val="none" w:sz="0" w:space="0" w:color="auto"/>
        <w:left w:val="none" w:sz="0" w:space="0" w:color="auto"/>
        <w:bottom w:val="none" w:sz="0" w:space="0" w:color="auto"/>
        <w:right w:val="none" w:sz="0" w:space="0" w:color="auto"/>
      </w:divBdr>
      <w:divsChild>
        <w:div w:id="122577945">
          <w:marLeft w:val="0"/>
          <w:marRight w:val="0"/>
          <w:marTop w:val="0"/>
          <w:marBottom w:val="330"/>
          <w:divBdr>
            <w:top w:val="none" w:sz="0" w:space="0" w:color="auto"/>
            <w:left w:val="none" w:sz="0" w:space="0" w:color="auto"/>
            <w:bottom w:val="none" w:sz="0" w:space="0" w:color="auto"/>
            <w:right w:val="none" w:sz="0" w:space="0" w:color="auto"/>
          </w:divBdr>
          <w:divsChild>
            <w:div w:id="1028531109">
              <w:marLeft w:val="0"/>
              <w:marRight w:val="0"/>
              <w:marTop w:val="0"/>
              <w:marBottom w:val="0"/>
              <w:divBdr>
                <w:top w:val="none" w:sz="0" w:space="0" w:color="auto"/>
                <w:left w:val="none" w:sz="0" w:space="0" w:color="auto"/>
                <w:bottom w:val="none" w:sz="0" w:space="0" w:color="auto"/>
                <w:right w:val="none" w:sz="0" w:space="0" w:color="auto"/>
              </w:divBdr>
            </w:div>
          </w:divsChild>
        </w:div>
        <w:div w:id="1747529953">
          <w:marLeft w:val="0"/>
          <w:marRight w:val="0"/>
          <w:marTop w:val="0"/>
          <w:marBottom w:val="0"/>
          <w:divBdr>
            <w:top w:val="none" w:sz="0" w:space="0" w:color="auto"/>
            <w:left w:val="none" w:sz="0" w:space="0" w:color="auto"/>
            <w:bottom w:val="none" w:sz="0" w:space="0" w:color="auto"/>
            <w:right w:val="none" w:sz="0" w:space="0" w:color="auto"/>
          </w:divBdr>
          <w:divsChild>
            <w:div w:id="11431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5098">
      <w:bodyDiv w:val="1"/>
      <w:marLeft w:val="0"/>
      <w:marRight w:val="0"/>
      <w:marTop w:val="0"/>
      <w:marBottom w:val="0"/>
      <w:divBdr>
        <w:top w:val="none" w:sz="0" w:space="0" w:color="auto"/>
        <w:left w:val="none" w:sz="0" w:space="0" w:color="auto"/>
        <w:bottom w:val="none" w:sz="0" w:space="0" w:color="auto"/>
        <w:right w:val="none" w:sz="0" w:space="0" w:color="auto"/>
      </w:divBdr>
    </w:div>
    <w:div w:id="840896657">
      <w:bodyDiv w:val="1"/>
      <w:marLeft w:val="0"/>
      <w:marRight w:val="0"/>
      <w:marTop w:val="0"/>
      <w:marBottom w:val="0"/>
      <w:divBdr>
        <w:top w:val="none" w:sz="0" w:space="0" w:color="auto"/>
        <w:left w:val="none" w:sz="0" w:space="0" w:color="auto"/>
        <w:bottom w:val="none" w:sz="0" w:space="0" w:color="auto"/>
        <w:right w:val="none" w:sz="0" w:space="0" w:color="auto"/>
      </w:divBdr>
      <w:divsChild>
        <w:div w:id="647326195">
          <w:marLeft w:val="0"/>
          <w:marRight w:val="0"/>
          <w:marTop w:val="0"/>
          <w:marBottom w:val="330"/>
          <w:divBdr>
            <w:top w:val="none" w:sz="0" w:space="0" w:color="auto"/>
            <w:left w:val="none" w:sz="0" w:space="0" w:color="auto"/>
            <w:bottom w:val="none" w:sz="0" w:space="0" w:color="auto"/>
            <w:right w:val="none" w:sz="0" w:space="0" w:color="auto"/>
          </w:divBdr>
          <w:divsChild>
            <w:div w:id="1410422107">
              <w:marLeft w:val="0"/>
              <w:marRight w:val="0"/>
              <w:marTop w:val="0"/>
              <w:marBottom w:val="0"/>
              <w:divBdr>
                <w:top w:val="none" w:sz="0" w:space="0" w:color="auto"/>
                <w:left w:val="none" w:sz="0" w:space="0" w:color="auto"/>
                <w:bottom w:val="none" w:sz="0" w:space="0" w:color="auto"/>
                <w:right w:val="none" w:sz="0" w:space="0" w:color="auto"/>
              </w:divBdr>
            </w:div>
          </w:divsChild>
        </w:div>
        <w:div w:id="1544903481">
          <w:marLeft w:val="0"/>
          <w:marRight w:val="0"/>
          <w:marTop w:val="0"/>
          <w:marBottom w:val="0"/>
          <w:divBdr>
            <w:top w:val="none" w:sz="0" w:space="0" w:color="auto"/>
            <w:left w:val="none" w:sz="0" w:space="0" w:color="auto"/>
            <w:bottom w:val="none" w:sz="0" w:space="0" w:color="auto"/>
            <w:right w:val="none" w:sz="0" w:space="0" w:color="auto"/>
          </w:divBdr>
          <w:divsChild>
            <w:div w:id="675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0494">
      <w:bodyDiv w:val="1"/>
      <w:marLeft w:val="0"/>
      <w:marRight w:val="0"/>
      <w:marTop w:val="0"/>
      <w:marBottom w:val="0"/>
      <w:divBdr>
        <w:top w:val="none" w:sz="0" w:space="0" w:color="auto"/>
        <w:left w:val="none" w:sz="0" w:space="0" w:color="auto"/>
        <w:bottom w:val="none" w:sz="0" w:space="0" w:color="auto"/>
        <w:right w:val="none" w:sz="0" w:space="0" w:color="auto"/>
      </w:divBdr>
    </w:div>
    <w:div w:id="849831240">
      <w:bodyDiv w:val="1"/>
      <w:marLeft w:val="0"/>
      <w:marRight w:val="0"/>
      <w:marTop w:val="0"/>
      <w:marBottom w:val="0"/>
      <w:divBdr>
        <w:top w:val="none" w:sz="0" w:space="0" w:color="auto"/>
        <w:left w:val="none" w:sz="0" w:space="0" w:color="auto"/>
        <w:bottom w:val="none" w:sz="0" w:space="0" w:color="auto"/>
        <w:right w:val="none" w:sz="0" w:space="0" w:color="auto"/>
      </w:divBdr>
      <w:divsChild>
        <w:div w:id="82922059">
          <w:marLeft w:val="0"/>
          <w:marRight w:val="0"/>
          <w:marTop w:val="0"/>
          <w:marBottom w:val="0"/>
          <w:divBdr>
            <w:top w:val="none" w:sz="0" w:space="0" w:color="auto"/>
            <w:left w:val="none" w:sz="0" w:space="0" w:color="auto"/>
            <w:bottom w:val="none" w:sz="0" w:space="0" w:color="auto"/>
            <w:right w:val="none" w:sz="0" w:space="0" w:color="auto"/>
          </w:divBdr>
          <w:divsChild>
            <w:div w:id="154689555">
              <w:marLeft w:val="0"/>
              <w:marRight w:val="0"/>
              <w:marTop w:val="0"/>
              <w:marBottom w:val="0"/>
              <w:divBdr>
                <w:top w:val="none" w:sz="0" w:space="0" w:color="auto"/>
                <w:left w:val="none" w:sz="0" w:space="0" w:color="auto"/>
                <w:bottom w:val="none" w:sz="0" w:space="0" w:color="auto"/>
                <w:right w:val="none" w:sz="0" w:space="0" w:color="auto"/>
              </w:divBdr>
            </w:div>
            <w:div w:id="889538024">
              <w:marLeft w:val="0"/>
              <w:marRight w:val="0"/>
              <w:marTop w:val="0"/>
              <w:marBottom w:val="0"/>
              <w:divBdr>
                <w:top w:val="none" w:sz="0" w:space="0" w:color="auto"/>
                <w:left w:val="none" w:sz="0" w:space="0" w:color="auto"/>
                <w:bottom w:val="none" w:sz="0" w:space="0" w:color="auto"/>
                <w:right w:val="none" w:sz="0" w:space="0" w:color="auto"/>
              </w:divBdr>
              <w:divsChild>
                <w:div w:id="1385563835">
                  <w:marLeft w:val="0"/>
                  <w:marRight w:val="0"/>
                  <w:marTop w:val="0"/>
                  <w:marBottom w:val="0"/>
                  <w:divBdr>
                    <w:top w:val="none" w:sz="0" w:space="0" w:color="auto"/>
                    <w:left w:val="none" w:sz="0" w:space="0" w:color="auto"/>
                    <w:bottom w:val="none" w:sz="0" w:space="0" w:color="auto"/>
                    <w:right w:val="none" w:sz="0" w:space="0" w:color="auto"/>
                  </w:divBdr>
                </w:div>
              </w:divsChild>
            </w:div>
            <w:div w:id="1599212275">
              <w:marLeft w:val="0"/>
              <w:marRight w:val="0"/>
              <w:marTop w:val="0"/>
              <w:marBottom w:val="0"/>
              <w:divBdr>
                <w:top w:val="none" w:sz="0" w:space="0" w:color="auto"/>
                <w:left w:val="none" w:sz="0" w:space="0" w:color="auto"/>
                <w:bottom w:val="none" w:sz="0" w:space="0" w:color="auto"/>
                <w:right w:val="none" w:sz="0" w:space="0" w:color="auto"/>
              </w:divBdr>
            </w:div>
          </w:divsChild>
        </w:div>
        <w:div w:id="124273777">
          <w:marLeft w:val="0"/>
          <w:marRight w:val="0"/>
          <w:marTop w:val="0"/>
          <w:marBottom w:val="0"/>
          <w:divBdr>
            <w:top w:val="none" w:sz="0" w:space="0" w:color="auto"/>
            <w:left w:val="none" w:sz="0" w:space="0" w:color="auto"/>
            <w:bottom w:val="none" w:sz="0" w:space="0" w:color="auto"/>
            <w:right w:val="none" w:sz="0" w:space="0" w:color="auto"/>
          </w:divBdr>
          <w:divsChild>
            <w:div w:id="17565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42965">
      <w:bodyDiv w:val="1"/>
      <w:marLeft w:val="0"/>
      <w:marRight w:val="0"/>
      <w:marTop w:val="0"/>
      <w:marBottom w:val="0"/>
      <w:divBdr>
        <w:top w:val="none" w:sz="0" w:space="0" w:color="auto"/>
        <w:left w:val="none" w:sz="0" w:space="0" w:color="auto"/>
        <w:bottom w:val="none" w:sz="0" w:space="0" w:color="auto"/>
        <w:right w:val="none" w:sz="0" w:space="0" w:color="auto"/>
      </w:divBdr>
    </w:div>
    <w:div w:id="859467306">
      <w:bodyDiv w:val="1"/>
      <w:marLeft w:val="0"/>
      <w:marRight w:val="0"/>
      <w:marTop w:val="0"/>
      <w:marBottom w:val="0"/>
      <w:divBdr>
        <w:top w:val="none" w:sz="0" w:space="0" w:color="auto"/>
        <w:left w:val="none" w:sz="0" w:space="0" w:color="auto"/>
        <w:bottom w:val="none" w:sz="0" w:space="0" w:color="auto"/>
        <w:right w:val="none" w:sz="0" w:space="0" w:color="auto"/>
      </w:divBdr>
    </w:div>
    <w:div w:id="874121134">
      <w:bodyDiv w:val="1"/>
      <w:marLeft w:val="0"/>
      <w:marRight w:val="0"/>
      <w:marTop w:val="0"/>
      <w:marBottom w:val="0"/>
      <w:divBdr>
        <w:top w:val="none" w:sz="0" w:space="0" w:color="auto"/>
        <w:left w:val="none" w:sz="0" w:space="0" w:color="auto"/>
        <w:bottom w:val="none" w:sz="0" w:space="0" w:color="auto"/>
        <w:right w:val="none" w:sz="0" w:space="0" w:color="auto"/>
      </w:divBdr>
      <w:divsChild>
        <w:div w:id="493447977">
          <w:marLeft w:val="0"/>
          <w:marRight w:val="0"/>
          <w:marTop w:val="0"/>
          <w:marBottom w:val="0"/>
          <w:divBdr>
            <w:top w:val="none" w:sz="0" w:space="0" w:color="auto"/>
            <w:left w:val="none" w:sz="0" w:space="0" w:color="auto"/>
            <w:bottom w:val="none" w:sz="0" w:space="0" w:color="auto"/>
            <w:right w:val="none" w:sz="0" w:space="0" w:color="auto"/>
          </w:divBdr>
          <w:divsChild>
            <w:div w:id="2083528180">
              <w:marLeft w:val="0"/>
              <w:marRight w:val="0"/>
              <w:marTop w:val="0"/>
              <w:marBottom w:val="0"/>
              <w:divBdr>
                <w:top w:val="none" w:sz="0" w:space="0" w:color="auto"/>
                <w:left w:val="none" w:sz="0" w:space="0" w:color="auto"/>
                <w:bottom w:val="none" w:sz="0" w:space="0" w:color="auto"/>
                <w:right w:val="none" w:sz="0" w:space="0" w:color="auto"/>
              </w:divBdr>
            </w:div>
          </w:divsChild>
        </w:div>
        <w:div w:id="953051744">
          <w:marLeft w:val="0"/>
          <w:marRight w:val="0"/>
          <w:marTop w:val="0"/>
          <w:marBottom w:val="330"/>
          <w:divBdr>
            <w:top w:val="none" w:sz="0" w:space="0" w:color="auto"/>
            <w:left w:val="none" w:sz="0" w:space="0" w:color="auto"/>
            <w:bottom w:val="none" w:sz="0" w:space="0" w:color="auto"/>
            <w:right w:val="none" w:sz="0" w:space="0" w:color="auto"/>
          </w:divBdr>
          <w:divsChild>
            <w:div w:id="3257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4580">
      <w:bodyDiv w:val="1"/>
      <w:marLeft w:val="0"/>
      <w:marRight w:val="0"/>
      <w:marTop w:val="0"/>
      <w:marBottom w:val="0"/>
      <w:divBdr>
        <w:top w:val="none" w:sz="0" w:space="0" w:color="auto"/>
        <w:left w:val="none" w:sz="0" w:space="0" w:color="auto"/>
        <w:bottom w:val="none" w:sz="0" w:space="0" w:color="auto"/>
        <w:right w:val="none" w:sz="0" w:space="0" w:color="auto"/>
      </w:divBdr>
    </w:div>
    <w:div w:id="886717564">
      <w:bodyDiv w:val="1"/>
      <w:marLeft w:val="0"/>
      <w:marRight w:val="0"/>
      <w:marTop w:val="0"/>
      <w:marBottom w:val="0"/>
      <w:divBdr>
        <w:top w:val="none" w:sz="0" w:space="0" w:color="auto"/>
        <w:left w:val="none" w:sz="0" w:space="0" w:color="auto"/>
        <w:bottom w:val="none" w:sz="0" w:space="0" w:color="auto"/>
        <w:right w:val="none" w:sz="0" w:space="0" w:color="auto"/>
      </w:divBdr>
    </w:div>
    <w:div w:id="907614076">
      <w:bodyDiv w:val="1"/>
      <w:marLeft w:val="0"/>
      <w:marRight w:val="0"/>
      <w:marTop w:val="0"/>
      <w:marBottom w:val="0"/>
      <w:divBdr>
        <w:top w:val="none" w:sz="0" w:space="0" w:color="auto"/>
        <w:left w:val="none" w:sz="0" w:space="0" w:color="auto"/>
        <w:bottom w:val="none" w:sz="0" w:space="0" w:color="auto"/>
        <w:right w:val="none" w:sz="0" w:space="0" w:color="auto"/>
      </w:divBdr>
      <w:divsChild>
        <w:div w:id="894319271">
          <w:marLeft w:val="0"/>
          <w:marRight w:val="0"/>
          <w:marTop w:val="0"/>
          <w:marBottom w:val="0"/>
          <w:divBdr>
            <w:top w:val="none" w:sz="0" w:space="0" w:color="auto"/>
            <w:left w:val="none" w:sz="0" w:space="0" w:color="auto"/>
            <w:bottom w:val="none" w:sz="0" w:space="0" w:color="auto"/>
            <w:right w:val="none" w:sz="0" w:space="0" w:color="auto"/>
          </w:divBdr>
        </w:div>
      </w:divsChild>
    </w:div>
    <w:div w:id="955716728">
      <w:bodyDiv w:val="1"/>
      <w:marLeft w:val="0"/>
      <w:marRight w:val="0"/>
      <w:marTop w:val="0"/>
      <w:marBottom w:val="0"/>
      <w:divBdr>
        <w:top w:val="none" w:sz="0" w:space="0" w:color="auto"/>
        <w:left w:val="none" w:sz="0" w:space="0" w:color="auto"/>
        <w:bottom w:val="none" w:sz="0" w:space="0" w:color="auto"/>
        <w:right w:val="none" w:sz="0" w:space="0" w:color="auto"/>
      </w:divBdr>
      <w:divsChild>
        <w:div w:id="156263316">
          <w:marLeft w:val="0"/>
          <w:marRight w:val="0"/>
          <w:marTop w:val="0"/>
          <w:marBottom w:val="0"/>
          <w:divBdr>
            <w:top w:val="none" w:sz="0" w:space="0" w:color="auto"/>
            <w:left w:val="none" w:sz="0" w:space="0" w:color="auto"/>
            <w:bottom w:val="none" w:sz="0" w:space="0" w:color="auto"/>
            <w:right w:val="none" w:sz="0" w:space="0" w:color="auto"/>
          </w:divBdr>
        </w:div>
      </w:divsChild>
    </w:div>
    <w:div w:id="972562733">
      <w:bodyDiv w:val="1"/>
      <w:marLeft w:val="0"/>
      <w:marRight w:val="0"/>
      <w:marTop w:val="0"/>
      <w:marBottom w:val="0"/>
      <w:divBdr>
        <w:top w:val="none" w:sz="0" w:space="0" w:color="auto"/>
        <w:left w:val="none" w:sz="0" w:space="0" w:color="auto"/>
        <w:bottom w:val="none" w:sz="0" w:space="0" w:color="auto"/>
        <w:right w:val="none" w:sz="0" w:space="0" w:color="auto"/>
      </w:divBdr>
      <w:divsChild>
        <w:div w:id="916594475">
          <w:marLeft w:val="0"/>
          <w:marRight w:val="0"/>
          <w:marTop w:val="0"/>
          <w:marBottom w:val="0"/>
          <w:divBdr>
            <w:top w:val="none" w:sz="0" w:space="0" w:color="auto"/>
            <w:left w:val="none" w:sz="0" w:space="0" w:color="auto"/>
            <w:bottom w:val="none" w:sz="0" w:space="0" w:color="auto"/>
            <w:right w:val="none" w:sz="0" w:space="0" w:color="auto"/>
          </w:divBdr>
        </w:div>
      </w:divsChild>
    </w:div>
    <w:div w:id="978339254">
      <w:bodyDiv w:val="1"/>
      <w:marLeft w:val="0"/>
      <w:marRight w:val="0"/>
      <w:marTop w:val="0"/>
      <w:marBottom w:val="0"/>
      <w:divBdr>
        <w:top w:val="none" w:sz="0" w:space="0" w:color="auto"/>
        <w:left w:val="none" w:sz="0" w:space="0" w:color="auto"/>
        <w:bottom w:val="none" w:sz="0" w:space="0" w:color="auto"/>
        <w:right w:val="none" w:sz="0" w:space="0" w:color="auto"/>
      </w:divBdr>
    </w:div>
    <w:div w:id="1013340544">
      <w:bodyDiv w:val="1"/>
      <w:marLeft w:val="0"/>
      <w:marRight w:val="0"/>
      <w:marTop w:val="0"/>
      <w:marBottom w:val="0"/>
      <w:divBdr>
        <w:top w:val="none" w:sz="0" w:space="0" w:color="auto"/>
        <w:left w:val="none" w:sz="0" w:space="0" w:color="auto"/>
        <w:bottom w:val="none" w:sz="0" w:space="0" w:color="auto"/>
        <w:right w:val="none" w:sz="0" w:space="0" w:color="auto"/>
      </w:divBdr>
    </w:div>
    <w:div w:id="1024867970">
      <w:bodyDiv w:val="1"/>
      <w:marLeft w:val="0"/>
      <w:marRight w:val="0"/>
      <w:marTop w:val="0"/>
      <w:marBottom w:val="0"/>
      <w:divBdr>
        <w:top w:val="none" w:sz="0" w:space="0" w:color="auto"/>
        <w:left w:val="none" w:sz="0" w:space="0" w:color="auto"/>
        <w:bottom w:val="none" w:sz="0" w:space="0" w:color="auto"/>
        <w:right w:val="none" w:sz="0" w:space="0" w:color="auto"/>
      </w:divBdr>
    </w:div>
    <w:div w:id="1026567285">
      <w:bodyDiv w:val="1"/>
      <w:marLeft w:val="0"/>
      <w:marRight w:val="0"/>
      <w:marTop w:val="0"/>
      <w:marBottom w:val="0"/>
      <w:divBdr>
        <w:top w:val="none" w:sz="0" w:space="0" w:color="auto"/>
        <w:left w:val="none" w:sz="0" w:space="0" w:color="auto"/>
        <w:bottom w:val="none" w:sz="0" w:space="0" w:color="auto"/>
        <w:right w:val="none" w:sz="0" w:space="0" w:color="auto"/>
      </w:divBdr>
    </w:div>
    <w:div w:id="1047873642">
      <w:bodyDiv w:val="1"/>
      <w:marLeft w:val="0"/>
      <w:marRight w:val="0"/>
      <w:marTop w:val="0"/>
      <w:marBottom w:val="0"/>
      <w:divBdr>
        <w:top w:val="none" w:sz="0" w:space="0" w:color="auto"/>
        <w:left w:val="none" w:sz="0" w:space="0" w:color="auto"/>
        <w:bottom w:val="none" w:sz="0" w:space="0" w:color="auto"/>
        <w:right w:val="none" w:sz="0" w:space="0" w:color="auto"/>
      </w:divBdr>
    </w:div>
    <w:div w:id="1075667784">
      <w:bodyDiv w:val="1"/>
      <w:marLeft w:val="0"/>
      <w:marRight w:val="0"/>
      <w:marTop w:val="0"/>
      <w:marBottom w:val="0"/>
      <w:divBdr>
        <w:top w:val="none" w:sz="0" w:space="0" w:color="auto"/>
        <w:left w:val="none" w:sz="0" w:space="0" w:color="auto"/>
        <w:bottom w:val="none" w:sz="0" w:space="0" w:color="auto"/>
        <w:right w:val="none" w:sz="0" w:space="0" w:color="auto"/>
      </w:divBdr>
      <w:divsChild>
        <w:div w:id="1259102413">
          <w:marLeft w:val="0"/>
          <w:marRight w:val="0"/>
          <w:marTop w:val="0"/>
          <w:marBottom w:val="0"/>
          <w:divBdr>
            <w:top w:val="none" w:sz="0" w:space="0" w:color="auto"/>
            <w:left w:val="none" w:sz="0" w:space="0" w:color="auto"/>
            <w:bottom w:val="none" w:sz="0" w:space="0" w:color="auto"/>
            <w:right w:val="none" w:sz="0" w:space="0" w:color="auto"/>
          </w:divBdr>
        </w:div>
      </w:divsChild>
    </w:div>
    <w:div w:id="1091858671">
      <w:bodyDiv w:val="1"/>
      <w:marLeft w:val="0"/>
      <w:marRight w:val="0"/>
      <w:marTop w:val="0"/>
      <w:marBottom w:val="0"/>
      <w:divBdr>
        <w:top w:val="none" w:sz="0" w:space="0" w:color="auto"/>
        <w:left w:val="none" w:sz="0" w:space="0" w:color="auto"/>
        <w:bottom w:val="none" w:sz="0" w:space="0" w:color="auto"/>
        <w:right w:val="none" w:sz="0" w:space="0" w:color="auto"/>
      </w:divBdr>
    </w:div>
    <w:div w:id="1100754982">
      <w:bodyDiv w:val="1"/>
      <w:marLeft w:val="0"/>
      <w:marRight w:val="0"/>
      <w:marTop w:val="0"/>
      <w:marBottom w:val="0"/>
      <w:divBdr>
        <w:top w:val="none" w:sz="0" w:space="0" w:color="auto"/>
        <w:left w:val="none" w:sz="0" w:space="0" w:color="auto"/>
        <w:bottom w:val="none" w:sz="0" w:space="0" w:color="auto"/>
        <w:right w:val="none" w:sz="0" w:space="0" w:color="auto"/>
      </w:divBdr>
      <w:divsChild>
        <w:div w:id="1341541943">
          <w:marLeft w:val="0"/>
          <w:marRight w:val="0"/>
          <w:marTop w:val="0"/>
          <w:marBottom w:val="0"/>
          <w:divBdr>
            <w:top w:val="none" w:sz="0" w:space="0" w:color="auto"/>
            <w:left w:val="none" w:sz="0" w:space="0" w:color="auto"/>
            <w:bottom w:val="none" w:sz="0" w:space="0" w:color="auto"/>
            <w:right w:val="none" w:sz="0" w:space="0" w:color="auto"/>
          </w:divBdr>
          <w:divsChild>
            <w:div w:id="1281454100">
              <w:marLeft w:val="0"/>
              <w:marRight w:val="0"/>
              <w:marTop w:val="0"/>
              <w:marBottom w:val="0"/>
              <w:divBdr>
                <w:top w:val="none" w:sz="0" w:space="0" w:color="auto"/>
                <w:left w:val="none" w:sz="0" w:space="0" w:color="auto"/>
                <w:bottom w:val="none" w:sz="0" w:space="0" w:color="auto"/>
                <w:right w:val="none" w:sz="0" w:space="0" w:color="auto"/>
              </w:divBdr>
              <w:divsChild>
                <w:div w:id="122502354">
                  <w:marLeft w:val="0"/>
                  <w:marRight w:val="0"/>
                  <w:marTop w:val="0"/>
                  <w:marBottom w:val="0"/>
                  <w:divBdr>
                    <w:top w:val="none" w:sz="0" w:space="0" w:color="auto"/>
                    <w:left w:val="none" w:sz="0" w:space="0" w:color="auto"/>
                    <w:bottom w:val="none" w:sz="0" w:space="0" w:color="auto"/>
                    <w:right w:val="none" w:sz="0" w:space="0" w:color="auto"/>
                  </w:divBdr>
                  <w:divsChild>
                    <w:div w:id="46925454">
                      <w:marLeft w:val="0"/>
                      <w:marRight w:val="0"/>
                      <w:marTop w:val="0"/>
                      <w:marBottom w:val="0"/>
                      <w:divBdr>
                        <w:top w:val="none" w:sz="0" w:space="0" w:color="auto"/>
                        <w:left w:val="none" w:sz="0" w:space="0" w:color="auto"/>
                        <w:bottom w:val="none" w:sz="0" w:space="0" w:color="auto"/>
                        <w:right w:val="none" w:sz="0" w:space="0" w:color="auto"/>
                      </w:divBdr>
                    </w:div>
                  </w:divsChild>
                </w:div>
                <w:div w:id="1980190472">
                  <w:marLeft w:val="0"/>
                  <w:marRight w:val="0"/>
                  <w:marTop w:val="0"/>
                  <w:marBottom w:val="0"/>
                  <w:divBdr>
                    <w:top w:val="none" w:sz="0" w:space="0" w:color="auto"/>
                    <w:left w:val="none" w:sz="0" w:space="0" w:color="auto"/>
                    <w:bottom w:val="none" w:sz="0" w:space="0" w:color="auto"/>
                    <w:right w:val="none" w:sz="0" w:space="0" w:color="auto"/>
                  </w:divBdr>
                </w:div>
              </w:divsChild>
            </w:div>
            <w:div w:id="2036298593">
              <w:marLeft w:val="0"/>
              <w:marRight w:val="0"/>
              <w:marTop w:val="0"/>
              <w:marBottom w:val="0"/>
              <w:divBdr>
                <w:top w:val="none" w:sz="0" w:space="0" w:color="auto"/>
                <w:left w:val="none" w:sz="0" w:space="0" w:color="auto"/>
                <w:bottom w:val="none" w:sz="0" w:space="0" w:color="auto"/>
                <w:right w:val="none" w:sz="0" w:space="0" w:color="auto"/>
              </w:divBdr>
              <w:divsChild>
                <w:div w:id="15510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8384">
      <w:bodyDiv w:val="1"/>
      <w:marLeft w:val="0"/>
      <w:marRight w:val="0"/>
      <w:marTop w:val="0"/>
      <w:marBottom w:val="0"/>
      <w:divBdr>
        <w:top w:val="none" w:sz="0" w:space="0" w:color="auto"/>
        <w:left w:val="none" w:sz="0" w:space="0" w:color="auto"/>
        <w:bottom w:val="none" w:sz="0" w:space="0" w:color="auto"/>
        <w:right w:val="none" w:sz="0" w:space="0" w:color="auto"/>
      </w:divBdr>
    </w:div>
    <w:div w:id="1114012097">
      <w:bodyDiv w:val="1"/>
      <w:marLeft w:val="0"/>
      <w:marRight w:val="0"/>
      <w:marTop w:val="0"/>
      <w:marBottom w:val="0"/>
      <w:divBdr>
        <w:top w:val="none" w:sz="0" w:space="0" w:color="auto"/>
        <w:left w:val="none" w:sz="0" w:space="0" w:color="auto"/>
        <w:bottom w:val="none" w:sz="0" w:space="0" w:color="auto"/>
        <w:right w:val="none" w:sz="0" w:space="0" w:color="auto"/>
      </w:divBdr>
    </w:div>
    <w:div w:id="1116021414">
      <w:bodyDiv w:val="1"/>
      <w:marLeft w:val="0"/>
      <w:marRight w:val="0"/>
      <w:marTop w:val="0"/>
      <w:marBottom w:val="0"/>
      <w:divBdr>
        <w:top w:val="none" w:sz="0" w:space="0" w:color="auto"/>
        <w:left w:val="none" w:sz="0" w:space="0" w:color="auto"/>
        <w:bottom w:val="none" w:sz="0" w:space="0" w:color="auto"/>
        <w:right w:val="none" w:sz="0" w:space="0" w:color="auto"/>
      </w:divBdr>
      <w:divsChild>
        <w:div w:id="1468279052">
          <w:marLeft w:val="0"/>
          <w:marRight w:val="0"/>
          <w:marTop w:val="0"/>
          <w:marBottom w:val="0"/>
          <w:divBdr>
            <w:top w:val="none" w:sz="0" w:space="0" w:color="auto"/>
            <w:left w:val="none" w:sz="0" w:space="0" w:color="auto"/>
            <w:bottom w:val="none" w:sz="0" w:space="0" w:color="auto"/>
            <w:right w:val="none" w:sz="0" w:space="0" w:color="auto"/>
          </w:divBdr>
          <w:divsChild>
            <w:div w:id="906459427">
              <w:marLeft w:val="0"/>
              <w:marRight w:val="0"/>
              <w:marTop w:val="0"/>
              <w:marBottom w:val="0"/>
              <w:divBdr>
                <w:top w:val="none" w:sz="0" w:space="0" w:color="auto"/>
                <w:left w:val="none" w:sz="0" w:space="0" w:color="auto"/>
                <w:bottom w:val="none" w:sz="0" w:space="0" w:color="auto"/>
                <w:right w:val="none" w:sz="0" w:space="0" w:color="auto"/>
              </w:divBdr>
            </w:div>
            <w:div w:id="1609924345">
              <w:marLeft w:val="0"/>
              <w:marRight w:val="0"/>
              <w:marTop w:val="0"/>
              <w:marBottom w:val="0"/>
              <w:divBdr>
                <w:top w:val="none" w:sz="0" w:space="0" w:color="auto"/>
                <w:left w:val="none" w:sz="0" w:space="0" w:color="auto"/>
                <w:bottom w:val="none" w:sz="0" w:space="0" w:color="auto"/>
                <w:right w:val="none" w:sz="0" w:space="0" w:color="auto"/>
              </w:divBdr>
              <w:divsChild>
                <w:div w:id="484007174">
                  <w:marLeft w:val="0"/>
                  <w:marRight w:val="0"/>
                  <w:marTop w:val="0"/>
                  <w:marBottom w:val="0"/>
                  <w:divBdr>
                    <w:top w:val="none" w:sz="0" w:space="0" w:color="auto"/>
                    <w:left w:val="none" w:sz="0" w:space="0" w:color="auto"/>
                    <w:bottom w:val="none" w:sz="0" w:space="0" w:color="auto"/>
                    <w:right w:val="none" w:sz="0" w:space="0" w:color="auto"/>
                  </w:divBdr>
                </w:div>
              </w:divsChild>
            </w:div>
            <w:div w:id="1828934159">
              <w:marLeft w:val="0"/>
              <w:marRight w:val="0"/>
              <w:marTop w:val="0"/>
              <w:marBottom w:val="0"/>
              <w:divBdr>
                <w:top w:val="none" w:sz="0" w:space="0" w:color="auto"/>
                <w:left w:val="none" w:sz="0" w:space="0" w:color="auto"/>
                <w:bottom w:val="none" w:sz="0" w:space="0" w:color="auto"/>
                <w:right w:val="none" w:sz="0" w:space="0" w:color="auto"/>
              </w:divBdr>
            </w:div>
          </w:divsChild>
        </w:div>
        <w:div w:id="1915892726">
          <w:marLeft w:val="0"/>
          <w:marRight w:val="0"/>
          <w:marTop w:val="0"/>
          <w:marBottom w:val="0"/>
          <w:divBdr>
            <w:top w:val="none" w:sz="0" w:space="0" w:color="auto"/>
            <w:left w:val="none" w:sz="0" w:space="0" w:color="auto"/>
            <w:bottom w:val="none" w:sz="0" w:space="0" w:color="auto"/>
            <w:right w:val="none" w:sz="0" w:space="0" w:color="auto"/>
          </w:divBdr>
          <w:divsChild>
            <w:div w:id="40429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0191">
      <w:bodyDiv w:val="1"/>
      <w:marLeft w:val="0"/>
      <w:marRight w:val="0"/>
      <w:marTop w:val="0"/>
      <w:marBottom w:val="0"/>
      <w:divBdr>
        <w:top w:val="none" w:sz="0" w:space="0" w:color="auto"/>
        <w:left w:val="none" w:sz="0" w:space="0" w:color="auto"/>
        <w:bottom w:val="none" w:sz="0" w:space="0" w:color="auto"/>
        <w:right w:val="none" w:sz="0" w:space="0" w:color="auto"/>
      </w:divBdr>
    </w:div>
    <w:div w:id="1123764525">
      <w:bodyDiv w:val="1"/>
      <w:marLeft w:val="0"/>
      <w:marRight w:val="0"/>
      <w:marTop w:val="0"/>
      <w:marBottom w:val="0"/>
      <w:divBdr>
        <w:top w:val="none" w:sz="0" w:space="0" w:color="auto"/>
        <w:left w:val="none" w:sz="0" w:space="0" w:color="auto"/>
        <w:bottom w:val="none" w:sz="0" w:space="0" w:color="auto"/>
        <w:right w:val="none" w:sz="0" w:space="0" w:color="auto"/>
      </w:divBdr>
    </w:div>
    <w:div w:id="1123885384">
      <w:bodyDiv w:val="1"/>
      <w:marLeft w:val="0"/>
      <w:marRight w:val="0"/>
      <w:marTop w:val="0"/>
      <w:marBottom w:val="0"/>
      <w:divBdr>
        <w:top w:val="none" w:sz="0" w:space="0" w:color="auto"/>
        <w:left w:val="none" w:sz="0" w:space="0" w:color="auto"/>
        <w:bottom w:val="none" w:sz="0" w:space="0" w:color="auto"/>
        <w:right w:val="none" w:sz="0" w:space="0" w:color="auto"/>
      </w:divBdr>
    </w:div>
    <w:div w:id="1125198256">
      <w:bodyDiv w:val="1"/>
      <w:marLeft w:val="0"/>
      <w:marRight w:val="0"/>
      <w:marTop w:val="0"/>
      <w:marBottom w:val="0"/>
      <w:divBdr>
        <w:top w:val="none" w:sz="0" w:space="0" w:color="auto"/>
        <w:left w:val="none" w:sz="0" w:space="0" w:color="auto"/>
        <w:bottom w:val="none" w:sz="0" w:space="0" w:color="auto"/>
        <w:right w:val="none" w:sz="0" w:space="0" w:color="auto"/>
      </w:divBdr>
    </w:div>
    <w:div w:id="1138835979">
      <w:bodyDiv w:val="1"/>
      <w:marLeft w:val="0"/>
      <w:marRight w:val="0"/>
      <w:marTop w:val="0"/>
      <w:marBottom w:val="0"/>
      <w:divBdr>
        <w:top w:val="none" w:sz="0" w:space="0" w:color="auto"/>
        <w:left w:val="none" w:sz="0" w:space="0" w:color="auto"/>
        <w:bottom w:val="none" w:sz="0" w:space="0" w:color="auto"/>
        <w:right w:val="none" w:sz="0" w:space="0" w:color="auto"/>
      </w:divBdr>
    </w:div>
    <w:div w:id="1167094493">
      <w:bodyDiv w:val="1"/>
      <w:marLeft w:val="0"/>
      <w:marRight w:val="0"/>
      <w:marTop w:val="0"/>
      <w:marBottom w:val="0"/>
      <w:divBdr>
        <w:top w:val="none" w:sz="0" w:space="0" w:color="auto"/>
        <w:left w:val="none" w:sz="0" w:space="0" w:color="auto"/>
        <w:bottom w:val="none" w:sz="0" w:space="0" w:color="auto"/>
        <w:right w:val="none" w:sz="0" w:space="0" w:color="auto"/>
      </w:divBdr>
      <w:divsChild>
        <w:div w:id="1016998933">
          <w:marLeft w:val="0"/>
          <w:marRight w:val="0"/>
          <w:marTop w:val="0"/>
          <w:marBottom w:val="0"/>
          <w:divBdr>
            <w:top w:val="none" w:sz="0" w:space="0" w:color="auto"/>
            <w:left w:val="none" w:sz="0" w:space="0" w:color="auto"/>
            <w:bottom w:val="none" w:sz="0" w:space="0" w:color="auto"/>
            <w:right w:val="none" w:sz="0" w:space="0" w:color="auto"/>
          </w:divBdr>
          <w:divsChild>
            <w:div w:id="139463319">
              <w:marLeft w:val="0"/>
              <w:marRight w:val="0"/>
              <w:marTop w:val="0"/>
              <w:marBottom w:val="0"/>
              <w:divBdr>
                <w:top w:val="none" w:sz="0" w:space="0" w:color="auto"/>
                <w:left w:val="none" w:sz="0" w:space="0" w:color="auto"/>
                <w:bottom w:val="none" w:sz="0" w:space="0" w:color="auto"/>
                <w:right w:val="none" w:sz="0" w:space="0" w:color="auto"/>
              </w:divBdr>
              <w:divsChild>
                <w:div w:id="1610576504">
                  <w:marLeft w:val="0"/>
                  <w:marRight w:val="0"/>
                  <w:marTop w:val="0"/>
                  <w:marBottom w:val="0"/>
                  <w:divBdr>
                    <w:top w:val="none" w:sz="0" w:space="0" w:color="auto"/>
                    <w:left w:val="none" w:sz="0" w:space="0" w:color="auto"/>
                    <w:bottom w:val="none" w:sz="0" w:space="0" w:color="auto"/>
                    <w:right w:val="none" w:sz="0" w:space="0" w:color="auto"/>
                  </w:divBdr>
                </w:div>
                <w:div w:id="1798795154">
                  <w:marLeft w:val="0"/>
                  <w:marRight w:val="0"/>
                  <w:marTop w:val="0"/>
                  <w:marBottom w:val="0"/>
                  <w:divBdr>
                    <w:top w:val="none" w:sz="0" w:space="0" w:color="auto"/>
                    <w:left w:val="none" w:sz="0" w:space="0" w:color="auto"/>
                    <w:bottom w:val="none" w:sz="0" w:space="0" w:color="auto"/>
                    <w:right w:val="none" w:sz="0" w:space="0" w:color="auto"/>
                  </w:divBdr>
                </w:div>
                <w:div w:id="2045792458">
                  <w:marLeft w:val="0"/>
                  <w:marRight w:val="0"/>
                  <w:marTop w:val="0"/>
                  <w:marBottom w:val="0"/>
                  <w:divBdr>
                    <w:top w:val="none" w:sz="0" w:space="0" w:color="auto"/>
                    <w:left w:val="none" w:sz="0" w:space="0" w:color="auto"/>
                    <w:bottom w:val="none" w:sz="0" w:space="0" w:color="auto"/>
                    <w:right w:val="none" w:sz="0" w:space="0" w:color="auto"/>
                  </w:divBdr>
                  <w:divsChild>
                    <w:div w:id="1173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4260">
              <w:marLeft w:val="0"/>
              <w:marRight w:val="0"/>
              <w:marTop w:val="0"/>
              <w:marBottom w:val="0"/>
              <w:divBdr>
                <w:top w:val="none" w:sz="0" w:space="0" w:color="auto"/>
                <w:left w:val="none" w:sz="0" w:space="0" w:color="auto"/>
                <w:bottom w:val="none" w:sz="0" w:space="0" w:color="auto"/>
                <w:right w:val="none" w:sz="0" w:space="0" w:color="auto"/>
              </w:divBdr>
              <w:divsChild>
                <w:div w:id="11933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81522">
      <w:bodyDiv w:val="1"/>
      <w:marLeft w:val="0"/>
      <w:marRight w:val="0"/>
      <w:marTop w:val="0"/>
      <w:marBottom w:val="0"/>
      <w:divBdr>
        <w:top w:val="none" w:sz="0" w:space="0" w:color="auto"/>
        <w:left w:val="none" w:sz="0" w:space="0" w:color="auto"/>
        <w:bottom w:val="none" w:sz="0" w:space="0" w:color="auto"/>
        <w:right w:val="none" w:sz="0" w:space="0" w:color="auto"/>
      </w:divBdr>
    </w:div>
    <w:div w:id="1222136105">
      <w:bodyDiv w:val="1"/>
      <w:marLeft w:val="0"/>
      <w:marRight w:val="0"/>
      <w:marTop w:val="0"/>
      <w:marBottom w:val="0"/>
      <w:divBdr>
        <w:top w:val="none" w:sz="0" w:space="0" w:color="auto"/>
        <w:left w:val="none" w:sz="0" w:space="0" w:color="auto"/>
        <w:bottom w:val="none" w:sz="0" w:space="0" w:color="auto"/>
        <w:right w:val="none" w:sz="0" w:space="0" w:color="auto"/>
      </w:divBdr>
    </w:div>
    <w:div w:id="1235122761">
      <w:bodyDiv w:val="1"/>
      <w:marLeft w:val="0"/>
      <w:marRight w:val="0"/>
      <w:marTop w:val="0"/>
      <w:marBottom w:val="0"/>
      <w:divBdr>
        <w:top w:val="none" w:sz="0" w:space="0" w:color="auto"/>
        <w:left w:val="none" w:sz="0" w:space="0" w:color="auto"/>
        <w:bottom w:val="none" w:sz="0" w:space="0" w:color="auto"/>
        <w:right w:val="none" w:sz="0" w:space="0" w:color="auto"/>
      </w:divBdr>
      <w:divsChild>
        <w:div w:id="356781292">
          <w:marLeft w:val="0"/>
          <w:marRight w:val="0"/>
          <w:marTop w:val="0"/>
          <w:marBottom w:val="0"/>
          <w:divBdr>
            <w:top w:val="none" w:sz="0" w:space="0" w:color="auto"/>
            <w:left w:val="none" w:sz="0" w:space="0" w:color="auto"/>
            <w:bottom w:val="none" w:sz="0" w:space="0" w:color="auto"/>
            <w:right w:val="none" w:sz="0" w:space="0" w:color="auto"/>
          </w:divBdr>
          <w:divsChild>
            <w:div w:id="854922188">
              <w:marLeft w:val="0"/>
              <w:marRight w:val="0"/>
              <w:marTop w:val="0"/>
              <w:marBottom w:val="0"/>
              <w:divBdr>
                <w:top w:val="none" w:sz="0" w:space="0" w:color="auto"/>
                <w:left w:val="none" w:sz="0" w:space="0" w:color="auto"/>
                <w:bottom w:val="none" w:sz="0" w:space="0" w:color="auto"/>
                <w:right w:val="none" w:sz="0" w:space="0" w:color="auto"/>
              </w:divBdr>
            </w:div>
          </w:divsChild>
        </w:div>
        <w:div w:id="1430195580">
          <w:marLeft w:val="0"/>
          <w:marRight w:val="0"/>
          <w:marTop w:val="0"/>
          <w:marBottom w:val="330"/>
          <w:divBdr>
            <w:top w:val="none" w:sz="0" w:space="0" w:color="auto"/>
            <w:left w:val="none" w:sz="0" w:space="0" w:color="auto"/>
            <w:bottom w:val="none" w:sz="0" w:space="0" w:color="auto"/>
            <w:right w:val="none" w:sz="0" w:space="0" w:color="auto"/>
          </w:divBdr>
          <w:divsChild>
            <w:div w:id="109386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2814">
      <w:bodyDiv w:val="1"/>
      <w:marLeft w:val="0"/>
      <w:marRight w:val="0"/>
      <w:marTop w:val="0"/>
      <w:marBottom w:val="0"/>
      <w:divBdr>
        <w:top w:val="none" w:sz="0" w:space="0" w:color="auto"/>
        <w:left w:val="none" w:sz="0" w:space="0" w:color="auto"/>
        <w:bottom w:val="none" w:sz="0" w:space="0" w:color="auto"/>
        <w:right w:val="none" w:sz="0" w:space="0" w:color="auto"/>
      </w:divBdr>
      <w:divsChild>
        <w:div w:id="1603873356">
          <w:marLeft w:val="0"/>
          <w:marRight w:val="0"/>
          <w:marTop w:val="0"/>
          <w:marBottom w:val="0"/>
          <w:divBdr>
            <w:top w:val="none" w:sz="0" w:space="0" w:color="auto"/>
            <w:left w:val="none" w:sz="0" w:space="0" w:color="auto"/>
            <w:bottom w:val="none" w:sz="0" w:space="0" w:color="auto"/>
            <w:right w:val="none" w:sz="0" w:space="0" w:color="auto"/>
          </w:divBdr>
          <w:divsChild>
            <w:div w:id="436565338">
              <w:marLeft w:val="0"/>
              <w:marRight w:val="0"/>
              <w:marTop w:val="0"/>
              <w:marBottom w:val="0"/>
              <w:divBdr>
                <w:top w:val="none" w:sz="0" w:space="0" w:color="auto"/>
                <w:left w:val="none" w:sz="0" w:space="0" w:color="auto"/>
                <w:bottom w:val="none" w:sz="0" w:space="0" w:color="auto"/>
                <w:right w:val="none" w:sz="0" w:space="0" w:color="auto"/>
              </w:divBdr>
              <w:divsChild>
                <w:div w:id="67853082">
                  <w:marLeft w:val="0"/>
                  <w:marRight w:val="0"/>
                  <w:marTop w:val="0"/>
                  <w:marBottom w:val="0"/>
                  <w:divBdr>
                    <w:top w:val="none" w:sz="0" w:space="0" w:color="auto"/>
                    <w:left w:val="none" w:sz="0" w:space="0" w:color="auto"/>
                    <w:bottom w:val="none" w:sz="0" w:space="0" w:color="auto"/>
                    <w:right w:val="none" w:sz="0" w:space="0" w:color="auto"/>
                  </w:divBdr>
                </w:div>
              </w:divsChild>
            </w:div>
            <w:div w:id="939290551">
              <w:marLeft w:val="0"/>
              <w:marRight w:val="0"/>
              <w:marTop w:val="0"/>
              <w:marBottom w:val="0"/>
              <w:divBdr>
                <w:top w:val="none" w:sz="0" w:space="0" w:color="auto"/>
                <w:left w:val="none" w:sz="0" w:space="0" w:color="auto"/>
                <w:bottom w:val="none" w:sz="0" w:space="0" w:color="auto"/>
                <w:right w:val="none" w:sz="0" w:space="0" w:color="auto"/>
              </w:divBdr>
              <w:divsChild>
                <w:div w:id="198783905">
                  <w:marLeft w:val="0"/>
                  <w:marRight w:val="0"/>
                  <w:marTop w:val="0"/>
                  <w:marBottom w:val="0"/>
                  <w:divBdr>
                    <w:top w:val="none" w:sz="0" w:space="0" w:color="auto"/>
                    <w:left w:val="none" w:sz="0" w:space="0" w:color="auto"/>
                    <w:bottom w:val="none" w:sz="0" w:space="0" w:color="auto"/>
                    <w:right w:val="none" w:sz="0" w:space="0" w:color="auto"/>
                  </w:divBdr>
                  <w:divsChild>
                    <w:div w:id="775709890">
                      <w:marLeft w:val="0"/>
                      <w:marRight w:val="0"/>
                      <w:marTop w:val="0"/>
                      <w:marBottom w:val="0"/>
                      <w:divBdr>
                        <w:top w:val="none" w:sz="0" w:space="0" w:color="auto"/>
                        <w:left w:val="none" w:sz="0" w:space="0" w:color="auto"/>
                        <w:bottom w:val="none" w:sz="0" w:space="0" w:color="auto"/>
                        <w:right w:val="none" w:sz="0" w:space="0" w:color="auto"/>
                      </w:divBdr>
                    </w:div>
                  </w:divsChild>
                </w:div>
                <w:div w:id="875658430">
                  <w:marLeft w:val="0"/>
                  <w:marRight w:val="0"/>
                  <w:marTop w:val="0"/>
                  <w:marBottom w:val="0"/>
                  <w:divBdr>
                    <w:top w:val="none" w:sz="0" w:space="0" w:color="auto"/>
                    <w:left w:val="none" w:sz="0" w:space="0" w:color="auto"/>
                    <w:bottom w:val="none" w:sz="0" w:space="0" w:color="auto"/>
                    <w:right w:val="none" w:sz="0" w:space="0" w:color="auto"/>
                  </w:divBdr>
                </w:div>
                <w:div w:id="9588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7920">
      <w:bodyDiv w:val="1"/>
      <w:marLeft w:val="0"/>
      <w:marRight w:val="0"/>
      <w:marTop w:val="0"/>
      <w:marBottom w:val="0"/>
      <w:divBdr>
        <w:top w:val="none" w:sz="0" w:space="0" w:color="auto"/>
        <w:left w:val="none" w:sz="0" w:space="0" w:color="auto"/>
        <w:bottom w:val="none" w:sz="0" w:space="0" w:color="auto"/>
        <w:right w:val="none" w:sz="0" w:space="0" w:color="auto"/>
      </w:divBdr>
    </w:div>
    <w:div w:id="1256868510">
      <w:bodyDiv w:val="1"/>
      <w:marLeft w:val="0"/>
      <w:marRight w:val="0"/>
      <w:marTop w:val="0"/>
      <w:marBottom w:val="0"/>
      <w:divBdr>
        <w:top w:val="none" w:sz="0" w:space="0" w:color="auto"/>
        <w:left w:val="none" w:sz="0" w:space="0" w:color="auto"/>
        <w:bottom w:val="none" w:sz="0" w:space="0" w:color="auto"/>
        <w:right w:val="none" w:sz="0" w:space="0" w:color="auto"/>
      </w:divBdr>
    </w:div>
    <w:div w:id="1263612330">
      <w:bodyDiv w:val="1"/>
      <w:marLeft w:val="0"/>
      <w:marRight w:val="0"/>
      <w:marTop w:val="0"/>
      <w:marBottom w:val="0"/>
      <w:divBdr>
        <w:top w:val="none" w:sz="0" w:space="0" w:color="auto"/>
        <w:left w:val="none" w:sz="0" w:space="0" w:color="auto"/>
        <w:bottom w:val="none" w:sz="0" w:space="0" w:color="auto"/>
        <w:right w:val="none" w:sz="0" w:space="0" w:color="auto"/>
      </w:divBdr>
    </w:div>
    <w:div w:id="1287272284">
      <w:bodyDiv w:val="1"/>
      <w:marLeft w:val="0"/>
      <w:marRight w:val="0"/>
      <w:marTop w:val="0"/>
      <w:marBottom w:val="0"/>
      <w:divBdr>
        <w:top w:val="none" w:sz="0" w:space="0" w:color="auto"/>
        <w:left w:val="none" w:sz="0" w:space="0" w:color="auto"/>
        <w:bottom w:val="none" w:sz="0" w:space="0" w:color="auto"/>
        <w:right w:val="none" w:sz="0" w:space="0" w:color="auto"/>
      </w:divBdr>
    </w:div>
    <w:div w:id="1331983845">
      <w:bodyDiv w:val="1"/>
      <w:marLeft w:val="0"/>
      <w:marRight w:val="0"/>
      <w:marTop w:val="0"/>
      <w:marBottom w:val="0"/>
      <w:divBdr>
        <w:top w:val="none" w:sz="0" w:space="0" w:color="auto"/>
        <w:left w:val="none" w:sz="0" w:space="0" w:color="auto"/>
        <w:bottom w:val="none" w:sz="0" w:space="0" w:color="auto"/>
        <w:right w:val="none" w:sz="0" w:space="0" w:color="auto"/>
      </w:divBdr>
      <w:divsChild>
        <w:div w:id="40640750">
          <w:marLeft w:val="0"/>
          <w:marRight w:val="0"/>
          <w:marTop w:val="0"/>
          <w:marBottom w:val="0"/>
          <w:divBdr>
            <w:top w:val="none" w:sz="0" w:space="0" w:color="auto"/>
            <w:left w:val="none" w:sz="0" w:space="0" w:color="auto"/>
            <w:bottom w:val="none" w:sz="0" w:space="0" w:color="auto"/>
            <w:right w:val="none" w:sz="0" w:space="0" w:color="auto"/>
          </w:divBdr>
          <w:divsChild>
            <w:div w:id="399252809">
              <w:marLeft w:val="0"/>
              <w:marRight w:val="0"/>
              <w:marTop w:val="0"/>
              <w:marBottom w:val="0"/>
              <w:divBdr>
                <w:top w:val="none" w:sz="0" w:space="0" w:color="auto"/>
                <w:left w:val="none" w:sz="0" w:space="0" w:color="auto"/>
                <w:bottom w:val="none" w:sz="0" w:space="0" w:color="auto"/>
                <w:right w:val="none" w:sz="0" w:space="0" w:color="auto"/>
              </w:divBdr>
              <w:divsChild>
                <w:div w:id="252202580">
                  <w:marLeft w:val="0"/>
                  <w:marRight w:val="0"/>
                  <w:marTop w:val="0"/>
                  <w:marBottom w:val="0"/>
                  <w:divBdr>
                    <w:top w:val="none" w:sz="0" w:space="0" w:color="auto"/>
                    <w:left w:val="none" w:sz="0" w:space="0" w:color="auto"/>
                    <w:bottom w:val="none" w:sz="0" w:space="0" w:color="auto"/>
                    <w:right w:val="none" w:sz="0" w:space="0" w:color="auto"/>
                  </w:divBdr>
                  <w:divsChild>
                    <w:div w:id="1309281678">
                      <w:marLeft w:val="0"/>
                      <w:marRight w:val="0"/>
                      <w:marTop w:val="0"/>
                      <w:marBottom w:val="0"/>
                      <w:divBdr>
                        <w:top w:val="none" w:sz="0" w:space="0" w:color="auto"/>
                        <w:left w:val="none" w:sz="0" w:space="0" w:color="auto"/>
                        <w:bottom w:val="none" w:sz="0" w:space="0" w:color="auto"/>
                        <w:right w:val="none" w:sz="0" w:space="0" w:color="auto"/>
                      </w:divBdr>
                    </w:div>
                  </w:divsChild>
                </w:div>
                <w:div w:id="477963218">
                  <w:marLeft w:val="0"/>
                  <w:marRight w:val="0"/>
                  <w:marTop w:val="0"/>
                  <w:marBottom w:val="0"/>
                  <w:divBdr>
                    <w:top w:val="none" w:sz="0" w:space="0" w:color="auto"/>
                    <w:left w:val="none" w:sz="0" w:space="0" w:color="auto"/>
                    <w:bottom w:val="none" w:sz="0" w:space="0" w:color="auto"/>
                    <w:right w:val="none" w:sz="0" w:space="0" w:color="auto"/>
                  </w:divBdr>
                </w:div>
              </w:divsChild>
            </w:div>
            <w:div w:id="644284457">
              <w:marLeft w:val="0"/>
              <w:marRight w:val="0"/>
              <w:marTop w:val="0"/>
              <w:marBottom w:val="0"/>
              <w:divBdr>
                <w:top w:val="none" w:sz="0" w:space="0" w:color="auto"/>
                <w:left w:val="none" w:sz="0" w:space="0" w:color="auto"/>
                <w:bottom w:val="none" w:sz="0" w:space="0" w:color="auto"/>
                <w:right w:val="none" w:sz="0" w:space="0" w:color="auto"/>
              </w:divBdr>
              <w:divsChild>
                <w:div w:id="12845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2248">
      <w:bodyDiv w:val="1"/>
      <w:marLeft w:val="0"/>
      <w:marRight w:val="0"/>
      <w:marTop w:val="0"/>
      <w:marBottom w:val="0"/>
      <w:divBdr>
        <w:top w:val="none" w:sz="0" w:space="0" w:color="auto"/>
        <w:left w:val="none" w:sz="0" w:space="0" w:color="auto"/>
        <w:bottom w:val="none" w:sz="0" w:space="0" w:color="auto"/>
        <w:right w:val="none" w:sz="0" w:space="0" w:color="auto"/>
      </w:divBdr>
    </w:div>
    <w:div w:id="1336613573">
      <w:bodyDiv w:val="1"/>
      <w:marLeft w:val="0"/>
      <w:marRight w:val="0"/>
      <w:marTop w:val="0"/>
      <w:marBottom w:val="0"/>
      <w:divBdr>
        <w:top w:val="none" w:sz="0" w:space="0" w:color="auto"/>
        <w:left w:val="none" w:sz="0" w:space="0" w:color="auto"/>
        <w:bottom w:val="none" w:sz="0" w:space="0" w:color="auto"/>
        <w:right w:val="none" w:sz="0" w:space="0" w:color="auto"/>
      </w:divBdr>
    </w:div>
    <w:div w:id="1353453646">
      <w:bodyDiv w:val="1"/>
      <w:marLeft w:val="0"/>
      <w:marRight w:val="0"/>
      <w:marTop w:val="0"/>
      <w:marBottom w:val="0"/>
      <w:divBdr>
        <w:top w:val="none" w:sz="0" w:space="0" w:color="auto"/>
        <w:left w:val="none" w:sz="0" w:space="0" w:color="auto"/>
        <w:bottom w:val="none" w:sz="0" w:space="0" w:color="auto"/>
        <w:right w:val="none" w:sz="0" w:space="0" w:color="auto"/>
      </w:divBdr>
    </w:div>
    <w:div w:id="1367565639">
      <w:bodyDiv w:val="1"/>
      <w:marLeft w:val="0"/>
      <w:marRight w:val="0"/>
      <w:marTop w:val="0"/>
      <w:marBottom w:val="0"/>
      <w:divBdr>
        <w:top w:val="none" w:sz="0" w:space="0" w:color="auto"/>
        <w:left w:val="none" w:sz="0" w:space="0" w:color="auto"/>
        <w:bottom w:val="none" w:sz="0" w:space="0" w:color="auto"/>
        <w:right w:val="none" w:sz="0" w:space="0" w:color="auto"/>
      </w:divBdr>
      <w:divsChild>
        <w:div w:id="595990065">
          <w:marLeft w:val="0"/>
          <w:marRight w:val="0"/>
          <w:marTop w:val="0"/>
          <w:marBottom w:val="0"/>
          <w:divBdr>
            <w:top w:val="none" w:sz="0" w:space="0" w:color="auto"/>
            <w:left w:val="none" w:sz="0" w:space="0" w:color="auto"/>
            <w:bottom w:val="none" w:sz="0" w:space="0" w:color="auto"/>
            <w:right w:val="none" w:sz="0" w:space="0" w:color="auto"/>
          </w:divBdr>
          <w:divsChild>
            <w:div w:id="275603964">
              <w:marLeft w:val="0"/>
              <w:marRight w:val="0"/>
              <w:marTop w:val="0"/>
              <w:marBottom w:val="0"/>
              <w:divBdr>
                <w:top w:val="none" w:sz="0" w:space="0" w:color="auto"/>
                <w:left w:val="none" w:sz="0" w:space="0" w:color="auto"/>
                <w:bottom w:val="none" w:sz="0" w:space="0" w:color="auto"/>
                <w:right w:val="none" w:sz="0" w:space="0" w:color="auto"/>
              </w:divBdr>
              <w:divsChild>
                <w:div w:id="427234059">
                  <w:marLeft w:val="0"/>
                  <w:marRight w:val="0"/>
                  <w:marTop w:val="0"/>
                  <w:marBottom w:val="0"/>
                  <w:divBdr>
                    <w:top w:val="none" w:sz="0" w:space="0" w:color="auto"/>
                    <w:left w:val="none" w:sz="0" w:space="0" w:color="auto"/>
                    <w:bottom w:val="none" w:sz="0" w:space="0" w:color="auto"/>
                    <w:right w:val="none" w:sz="0" w:space="0" w:color="auto"/>
                  </w:divBdr>
                  <w:divsChild>
                    <w:div w:id="338778979">
                      <w:marLeft w:val="0"/>
                      <w:marRight w:val="0"/>
                      <w:marTop w:val="0"/>
                      <w:marBottom w:val="0"/>
                      <w:divBdr>
                        <w:top w:val="none" w:sz="0" w:space="0" w:color="auto"/>
                        <w:left w:val="none" w:sz="0" w:space="0" w:color="auto"/>
                        <w:bottom w:val="none" w:sz="0" w:space="0" w:color="auto"/>
                        <w:right w:val="none" w:sz="0" w:space="0" w:color="auto"/>
                      </w:divBdr>
                    </w:div>
                  </w:divsChild>
                </w:div>
                <w:div w:id="715081967">
                  <w:marLeft w:val="0"/>
                  <w:marRight w:val="0"/>
                  <w:marTop w:val="0"/>
                  <w:marBottom w:val="0"/>
                  <w:divBdr>
                    <w:top w:val="none" w:sz="0" w:space="0" w:color="auto"/>
                    <w:left w:val="none" w:sz="0" w:space="0" w:color="auto"/>
                    <w:bottom w:val="none" w:sz="0" w:space="0" w:color="auto"/>
                    <w:right w:val="none" w:sz="0" w:space="0" w:color="auto"/>
                  </w:divBdr>
                </w:div>
                <w:div w:id="2069912153">
                  <w:marLeft w:val="0"/>
                  <w:marRight w:val="0"/>
                  <w:marTop w:val="0"/>
                  <w:marBottom w:val="0"/>
                  <w:divBdr>
                    <w:top w:val="none" w:sz="0" w:space="0" w:color="auto"/>
                    <w:left w:val="none" w:sz="0" w:space="0" w:color="auto"/>
                    <w:bottom w:val="none" w:sz="0" w:space="0" w:color="auto"/>
                    <w:right w:val="none" w:sz="0" w:space="0" w:color="auto"/>
                  </w:divBdr>
                </w:div>
              </w:divsChild>
            </w:div>
            <w:div w:id="1427923860">
              <w:marLeft w:val="0"/>
              <w:marRight w:val="0"/>
              <w:marTop w:val="0"/>
              <w:marBottom w:val="0"/>
              <w:divBdr>
                <w:top w:val="none" w:sz="0" w:space="0" w:color="auto"/>
                <w:left w:val="none" w:sz="0" w:space="0" w:color="auto"/>
                <w:bottom w:val="none" w:sz="0" w:space="0" w:color="auto"/>
                <w:right w:val="none" w:sz="0" w:space="0" w:color="auto"/>
              </w:divBdr>
              <w:divsChild>
                <w:div w:id="196392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265831">
      <w:bodyDiv w:val="1"/>
      <w:marLeft w:val="0"/>
      <w:marRight w:val="0"/>
      <w:marTop w:val="0"/>
      <w:marBottom w:val="0"/>
      <w:divBdr>
        <w:top w:val="none" w:sz="0" w:space="0" w:color="auto"/>
        <w:left w:val="none" w:sz="0" w:space="0" w:color="auto"/>
        <w:bottom w:val="none" w:sz="0" w:space="0" w:color="auto"/>
        <w:right w:val="none" w:sz="0" w:space="0" w:color="auto"/>
      </w:divBdr>
    </w:div>
    <w:div w:id="1394886774">
      <w:bodyDiv w:val="1"/>
      <w:marLeft w:val="0"/>
      <w:marRight w:val="0"/>
      <w:marTop w:val="0"/>
      <w:marBottom w:val="0"/>
      <w:divBdr>
        <w:top w:val="none" w:sz="0" w:space="0" w:color="auto"/>
        <w:left w:val="none" w:sz="0" w:space="0" w:color="auto"/>
        <w:bottom w:val="none" w:sz="0" w:space="0" w:color="auto"/>
        <w:right w:val="none" w:sz="0" w:space="0" w:color="auto"/>
      </w:divBdr>
    </w:div>
    <w:div w:id="1400788566">
      <w:bodyDiv w:val="1"/>
      <w:marLeft w:val="0"/>
      <w:marRight w:val="0"/>
      <w:marTop w:val="0"/>
      <w:marBottom w:val="0"/>
      <w:divBdr>
        <w:top w:val="none" w:sz="0" w:space="0" w:color="auto"/>
        <w:left w:val="none" w:sz="0" w:space="0" w:color="auto"/>
        <w:bottom w:val="none" w:sz="0" w:space="0" w:color="auto"/>
        <w:right w:val="none" w:sz="0" w:space="0" w:color="auto"/>
      </w:divBdr>
      <w:divsChild>
        <w:div w:id="1087117893">
          <w:marLeft w:val="0"/>
          <w:marRight w:val="0"/>
          <w:marTop w:val="0"/>
          <w:marBottom w:val="0"/>
          <w:divBdr>
            <w:top w:val="none" w:sz="0" w:space="0" w:color="auto"/>
            <w:left w:val="none" w:sz="0" w:space="0" w:color="auto"/>
            <w:bottom w:val="none" w:sz="0" w:space="0" w:color="auto"/>
            <w:right w:val="none" w:sz="0" w:space="0" w:color="auto"/>
          </w:divBdr>
        </w:div>
      </w:divsChild>
    </w:div>
    <w:div w:id="1425959163">
      <w:bodyDiv w:val="1"/>
      <w:marLeft w:val="0"/>
      <w:marRight w:val="0"/>
      <w:marTop w:val="0"/>
      <w:marBottom w:val="0"/>
      <w:divBdr>
        <w:top w:val="none" w:sz="0" w:space="0" w:color="auto"/>
        <w:left w:val="none" w:sz="0" w:space="0" w:color="auto"/>
        <w:bottom w:val="none" w:sz="0" w:space="0" w:color="auto"/>
        <w:right w:val="none" w:sz="0" w:space="0" w:color="auto"/>
      </w:divBdr>
    </w:div>
    <w:div w:id="1427001585">
      <w:bodyDiv w:val="1"/>
      <w:marLeft w:val="0"/>
      <w:marRight w:val="0"/>
      <w:marTop w:val="0"/>
      <w:marBottom w:val="0"/>
      <w:divBdr>
        <w:top w:val="none" w:sz="0" w:space="0" w:color="auto"/>
        <w:left w:val="none" w:sz="0" w:space="0" w:color="auto"/>
        <w:bottom w:val="none" w:sz="0" w:space="0" w:color="auto"/>
        <w:right w:val="none" w:sz="0" w:space="0" w:color="auto"/>
      </w:divBdr>
      <w:divsChild>
        <w:div w:id="502747020">
          <w:marLeft w:val="0"/>
          <w:marRight w:val="0"/>
          <w:marTop w:val="0"/>
          <w:marBottom w:val="0"/>
          <w:divBdr>
            <w:top w:val="none" w:sz="0" w:space="0" w:color="auto"/>
            <w:left w:val="none" w:sz="0" w:space="0" w:color="auto"/>
            <w:bottom w:val="none" w:sz="0" w:space="0" w:color="auto"/>
            <w:right w:val="none" w:sz="0" w:space="0" w:color="auto"/>
          </w:divBdr>
          <w:divsChild>
            <w:div w:id="168508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9998">
      <w:bodyDiv w:val="1"/>
      <w:marLeft w:val="0"/>
      <w:marRight w:val="0"/>
      <w:marTop w:val="0"/>
      <w:marBottom w:val="0"/>
      <w:divBdr>
        <w:top w:val="none" w:sz="0" w:space="0" w:color="auto"/>
        <w:left w:val="none" w:sz="0" w:space="0" w:color="auto"/>
        <w:bottom w:val="none" w:sz="0" w:space="0" w:color="auto"/>
        <w:right w:val="none" w:sz="0" w:space="0" w:color="auto"/>
      </w:divBdr>
      <w:divsChild>
        <w:div w:id="1349789531">
          <w:marLeft w:val="0"/>
          <w:marRight w:val="0"/>
          <w:marTop w:val="0"/>
          <w:marBottom w:val="0"/>
          <w:divBdr>
            <w:top w:val="none" w:sz="0" w:space="0" w:color="auto"/>
            <w:left w:val="none" w:sz="0" w:space="0" w:color="auto"/>
            <w:bottom w:val="none" w:sz="0" w:space="0" w:color="auto"/>
            <w:right w:val="none" w:sz="0" w:space="0" w:color="auto"/>
          </w:divBdr>
          <w:divsChild>
            <w:div w:id="845754817">
              <w:marLeft w:val="0"/>
              <w:marRight w:val="0"/>
              <w:marTop w:val="0"/>
              <w:marBottom w:val="0"/>
              <w:divBdr>
                <w:top w:val="none" w:sz="0" w:space="0" w:color="auto"/>
                <w:left w:val="none" w:sz="0" w:space="0" w:color="auto"/>
                <w:bottom w:val="none" w:sz="0" w:space="0" w:color="auto"/>
                <w:right w:val="none" w:sz="0" w:space="0" w:color="auto"/>
              </w:divBdr>
              <w:divsChild>
                <w:div w:id="415858339">
                  <w:marLeft w:val="0"/>
                  <w:marRight w:val="0"/>
                  <w:marTop w:val="0"/>
                  <w:marBottom w:val="0"/>
                  <w:divBdr>
                    <w:top w:val="none" w:sz="0" w:space="0" w:color="auto"/>
                    <w:left w:val="none" w:sz="0" w:space="0" w:color="auto"/>
                    <w:bottom w:val="none" w:sz="0" w:space="0" w:color="auto"/>
                    <w:right w:val="none" w:sz="0" w:space="0" w:color="auto"/>
                  </w:divBdr>
                </w:div>
                <w:div w:id="903105589">
                  <w:marLeft w:val="0"/>
                  <w:marRight w:val="0"/>
                  <w:marTop w:val="0"/>
                  <w:marBottom w:val="0"/>
                  <w:divBdr>
                    <w:top w:val="none" w:sz="0" w:space="0" w:color="auto"/>
                    <w:left w:val="none" w:sz="0" w:space="0" w:color="auto"/>
                    <w:bottom w:val="none" w:sz="0" w:space="0" w:color="auto"/>
                    <w:right w:val="none" w:sz="0" w:space="0" w:color="auto"/>
                  </w:divBdr>
                  <w:divsChild>
                    <w:div w:id="1622414912">
                      <w:marLeft w:val="0"/>
                      <w:marRight w:val="0"/>
                      <w:marTop w:val="0"/>
                      <w:marBottom w:val="0"/>
                      <w:divBdr>
                        <w:top w:val="none" w:sz="0" w:space="0" w:color="auto"/>
                        <w:left w:val="none" w:sz="0" w:space="0" w:color="auto"/>
                        <w:bottom w:val="none" w:sz="0" w:space="0" w:color="auto"/>
                        <w:right w:val="none" w:sz="0" w:space="0" w:color="auto"/>
                      </w:divBdr>
                    </w:div>
                  </w:divsChild>
                </w:div>
                <w:div w:id="1463959263">
                  <w:marLeft w:val="0"/>
                  <w:marRight w:val="0"/>
                  <w:marTop w:val="0"/>
                  <w:marBottom w:val="0"/>
                  <w:divBdr>
                    <w:top w:val="none" w:sz="0" w:space="0" w:color="auto"/>
                    <w:left w:val="none" w:sz="0" w:space="0" w:color="auto"/>
                    <w:bottom w:val="none" w:sz="0" w:space="0" w:color="auto"/>
                    <w:right w:val="none" w:sz="0" w:space="0" w:color="auto"/>
                  </w:divBdr>
                </w:div>
              </w:divsChild>
            </w:div>
            <w:div w:id="1129326030">
              <w:marLeft w:val="0"/>
              <w:marRight w:val="0"/>
              <w:marTop w:val="0"/>
              <w:marBottom w:val="0"/>
              <w:divBdr>
                <w:top w:val="none" w:sz="0" w:space="0" w:color="auto"/>
                <w:left w:val="none" w:sz="0" w:space="0" w:color="auto"/>
                <w:bottom w:val="none" w:sz="0" w:space="0" w:color="auto"/>
                <w:right w:val="none" w:sz="0" w:space="0" w:color="auto"/>
              </w:divBdr>
              <w:divsChild>
                <w:div w:id="413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2722">
      <w:bodyDiv w:val="1"/>
      <w:marLeft w:val="0"/>
      <w:marRight w:val="0"/>
      <w:marTop w:val="0"/>
      <w:marBottom w:val="0"/>
      <w:divBdr>
        <w:top w:val="none" w:sz="0" w:space="0" w:color="auto"/>
        <w:left w:val="none" w:sz="0" w:space="0" w:color="auto"/>
        <w:bottom w:val="none" w:sz="0" w:space="0" w:color="auto"/>
        <w:right w:val="none" w:sz="0" w:space="0" w:color="auto"/>
      </w:divBdr>
    </w:div>
    <w:div w:id="1476606448">
      <w:bodyDiv w:val="1"/>
      <w:marLeft w:val="0"/>
      <w:marRight w:val="0"/>
      <w:marTop w:val="0"/>
      <w:marBottom w:val="0"/>
      <w:divBdr>
        <w:top w:val="none" w:sz="0" w:space="0" w:color="auto"/>
        <w:left w:val="none" w:sz="0" w:space="0" w:color="auto"/>
        <w:bottom w:val="none" w:sz="0" w:space="0" w:color="auto"/>
        <w:right w:val="none" w:sz="0" w:space="0" w:color="auto"/>
      </w:divBdr>
    </w:div>
    <w:div w:id="1498880018">
      <w:bodyDiv w:val="1"/>
      <w:marLeft w:val="0"/>
      <w:marRight w:val="0"/>
      <w:marTop w:val="0"/>
      <w:marBottom w:val="0"/>
      <w:divBdr>
        <w:top w:val="none" w:sz="0" w:space="0" w:color="auto"/>
        <w:left w:val="none" w:sz="0" w:space="0" w:color="auto"/>
        <w:bottom w:val="none" w:sz="0" w:space="0" w:color="auto"/>
        <w:right w:val="none" w:sz="0" w:space="0" w:color="auto"/>
      </w:divBdr>
      <w:divsChild>
        <w:div w:id="1199508947">
          <w:marLeft w:val="0"/>
          <w:marRight w:val="0"/>
          <w:marTop w:val="0"/>
          <w:marBottom w:val="0"/>
          <w:divBdr>
            <w:top w:val="none" w:sz="0" w:space="0" w:color="auto"/>
            <w:left w:val="none" w:sz="0" w:space="0" w:color="auto"/>
            <w:bottom w:val="none" w:sz="0" w:space="0" w:color="auto"/>
            <w:right w:val="none" w:sz="0" w:space="0" w:color="auto"/>
          </w:divBdr>
        </w:div>
      </w:divsChild>
    </w:div>
    <w:div w:id="1509903869">
      <w:bodyDiv w:val="1"/>
      <w:marLeft w:val="0"/>
      <w:marRight w:val="0"/>
      <w:marTop w:val="0"/>
      <w:marBottom w:val="0"/>
      <w:divBdr>
        <w:top w:val="none" w:sz="0" w:space="0" w:color="auto"/>
        <w:left w:val="none" w:sz="0" w:space="0" w:color="auto"/>
        <w:bottom w:val="none" w:sz="0" w:space="0" w:color="auto"/>
        <w:right w:val="none" w:sz="0" w:space="0" w:color="auto"/>
      </w:divBdr>
    </w:div>
    <w:div w:id="1510367037">
      <w:bodyDiv w:val="1"/>
      <w:marLeft w:val="0"/>
      <w:marRight w:val="0"/>
      <w:marTop w:val="0"/>
      <w:marBottom w:val="0"/>
      <w:divBdr>
        <w:top w:val="none" w:sz="0" w:space="0" w:color="auto"/>
        <w:left w:val="none" w:sz="0" w:space="0" w:color="auto"/>
        <w:bottom w:val="none" w:sz="0" w:space="0" w:color="auto"/>
        <w:right w:val="none" w:sz="0" w:space="0" w:color="auto"/>
      </w:divBdr>
      <w:divsChild>
        <w:div w:id="646862913">
          <w:marLeft w:val="0"/>
          <w:marRight w:val="0"/>
          <w:marTop w:val="0"/>
          <w:marBottom w:val="0"/>
          <w:divBdr>
            <w:top w:val="none" w:sz="0" w:space="0" w:color="auto"/>
            <w:left w:val="none" w:sz="0" w:space="0" w:color="auto"/>
            <w:bottom w:val="none" w:sz="0" w:space="0" w:color="auto"/>
            <w:right w:val="none" w:sz="0" w:space="0" w:color="auto"/>
          </w:divBdr>
          <w:divsChild>
            <w:div w:id="654995555">
              <w:marLeft w:val="0"/>
              <w:marRight w:val="0"/>
              <w:marTop w:val="0"/>
              <w:marBottom w:val="0"/>
              <w:divBdr>
                <w:top w:val="none" w:sz="0" w:space="0" w:color="auto"/>
                <w:left w:val="none" w:sz="0" w:space="0" w:color="auto"/>
                <w:bottom w:val="none" w:sz="0" w:space="0" w:color="auto"/>
                <w:right w:val="none" w:sz="0" w:space="0" w:color="auto"/>
              </w:divBdr>
            </w:div>
            <w:div w:id="1026323729">
              <w:marLeft w:val="0"/>
              <w:marRight w:val="0"/>
              <w:marTop w:val="0"/>
              <w:marBottom w:val="0"/>
              <w:divBdr>
                <w:top w:val="none" w:sz="0" w:space="0" w:color="auto"/>
                <w:left w:val="none" w:sz="0" w:space="0" w:color="auto"/>
                <w:bottom w:val="none" w:sz="0" w:space="0" w:color="auto"/>
                <w:right w:val="none" w:sz="0" w:space="0" w:color="auto"/>
              </w:divBdr>
            </w:div>
          </w:divsChild>
        </w:div>
        <w:div w:id="1797410363">
          <w:marLeft w:val="0"/>
          <w:marRight w:val="0"/>
          <w:marTop w:val="0"/>
          <w:marBottom w:val="0"/>
          <w:divBdr>
            <w:top w:val="none" w:sz="0" w:space="0" w:color="auto"/>
            <w:left w:val="none" w:sz="0" w:space="0" w:color="auto"/>
            <w:bottom w:val="none" w:sz="0" w:space="0" w:color="auto"/>
            <w:right w:val="none" w:sz="0" w:space="0" w:color="auto"/>
          </w:divBdr>
          <w:divsChild>
            <w:div w:id="13994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17328">
      <w:bodyDiv w:val="1"/>
      <w:marLeft w:val="0"/>
      <w:marRight w:val="0"/>
      <w:marTop w:val="0"/>
      <w:marBottom w:val="0"/>
      <w:divBdr>
        <w:top w:val="none" w:sz="0" w:space="0" w:color="auto"/>
        <w:left w:val="none" w:sz="0" w:space="0" w:color="auto"/>
        <w:bottom w:val="none" w:sz="0" w:space="0" w:color="auto"/>
        <w:right w:val="none" w:sz="0" w:space="0" w:color="auto"/>
      </w:divBdr>
    </w:div>
    <w:div w:id="1520730043">
      <w:bodyDiv w:val="1"/>
      <w:marLeft w:val="0"/>
      <w:marRight w:val="0"/>
      <w:marTop w:val="0"/>
      <w:marBottom w:val="0"/>
      <w:divBdr>
        <w:top w:val="none" w:sz="0" w:space="0" w:color="auto"/>
        <w:left w:val="none" w:sz="0" w:space="0" w:color="auto"/>
        <w:bottom w:val="none" w:sz="0" w:space="0" w:color="auto"/>
        <w:right w:val="none" w:sz="0" w:space="0" w:color="auto"/>
      </w:divBdr>
    </w:div>
    <w:div w:id="1529685117">
      <w:bodyDiv w:val="1"/>
      <w:marLeft w:val="0"/>
      <w:marRight w:val="0"/>
      <w:marTop w:val="0"/>
      <w:marBottom w:val="0"/>
      <w:divBdr>
        <w:top w:val="none" w:sz="0" w:space="0" w:color="auto"/>
        <w:left w:val="none" w:sz="0" w:space="0" w:color="auto"/>
        <w:bottom w:val="none" w:sz="0" w:space="0" w:color="auto"/>
        <w:right w:val="none" w:sz="0" w:space="0" w:color="auto"/>
      </w:divBdr>
      <w:divsChild>
        <w:div w:id="1122110651">
          <w:marLeft w:val="0"/>
          <w:marRight w:val="0"/>
          <w:marTop w:val="0"/>
          <w:marBottom w:val="0"/>
          <w:divBdr>
            <w:top w:val="none" w:sz="0" w:space="0" w:color="auto"/>
            <w:left w:val="none" w:sz="0" w:space="0" w:color="auto"/>
            <w:bottom w:val="none" w:sz="0" w:space="0" w:color="auto"/>
            <w:right w:val="none" w:sz="0" w:space="0" w:color="auto"/>
          </w:divBdr>
          <w:divsChild>
            <w:div w:id="500127114">
              <w:marLeft w:val="0"/>
              <w:marRight w:val="0"/>
              <w:marTop w:val="0"/>
              <w:marBottom w:val="0"/>
              <w:divBdr>
                <w:top w:val="none" w:sz="0" w:space="0" w:color="auto"/>
                <w:left w:val="none" w:sz="0" w:space="0" w:color="auto"/>
                <w:bottom w:val="none" w:sz="0" w:space="0" w:color="auto"/>
                <w:right w:val="none" w:sz="0" w:space="0" w:color="auto"/>
              </w:divBdr>
              <w:divsChild>
                <w:div w:id="330177440">
                  <w:marLeft w:val="0"/>
                  <w:marRight w:val="0"/>
                  <w:marTop w:val="0"/>
                  <w:marBottom w:val="0"/>
                  <w:divBdr>
                    <w:top w:val="none" w:sz="0" w:space="0" w:color="auto"/>
                    <w:left w:val="none" w:sz="0" w:space="0" w:color="auto"/>
                    <w:bottom w:val="none" w:sz="0" w:space="0" w:color="auto"/>
                    <w:right w:val="none" w:sz="0" w:space="0" w:color="auto"/>
                  </w:divBdr>
                </w:div>
                <w:div w:id="525758469">
                  <w:marLeft w:val="0"/>
                  <w:marRight w:val="0"/>
                  <w:marTop w:val="0"/>
                  <w:marBottom w:val="0"/>
                  <w:divBdr>
                    <w:top w:val="none" w:sz="0" w:space="0" w:color="auto"/>
                    <w:left w:val="none" w:sz="0" w:space="0" w:color="auto"/>
                    <w:bottom w:val="none" w:sz="0" w:space="0" w:color="auto"/>
                    <w:right w:val="none" w:sz="0" w:space="0" w:color="auto"/>
                  </w:divBdr>
                  <w:divsChild>
                    <w:div w:id="588587922">
                      <w:marLeft w:val="0"/>
                      <w:marRight w:val="0"/>
                      <w:marTop w:val="0"/>
                      <w:marBottom w:val="0"/>
                      <w:divBdr>
                        <w:top w:val="none" w:sz="0" w:space="0" w:color="auto"/>
                        <w:left w:val="none" w:sz="0" w:space="0" w:color="auto"/>
                        <w:bottom w:val="none" w:sz="0" w:space="0" w:color="auto"/>
                        <w:right w:val="none" w:sz="0" w:space="0" w:color="auto"/>
                      </w:divBdr>
                    </w:div>
                  </w:divsChild>
                </w:div>
                <w:div w:id="1215654840">
                  <w:marLeft w:val="0"/>
                  <w:marRight w:val="0"/>
                  <w:marTop w:val="0"/>
                  <w:marBottom w:val="0"/>
                  <w:divBdr>
                    <w:top w:val="none" w:sz="0" w:space="0" w:color="auto"/>
                    <w:left w:val="none" w:sz="0" w:space="0" w:color="auto"/>
                    <w:bottom w:val="none" w:sz="0" w:space="0" w:color="auto"/>
                    <w:right w:val="none" w:sz="0" w:space="0" w:color="auto"/>
                  </w:divBdr>
                </w:div>
              </w:divsChild>
            </w:div>
            <w:div w:id="545722751">
              <w:marLeft w:val="0"/>
              <w:marRight w:val="0"/>
              <w:marTop w:val="0"/>
              <w:marBottom w:val="0"/>
              <w:divBdr>
                <w:top w:val="none" w:sz="0" w:space="0" w:color="auto"/>
                <w:left w:val="none" w:sz="0" w:space="0" w:color="auto"/>
                <w:bottom w:val="none" w:sz="0" w:space="0" w:color="auto"/>
                <w:right w:val="none" w:sz="0" w:space="0" w:color="auto"/>
              </w:divBdr>
              <w:divsChild>
                <w:div w:id="26635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47848">
      <w:bodyDiv w:val="1"/>
      <w:marLeft w:val="0"/>
      <w:marRight w:val="0"/>
      <w:marTop w:val="0"/>
      <w:marBottom w:val="0"/>
      <w:divBdr>
        <w:top w:val="none" w:sz="0" w:space="0" w:color="auto"/>
        <w:left w:val="none" w:sz="0" w:space="0" w:color="auto"/>
        <w:bottom w:val="none" w:sz="0" w:space="0" w:color="auto"/>
        <w:right w:val="none" w:sz="0" w:space="0" w:color="auto"/>
      </w:divBdr>
    </w:div>
    <w:div w:id="1550386117">
      <w:bodyDiv w:val="1"/>
      <w:marLeft w:val="0"/>
      <w:marRight w:val="0"/>
      <w:marTop w:val="0"/>
      <w:marBottom w:val="0"/>
      <w:divBdr>
        <w:top w:val="none" w:sz="0" w:space="0" w:color="auto"/>
        <w:left w:val="none" w:sz="0" w:space="0" w:color="auto"/>
        <w:bottom w:val="none" w:sz="0" w:space="0" w:color="auto"/>
        <w:right w:val="none" w:sz="0" w:space="0" w:color="auto"/>
      </w:divBdr>
    </w:div>
    <w:div w:id="1588268500">
      <w:bodyDiv w:val="1"/>
      <w:marLeft w:val="0"/>
      <w:marRight w:val="0"/>
      <w:marTop w:val="0"/>
      <w:marBottom w:val="0"/>
      <w:divBdr>
        <w:top w:val="none" w:sz="0" w:space="0" w:color="auto"/>
        <w:left w:val="none" w:sz="0" w:space="0" w:color="auto"/>
        <w:bottom w:val="none" w:sz="0" w:space="0" w:color="auto"/>
        <w:right w:val="none" w:sz="0" w:space="0" w:color="auto"/>
      </w:divBdr>
    </w:div>
    <w:div w:id="1603293273">
      <w:bodyDiv w:val="1"/>
      <w:marLeft w:val="0"/>
      <w:marRight w:val="0"/>
      <w:marTop w:val="0"/>
      <w:marBottom w:val="0"/>
      <w:divBdr>
        <w:top w:val="none" w:sz="0" w:space="0" w:color="auto"/>
        <w:left w:val="none" w:sz="0" w:space="0" w:color="auto"/>
        <w:bottom w:val="none" w:sz="0" w:space="0" w:color="auto"/>
        <w:right w:val="none" w:sz="0" w:space="0" w:color="auto"/>
      </w:divBdr>
      <w:divsChild>
        <w:div w:id="278144832">
          <w:marLeft w:val="0"/>
          <w:marRight w:val="0"/>
          <w:marTop w:val="0"/>
          <w:marBottom w:val="330"/>
          <w:divBdr>
            <w:top w:val="none" w:sz="0" w:space="0" w:color="auto"/>
            <w:left w:val="none" w:sz="0" w:space="0" w:color="auto"/>
            <w:bottom w:val="none" w:sz="0" w:space="0" w:color="auto"/>
            <w:right w:val="none" w:sz="0" w:space="0" w:color="auto"/>
          </w:divBdr>
          <w:divsChild>
            <w:div w:id="1635988841">
              <w:marLeft w:val="0"/>
              <w:marRight w:val="0"/>
              <w:marTop w:val="0"/>
              <w:marBottom w:val="0"/>
              <w:divBdr>
                <w:top w:val="none" w:sz="0" w:space="0" w:color="auto"/>
                <w:left w:val="none" w:sz="0" w:space="0" w:color="auto"/>
                <w:bottom w:val="none" w:sz="0" w:space="0" w:color="auto"/>
                <w:right w:val="none" w:sz="0" w:space="0" w:color="auto"/>
              </w:divBdr>
            </w:div>
          </w:divsChild>
        </w:div>
        <w:div w:id="311450276">
          <w:marLeft w:val="0"/>
          <w:marRight w:val="0"/>
          <w:marTop w:val="0"/>
          <w:marBottom w:val="0"/>
          <w:divBdr>
            <w:top w:val="none" w:sz="0" w:space="0" w:color="auto"/>
            <w:left w:val="none" w:sz="0" w:space="0" w:color="auto"/>
            <w:bottom w:val="none" w:sz="0" w:space="0" w:color="auto"/>
            <w:right w:val="none" w:sz="0" w:space="0" w:color="auto"/>
          </w:divBdr>
          <w:divsChild>
            <w:div w:id="20766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6926">
      <w:bodyDiv w:val="1"/>
      <w:marLeft w:val="0"/>
      <w:marRight w:val="0"/>
      <w:marTop w:val="0"/>
      <w:marBottom w:val="0"/>
      <w:divBdr>
        <w:top w:val="none" w:sz="0" w:space="0" w:color="auto"/>
        <w:left w:val="none" w:sz="0" w:space="0" w:color="auto"/>
        <w:bottom w:val="none" w:sz="0" w:space="0" w:color="auto"/>
        <w:right w:val="none" w:sz="0" w:space="0" w:color="auto"/>
      </w:divBdr>
      <w:divsChild>
        <w:div w:id="1691102157">
          <w:marLeft w:val="0"/>
          <w:marRight w:val="0"/>
          <w:marTop w:val="0"/>
          <w:marBottom w:val="0"/>
          <w:divBdr>
            <w:top w:val="none" w:sz="0" w:space="0" w:color="auto"/>
            <w:left w:val="none" w:sz="0" w:space="0" w:color="auto"/>
            <w:bottom w:val="none" w:sz="0" w:space="0" w:color="auto"/>
            <w:right w:val="none" w:sz="0" w:space="0" w:color="auto"/>
          </w:divBdr>
        </w:div>
      </w:divsChild>
    </w:div>
    <w:div w:id="1621182401">
      <w:bodyDiv w:val="1"/>
      <w:marLeft w:val="0"/>
      <w:marRight w:val="0"/>
      <w:marTop w:val="0"/>
      <w:marBottom w:val="0"/>
      <w:divBdr>
        <w:top w:val="none" w:sz="0" w:space="0" w:color="auto"/>
        <w:left w:val="none" w:sz="0" w:space="0" w:color="auto"/>
        <w:bottom w:val="none" w:sz="0" w:space="0" w:color="auto"/>
        <w:right w:val="none" w:sz="0" w:space="0" w:color="auto"/>
      </w:divBdr>
      <w:divsChild>
        <w:div w:id="1624538273">
          <w:marLeft w:val="0"/>
          <w:marRight w:val="0"/>
          <w:marTop w:val="0"/>
          <w:marBottom w:val="0"/>
          <w:divBdr>
            <w:top w:val="none" w:sz="0" w:space="0" w:color="auto"/>
            <w:left w:val="none" w:sz="0" w:space="0" w:color="auto"/>
            <w:bottom w:val="none" w:sz="0" w:space="0" w:color="auto"/>
            <w:right w:val="none" w:sz="0" w:space="0" w:color="auto"/>
          </w:divBdr>
        </w:div>
      </w:divsChild>
    </w:div>
    <w:div w:id="1631276827">
      <w:bodyDiv w:val="1"/>
      <w:marLeft w:val="0"/>
      <w:marRight w:val="0"/>
      <w:marTop w:val="0"/>
      <w:marBottom w:val="0"/>
      <w:divBdr>
        <w:top w:val="none" w:sz="0" w:space="0" w:color="auto"/>
        <w:left w:val="none" w:sz="0" w:space="0" w:color="auto"/>
        <w:bottom w:val="none" w:sz="0" w:space="0" w:color="auto"/>
        <w:right w:val="none" w:sz="0" w:space="0" w:color="auto"/>
      </w:divBdr>
      <w:divsChild>
        <w:div w:id="332148941">
          <w:marLeft w:val="0"/>
          <w:marRight w:val="0"/>
          <w:marTop w:val="0"/>
          <w:marBottom w:val="0"/>
          <w:divBdr>
            <w:top w:val="none" w:sz="0" w:space="0" w:color="auto"/>
            <w:left w:val="none" w:sz="0" w:space="0" w:color="auto"/>
            <w:bottom w:val="none" w:sz="0" w:space="0" w:color="auto"/>
            <w:right w:val="none" w:sz="0" w:space="0" w:color="auto"/>
          </w:divBdr>
          <w:divsChild>
            <w:div w:id="1857424806">
              <w:marLeft w:val="0"/>
              <w:marRight w:val="0"/>
              <w:marTop w:val="0"/>
              <w:marBottom w:val="0"/>
              <w:divBdr>
                <w:top w:val="none" w:sz="0" w:space="0" w:color="auto"/>
                <w:left w:val="none" w:sz="0" w:space="0" w:color="auto"/>
                <w:bottom w:val="none" w:sz="0" w:space="0" w:color="auto"/>
                <w:right w:val="none" w:sz="0" w:space="0" w:color="auto"/>
              </w:divBdr>
            </w:div>
          </w:divsChild>
        </w:div>
        <w:div w:id="517814141">
          <w:marLeft w:val="0"/>
          <w:marRight w:val="0"/>
          <w:marTop w:val="0"/>
          <w:marBottom w:val="0"/>
          <w:divBdr>
            <w:top w:val="none" w:sz="0" w:space="0" w:color="auto"/>
            <w:left w:val="none" w:sz="0" w:space="0" w:color="auto"/>
            <w:bottom w:val="none" w:sz="0" w:space="0" w:color="auto"/>
            <w:right w:val="none" w:sz="0" w:space="0" w:color="auto"/>
          </w:divBdr>
          <w:divsChild>
            <w:div w:id="259460262">
              <w:marLeft w:val="0"/>
              <w:marRight w:val="0"/>
              <w:marTop w:val="0"/>
              <w:marBottom w:val="0"/>
              <w:divBdr>
                <w:top w:val="none" w:sz="0" w:space="0" w:color="auto"/>
                <w:left w:val="none" w:sz="0" w:space="0" w:color="auto"/>
                <w:bottom w:val="none" w:sz="0" w:space="0" w:color="auto"/>
                <w:right w:val="none" w:sz="0" w:space="0" w:color="auto"/>
              </w:divBdr>
            </w:div>
            <w:div w:id="1264723428">
              <w:marLeft w:val="0"/>
              <w:marRight w:val="0"/>
              <w:marTop w:val="0"/>
              <w:marBottom w:val="0"/>
              <w:divBdr>
                <w:top w:val="none" w:sz="0" w:space="0" w:color="auto"/>
                <w:left w:val="none" w:sz="0" w:space="0" w:color="auto"/>
                <w:bottom w:val="none" w:sz="0" w:space="0" w:color="auto"/>
                <w:right w:val="none" w:sz="0" w:space="0" w:color="auto"/>
              </w:divBdr>
            </w:div>
            <w:div w:id="1594321661">
              <w:marLeft w:val="0"/>
              <w:marRight w:val="0"/>
              <w:marTop w:val="0"/>
              <w:marBottom w:val="0"/>
              <w:divBdr>
                <w:top w:val="none" w:sz="0" w:space="0" w:color="auto"/>
                <w:left w:val="none" w:sz="0" w:space="0" w:color="auto"/>
                <w:bottom w:val="none" w:sz="0" w:space="0" w:color="auto"/>
                <w:right w:val="none" w:sz="0" w:space="0" w:color="auto"/>
              </w:divBdr>
              <w:divsChild>
                <w:div w:id="6105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8982">
      <w:bodyDiv w:val="1"/>
      <w:marLeft w:val="0"/>
      <w:marRight w:val="0"/>
      <w:marTop w:val="0"/>
      <w:marBottom w:val="0"/>
      <w:divBdr>
        <w:top w:val="none" w:sz="0" w:space="0" w:color="auto"/>
        <w:left w:val="none" w:sz="0" w:space="0" w:color="auto"/>
        <w:bottom w:val="none" w:sz="0" w:space="0" w:color="auto"/>
        <w:right w:val="none" w:sz="0" w:space="0" w:color="auto"/>
      </w:divBdr>
      <w:divsChild>
        <w:div w:id="743336893">
          <w:marLeft w:val="0"/>
          <w:marRight w:val="0"/>
          <w:marTop w:val="0"/>
          <w:marBottom w:val="0"/>
          <w:divBdr>
            <w:top w:val="none" w:sz="0" w:space="0" w:color="auto"/>
            <w:left w:val="none" w:sz="0" w:space="0" w:color="auto"/>
            <w:bottom w:val="none" w:sz="0" w:space="0" w:color="auto"/>
            <w:right w:val="none" w:sz="0" w:space="0" w:color="auto"/>
          </w:divBdr>
        </w:div>
      </w:divsChild>
    </w:div>
    <w:div w:id="1670867523">
      <w:bodyDiv w:val="1"/>
      <w:marLeft w:val="0"/>
      <w:marRight w:val="0"/>
      <w:marTop w:val="0"/>
      <w:marBottom w:val="0"/>
      <w:divBdr>
        <w:top w:val="none" w:sz="0" w:space="0" w:color="auto"/>
        <w:left w:val="none" w:sz="0" w:space="0" w:color="auto"/>
        <w:bottom w:val="none" w:sz="0" w:space="0" w:color="auto"/>
        <w:right w:val="none" w:sz="0" w:space="0" w:color="auto"/>
      </w:divBdr>
    </w:div>
    <w:div w:id="1732727949">
      <w:bodyDiv w:val="1"/>
      <w:marLeft w:val="0"/>
      <w:marRight w:val="0"/>
      <w:marTop w:val="0"/>
      <w:marBottom w:val="0"/>
      <w:divBdr>
        <w:top w:val="none" w:sz="0" w:space="0" w:color="auto"/>
        <w:left w:val="none" w:sz="0" w:space="0" w:color="auto"/>
        <w:bottom w:val="none" w:sz="0" w:space="0" w:color="auto"/>
        <w:right w:val="none" w:sz="0" w:space="0" w:color="auto"/>
      </w:divBdr>
    </w:div>
    <w:div w:id="1746142038">
      <w:bodyDiv w:val="1"/>
      <w:marLeft w:val="0"/>
      <w:marRight w:val="0"/>
      <w:marTop w:val="0"/>
      <w:marBottom w:val="0"/>
      <w:divBdr>
        <w:top w:val="none" w:sz="0" w:space="0" w:color="auto"/>
        <w:left w:val="none" w:sz="0" w:space="0" w:color="auto"/>
        <w:bottom w:val="none" w:sz="0" w:space="0" w:color="auto"/>
        <w:right w:val="none" w:sz="0" w:space="0" w:color="auto"/>
      </w:divBdr>
      <w:divsChild>
        <w:div w:id="630212292">
          <w:marLeft w:val="0"/>
          <w:marRight w:val="0"/>
          <w:marTop w:val="0"/>
          <w:marBottom w:val="0"/>
          <w:divBdr>
            <w:top w:val="none" w:sz="0" w:space="0" w:color="auto"/>
            <w:left w:val="none" w:sz="0" w:space="0" w:color="auto"/>
            <w:bottom w:val="none" w:sz="0" w:space="0" w:color="auto"/>
            <w:right w:val="none" w:sz="0" w:space="0" w:color="auto"/>
          </w:divBdr>
          <w:divsChild>
            <w:div w:id="1177963967">
              <w:marLeft w:val="0"/>
              <w:marRight w:val="0"/>
              <w:marTop w:val="0"/>
              <w:marBottom w:val="0"/>
              <w:divBdr>
                <w:top w:val="none" w:sz="0" w:space="0" w:color="auto"/>
                <w:left w:val="none" w:sz="0" w:space="0" w:color="auto"/>
                <w:bottom w:val="none" w:sz="0" w:space="0" w:color="auto"/>
                <w:right w:val="none" w:sz="0" w:space="0" w:color="auto"/>
              </w:divBdr>
              <w:divsChild>
                <w:div w:id="399403942">
                  <w:marLeft w:val="0"/>
                  <w:marRight w:val="0"/>
                  <w:marTop w:val="0"/>
                  <w:marBottom w:val="0"/>
                  <w:divBdr>
                    <w:top w:val="none" w:sz="0" w:space="0" w:color="auto"/>
                    <w:left w:val="none" w:sz="0" w:space="0" w:color="auto"/>
                    <w:bottom w:val="none" w:sz="0" w:space="0" w:color="auto"/>
                    <w:right w:val="none" w:sz="0" w:space="0" w:color="auto"/>
                  </w:divBdr>
                </w:div>
                <w:div w:id="621689445">
                  <w:marLeft w:val="0"/>
                  <w:marRight w:val="0"/>
                  <w:marTop w:val="0"/>
                  <w:marBottom w:val="0"/>
                  <w:divBdr>
                    <w:top w:val="none" w:sz="0" w:space="0" w:color="auto"/>
                    <w:left w:val="none" w:sz="0" w:space="0" w:color="auto"/>
                    <w:bottom w:val="none" w:sz="0" w:space="0" w:color="auto"/>
                    <w:right w:val="none" w:sz="0" w:space="0" w:color="auto"/>
                  </w:divBdr>
                  <w:divsChild>
                    <w:div w:id="18768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9602">
              <w:marLeft w:val="0"/>
              <w:marRight w:val="0"/>
              <w:marTop w:val="0"/>
              <w:marBottom w:val="0"/>
              <w:divBdr>
                <w:top w:val="none" w:sz="0" w:space="0" w:color="auto"/>
                <w:left w:val="none" w:sz="0" w:space="0" w:color="auto"/>
                <w:bottom w:val="none" w:sz="0" w:space="0" w:color="auto"/>
                <w:right w:val="none" w:sz="0" w:space="0" w:color="auto"/>
              </w:divBdr>
              <w:divsChild>
                <w:div w:id="799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91157">
      <w:bodyDiv w:val="1"/>
      <w:marLeft w:val="0"/>
      <w:marRight w:val="0"/>
      <w:marTop w:val="0"/>
      <w:marBottom w:val="0"/>
      <w:divBdr>
        <w:top w:val="none" w:sz="0" w:space="0" w:color="auto"/>
        <w:left w:val="none" w:sz="0" w:space="0" w:color="auto"/>
        <w:bottom w:val="none" w:sz="0" w:space="0" w:color="auto"/>
        <w:right w:val="none" w:sz="0" w:space="0" w:color="auto"/>
      </w:divBdr>
    </w:div>
    <w:div w:id="1794900416">
      <w:bodyDiv w:val="1"/>
      <w:marLeft w:val="0"/>
      <w:marRight w:val="0"/>
      <w:marTop w:val="0"/>
      <w:marBottom w:val="0"/>
      <w:divBdr>
        <w:top w:val="none" w:sz="0" w:space="0" w:color="auto"/>
        <w:left w:val="none" w:sz="0" w:space="0" w:color="auto"/>
        <w:bottom w:val="none" w:sz="0" w:space="0" w:color="auto"/>
        <w:right w:val="none" w:sz="0" w:space="0" w:color="auto"/>
      </w:divBdr>
    </w:div>
    <w:div w:id="1806435667">
      <w:bodyDiv w:val="1"/>
      <w:marLeft w:val="0"/>
      <w:marRight w:val="0"/>
      <w:marTop w:val="0"/>
      <w:marBottom w:val="0"/>
      <w:divBdr>
        <w:top w:val="none" w:sz="0" w:space="0" w:color="auto"/>
        <w:left w:val="none" w:sz="0" w:space="0" w:color="auto"/>
        <w:bottom w:val="none" w:sz="0" w:space="0" w:color="auto"/>
        <w:right w:val="none" w:sz="0" w:space="0" w:color="auto"/>
      </w:divBdr>
      <w:divsChild>
        <w:div w:id="1207638327">
          <w:marLeft w:val="0"/>
          <w:marRight w:val="0"/>
          <w:marTop w:val="0"/>
          <w:marBottom w:val="0"/>
          <w:divBdr>
            <w:top w:val="none" w:sz="0" w:space="0" w:color="auto"/>
            <w:left w:val="none" w:sz="0" w:space="0" w:color="auto"/>
            <w:bottom w:val="none" w:sz="0" w:space="0" w:color="auto"/>
            <w:right w:val="none" w:sz="0" w:space="0" w:color="auto"/>
          </w:divBdr>
        </w:div>
      </w:divsChild>
    </w:div>
    <w:div w:id="1811434492">
      <w:bodyDiv w:val="1"/>
      <w:marLeft w:val="0"/>
      <w:marRight w:val="0"/>
      <w:marTop w:val="0"/>
      <w:marBottom w:val="0"/>
      <w:divBdr>
        <w:top w:val="none" w:sz="0" w:space="0" w:color="auto"/>
        <w:left w:val="none" w:sz="0" w:space="0" w:color="auto"/>
        <w:bottom w:val="none" w:sz="0" w:space="0" w:color="auto"/>
        <w:right w:val="none" w:sz="0" w:space="0" w:color="auto"/>
      </w:divBdr>
    </w:div>
    <w:div w:id="1812862978">
      <w:bodyDiv w:val="1"/>
      <w:marLeft w:val="0"/>
      <w:marRight w:val="0"/>
      <w:marTop w:val="0"/>
      <w:marBottom w:val="0"/>
      <w:divBdr>
        <w:top w:val="none" w:sz="0" w:space="0" w:color="auto"/>
        <w:left w:val="none" w:sz="0" w:space="0" w:color="auto"/>
        <w:bottom w:val="none" w:sz="0" w:space="0" w:color="auto"/>
        <w:right w:val="none" w:sz="0" w:space="0" w:color="auto"/>
      </w:divBdr>
      <w:divsChild>
        <w:div w:id="1372068725">
          <w:marLeft w:val="0"/>
          <w:marRight w:val="0"/>
          <w:marTop w:val="0"/>
          <w:marBottom w:val="0"/>
          <w:divBdr>
            <w:top w:val="none" w:sz="0" w:space="0" w:color="auto"/>
            <w:left w:val="none" w:sz="0" w:space="0" w:color="auto"/>
            <w:bottom w:val="none" w:sz="0" w:space="0" w:color="auto"/>
            <w:right w:val="none" w:sz="0" w:space="0" w:color="auto"/>
          </w:divBdr>
          <w:divsChild>
            <w:div w:id="1102456126">
              <w:marLeft w:val="0"/>
              <w:marRight w:val="0"/>
              <w:marTop w:val="0"/>
              <w:marBottom w:val="0"/>
              <w:divBdr>
                <w:top w:val="none" w:sz="0" w:space="0" w:color="auto"/>
                <w:left w:val="none" w:sz="0" w:space="0" w:color="auto"/>
                <w:bottom w:val="none" w:sz="0" w:space="0" w:color="auto"/>
                <w:right w:val="none" w:sz="0" w:space="0" w:color="auto"/>
              </w:divBdr>
              <w:divsChild>
                <w:div w:id="1800371881">
                  <w:marLeft w:val="0"/>
                  <w:marRight w:val="0"/>
                  <w:marTop w:val="0"/>
                  <w:marBottom w:val="0"/>
                  <w:divBdr>
                    <w:top w:val="none" w:sz="0" w:space="0" w:color="auto"/>
                    <w:left w:val="none" w:sz="0" w:space="0" w:color="auto"/>
                    <w:bottom w:val="none" w:sz="0" w:space="0" w:color="auto"/>
                    <w:right w:val="none" w:sz="0" w:space="0" w:color="auto"/>
                  </w:divBdr>
                </w:div>
              </w:divsChild>
            </w:div>
            <w:div w:id="1488785428">
              <w:marLeft w:val="0"/>
              <w:marRight w:val="0"/>
              <w:marTop w:val="0"/>
              <w:marBottom w:val="0"/>
              <w:divBdr>
                <w:top w:val="none" w:sz="0" w:space="0" w:color="auto"/>
                <w:left w:val="none" w:sz="0" w:space="0" w:color="auto"/>
                <w:bottom w:val="none" w:sz="0" w:space="0" w:color="auto"/>
                <w:right w:val="none" w:sz="0" w:space="0" w:color="auto"/>
              </w:divBdr>
            </w:div>
            <w:div w:id="1619795329">
              <w:marLeft w:val="0"/>
              <w:marRight w:val="0"/>
              <w:marTop w:val="0"/>
              <w:marBottom w:val="0"/>
              <w:divBdr>
                <w:top w:val="none" w:sz="0" w:space="0" w:color="auto"/>
                <w:left w:val="none" w:sz="0" w:space="0" w:color="auto"/>
                <w:bottom w:val="none" w:sz="0" w:space="0" w:color="auto"/>
                <w:right w:val="none" w:sz="0" w:space="0" w:color="auto"/>
              </w:divBdr>
            </w:div>
          </w:divsChild>
        </w:div>
        <w:div w:id="1601836914">
          <w:marLeft w:val="0"/>
          <w:marRight w:val="0"/>
          <w:marTop w:val="0"/>
          <w:marBottom w:val="0"/>
          <w:divBdr>
            <w:top w:val="none" w:sz="0" w:space="0" w:color="auto"/>
            <w:left w:val="none" w:sz="0" w:space="0" w:color="auto"/>
            <w:bottom w:val="none" w:sz="0" w:space="0" w:color="auto"/>
            <w:right w:val="none" w:sz="0" w:space="0" w:color="auto"/>
          </w:divBdr>
          <w:divsChild>
            <w:div w:id="18945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69040">
      <w:bodyDiv w:val="1"/>
      <w:marLeft w:val="0"/>
      <w:marRight w:val="0"/>
      <w:marTop w:val="0"/>
      <w:marBottom w:val="0"/>
      <w:divBdr>
        <w:top w:val="none" w:sz="0" w:space="0" w:color="auto"/>
        <w:left w:val="none" w:sz="0" w:space="0" w:color="auto"/>
        <w:bottom w:val="none" w:sz="0" w:space="0" w:color="auto"/>
        <w:right w:val="none" w:sz="0" w:space="0" w:color="auto"/>
      </w:divBdr>
    </w:div>
    <w:div w:id="1824656732">
      <w:bodyDiv w:val="1"/>
      <w:marLeft w:val="0"/>
      <w:marRight w:val="0"/>
      <w:marTop w:val="0"/>
      <w:marBottom w:val="0"/>
      <w:divBdr>
        <w:top w:val="none" w:sz="0" w:space="0" w:color="auto"/>
        <w:left w:val="none" w:sz="0" w:space="0" w:color="auto"/>
        <w:bottom w:val="none" w:sz="0" w:space="0" w:color="auto"/>
        <w:right w:val="none" w:sz="0" w:space="0" w:color="auto"/>
      </w:divBdr>
      <w:divsChild>
        <w:div w:id="219177500">
          <w:marLeft w:val="0"/>
          <w:marRight w:val="0"/>
          <w:marTop w:val="0"/>
          <w:marBottom w:val="0"/>
          <w:divBdr>
            <w:top w:val="none" w:sz="0" w:space="0" w:color="auto"/>
            <w:left w:val="none" w:sz="0" w:space="0" w:color="auto"/>
            <w:bottom w:val="none" w:sz="0" w:space="0" w:color="auto"/>
            <w:right w:val="none" w:sz="0" w:space="0" w:color="auto"/>
          </w:divBdr>
          <w:divsChild>
            <w:div w:id="203686020">
              <w:marLeft w:val="0"/>
              <w:marRight w:val="0"/>
              <w:marTop w:val="0"/>
              <w:marBottom w:val="0"/>
              <w:divBdr>
                <w:top w:val="none" w:sz="0" w:space="0" w:color="auto"/>
                <w:left w:val="none" w:sz="0" w:space="0" w:color="auto"/>
                <w:bottom w:val="none" w:sz="0" w:space="0" w:color="auto"/>
                <w:right w:val="none" w:sz="0" w:space="0" w:color="auto"/>
              </w:divBdr>
              <w:divsChild>
                <w:div w:id="1715497868">
                  <w:marLeft w:val="0"/>
                  <w:marRight w:val="0"/>
                  <w:marTop w:val="0"/>
                  <w:marBottom w:val="0"/>
                  <w:divBdr>
                    <w:top w:val="none" w:sz="0" w:space="0" w:color="auto"/>
                    <w:left w:val="none" w:sz="0" w:space="0" w:color="auto"/>
                    <w:bottom w:val="none" w:sz="0" w:space="0" w:color="auto"/>
                    <w:right w:val="none" w:sz="0" w:space="0" w:color="auto"/>
                  </w:divBdr>
                </w:div>
              </w:divsChild>
            </w:div>
            <w:div w:id="1690714323">
              <w:marLeft w:val="0"/>
              <w:marRight w:val="0"/>
              <w:marTop w:val="0"/>
              <w:marBottom w:val="0"/>
              <w:divBdr>
                <w:top w:val="none" w:sz="0" w:space="0" w:color="auto"/>
                <w:left w:val="none" w:sz="0" w:space="0" w:color="auto"/>
                <w:bottom w:val="none" w:sz="0" w:space="0" w:color="auto"/>
                <w:right w:val="none" w:sz="0" w:space="0" w:color="auto"/>
              </w:divBdr>
              <w:divsChild>
                <w:div w:id="940377381">
                  <w:marLeft w:val="0"/>
                  <w:marRight w:val="0"/>
                  <w:marTop w:val="0"/>
                  <w:marBottom w:val="0"/>
                  <w:divBdr>
                    <w:top w:val="none" w:sz="0" w:space="0" w:color="auto"/>
                    <w:left w:val="none" w:sz="0" w:space="0" w:color="auto"/>
                    <w:bottom w:val="none" w:sz="0" w:space="0" w:color="auto"/>
                    <w:right w:val="none" w:sz="0" w:space="0" w:color="auto"/>
                  </w:divBdr>
                  <w:divsChild>
                    <w:div w:id="540628703">
                      <w:marLeft w:val="0"/>
                      <w:marRight w:val="0"/>
                      <w:marTop w:val="0"/>
                      <w:marBottom w:val="0"/>
                      <w:divBdr>
                        <w:top w:val="none" w:sz="0" w:space="0" w:color="auto"/>
                        <w:left w:val="none" w:sz="0" w:space="0" w:color="auto"/>
                        <w:bottom w:val="none" w:sz="0" w:space="0" w:color="auto"/>
                        <w:right w:val="none" w:sz="0" w:space="0" w:color="auto"/>
                      </w:divBdr>
                    </w:div>
                  </w:divsChild>
                </w:div>
                <w:div w:id="13275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3255">
      <w:bodyDiv w:val="1"/>
      <w:marLeft w:val="0"/>
      <w:marRight w:val="0"/>
      <w:marTop w:val="0"/>
      <w:marBottom w:val="0"/>
      <w:divBdr>
        <w:top w:val="none" w:sz="0" w:space="0" w:color="auto"/>
        <w:left w:val="none" w:sz="0" w:space="0" w:color="auto"/>
        <w:bottom w:val="none" w:sz="0" w:space="0" w:color="auto"/>
        <w:right w:val="none" w:sz="0" w:space="0" w:color="auto"/>
      </w:divBdr>
      <w:divsChild>
        <w:div w:id="610013735">
          <w:marLeft w:val="0"/>
          <w:marRight w:val="0"/>
          <w:marTop w:val="0"/>
          <w:marBottom w:val="0"/>
          <w:divBdr>
            <w:top w:val="none" w:sz="0" w:space="0" w:color="auto"/>
            <w:left w:val="none" w:sz="0" w:space="0" w:color="auto"/>
            <w:bottom w:val="none" w:sz="0" w:space="0" w:color="auto"/>
            <w:right w:val="none" w:sz="0" w:space="0" w:color="auto"/>
          </w:divBdr>
          <w:divsChild>
            <w:div w:id="643705773">
              <w:marLeft w:val="0"/>
              <w:marRight w:val="0"/>
              <w:marTop w:val="0"/>
              <w:marBottom w:val="0"/>
              <w:divBdr>
                <w:top w:val="none" w:sz="0" w:space="0" w:color="auto"/>
                <w:left w:val="none" w:sz="0" w:space="0" w:color="auto"/>
                <w:bottom w:val="none" w:sz="0" w:space="0" w:color="auto"/>
                <w:right w:val="none" w:sz="0" w:space="0" w:color="auto"/>
              </w:divBdr>
              <w:divsChild>
                <w:div w:id="909656953">
                  <w:marLeft w:val="0"/>
                  <w:marRight w:val="0"/>
                  <w:marTop w:val="0"/>
                  <w:marBottom w:val="0"/>
                  <w:divBdr>
                    <w:top w:val="none" w:sz="0" w:space="0" w:color="auto"/>
                    <w:left w:val="none" w:sz="0" w:space="0" w:color="auto"/>
                    <w:bottom w:val="none" w:sz="0" w:space="0" w:color="auto"/>
                    <w:right w:val="none" w:sz="0" w:space="0" w:color="auto"/>
                  </w:divBdr>
                  <w:divsChild>
                    <w:div w:id="446506161">
                      <w:marLeft w:val="0"/>
                      <w:marRight w:val="0"/>
                      <w:marTop w:val="0"/>
                      <w:marBottom w:val="0"/>
                      <w:divBdr>
                        <w:top w:val="none" w:sz="0" w:space="0" w:color="auto"/>
                        <w:left w:val="none" w:sz="0" w:space="0" w:color="auto"/>
                        <w:bottom w:val="none" w:sz="0" w:space="0" w:color="auto"/>
                        <w:right w:val="none" w:sz="0" w:space="0" w:color="auto"/>
                      </w:divBdr>
                    </w:div>
                  </w:divsChild>
                </w:div>
                <w:div w:id="1905991796">
                  <w:marLeft w:val="0"/>
                  <w:marRight w:val="0"/>
                  <w:marTop w:val="0"/>
                  <w:marBottom w:val="0"/>
                  <w:divBdr>
                    <w:top w:val="none" w:sz="0" w:space="0" w:color="auto"/>
                    <w:left w:val="none" w:sz="0" w:space="0" w:color="auto"/>
                    <w:bottom w:val="none" w:sz="0" w:space="0" w:color="auto"/>
                    <w:right w:val="none" w:sz="0" w:space="0" w:color="auto"/>
                  </w:divBdr>
                </w:div>
              </w:divsChild>
            </w:div>
            <w:div w:id="1598441513">
              <w:marLeft w:val="0"/>
              <w:marRight w:val="0"/>
              <w:marTop w:val="0"/>
              <w:marBottom w:val="0"/>
              <w:divBdr>
                <w:top w:val="none" w:sz="0" w:space="0" w:color="auto"/>
                <w:left w:val="none" w:sz="0" w:space="0" w:color="auto"/>
                <w:bottom w:val="none" w:sz="0" w:space="0" w:color="auto"/>
                <w:right w:val="none" w:sz="0" w:space="0" w:color="auto"/>
              </w:divBdr>
              <w:divsChild>
                <w:div w:id="14040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3816">
      <w:bodyDiv w:val="1"/>
      <w:marLeft w:val="0"/>
      <w:marRight w:val="0"/>
      <w:marTop w:val="0"/>
      <w:marBottom w:val="0"/>
      <w:divBdr>
        <w:top w:val="none" w:sz="0" w:space="0" w:color="auto"/>
        <w:left w:val="none" w:sz="0" w:space="0" w:color="auto"/>
        <w:bottom w:val="none" w:sz="0" w:space="0" w:color="auto"/>
        <w:right w:val="none" w:sz="0" w:space="0" w:color="auto"/>
      </w:divBdr>
    </w:div>
    <w:div w:id="1852144298">
      <w:bodyDiv w:val="1"/>
      <w:marLeft w:val="0"/>
      <w:marRight w:val="0"/>
      <w:marTop w:val="0"/>
      <w:marBottom w:val="0"/>
      <w:divBdr>
        <w:top w:val="none" w:sz="0" w:space="0" w:color="auto"/>
        <w:left w:val="none" w:sz="0" w:space="0" w:color="auto"/>
        <w:bottom w:val="none" w:sz="0" w:space="0" w:color="auto"/>
        <w:right w:val="none" w:sz="0" w:space="0" w:color="auto"/>
      </w:divBdr>
    </w:div>
    <w:div w:id="1868519857">
      <w:bodyDiv w:val="1"/>
      <w:marLeft w:val="0"/>
      <w:marRight w:val="0"/>
      <w:marTop w:val="0"/>
      <w:marBottom w:val="0"/>
      <w:divBdr>
        <w:top w:val="none" w:sz="0" w:space="0" w:color="auto"/>
        <w:left w:val="none" w:sz="0" w:space="0" w:color="auto"/>
        <w:bottom w:val="none" w:sz="0" w:space="0" w:color="auto"/>
        <w:right w:val="none" w:sz="0" w:space="0" w:color="auto"/>
      </w:divBdr>
    </w:div>
    <w:div w:id="1874611353">
      <w:bodyDiv w:val="1"/>
      <w:marLeft w:val="0"/>
      <w:marRight w:val="0"/>
      <w:marTop w:val="0"/>
      <w:marBottom w:val="0"/>
      <w:divBdr>
        <w:top w:val="none" w:sz="0" w:space="0" w:color="auto"/>
        <w:left w:val="none" w:sz="0" w:space="0" w:color="auto"/>
        <w:bottom w:val="none" w:sz="0" w:space="0" w:color="auto"/>
        <w:right w:val="none" w:sz="0" w:space="0" w:color="auto"/>
      </w:divBdr>
      <w:divsChild>
        <w:div w:id="1359696293">
          <w:marLeft w:val="0"/>
          <w:marRight w:val="0"/>
          <w:marTop w:val="0"/>
          <w:marBottom w:val="330"/>
          <w:divBdr>
            <w:top w:val="none" w:sz="0" w:space="0" w:color="auto"/>
            <w:left w:val="none" w:sz="0" w:space="0" w:color="auto"/>
            <w:bottom w:val="none" w:sz="0" w:space="0" w:color="auto"/>
            <w:right w:val="none" w:sz="0" w:space="0" w:color="auto"/>
          </w:divBdr>
          <w:divsChild>
            <w:div w:id="1237201482">
              <w:marLeft w:val="0"/>
              <w:marRight w:val="0"/>
              <w:marTop w:val="0"/>
              <w:marBottom w:val="0"/>
              <w:divBdr>
                <w:top w:val="none" w:sz="0" w:space="0" w:color="auto"/>
                <w:left w:val="none" w:sz="0" w:space="0" w:color="auto"/>
                <w:bottom w:val="none" w:sz="0" w:space="0" w:color="auto"/>
                <w:right w:val="none" w:sz="0" w:space="0" w:color="auto"/>
              </w:divBdr>
            </w:div>
          </w:divsChild>
        </w:div>
        <w:div w:id="1721585933">
          <w:marLeft w:val="0"/>
          <w:marRight w:val="0"/>
          <w:marTop w:val="0"/>
          <w:marBottom w:val="0"/>
          <w:divBdr>
            <w:top w:val="none" w:sz="0" w:space="0" w:color="auto"/>
            <w:left w:val="none" w:sz="0" w:space="0" w:color="auto"/>
            <w:bottom w:val="none" w:sz="0" w:space="0" w:color="auto"/>
            <w:right w:val="none" w:sz="0" w:space="0" w:color="auto"/>
          </w:divBdr>
          <w:divsChild>
            <w:div w:id="1462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57671">
      <w:bodyDiv w:val="1"/>
      <w:marLeft w:val="0"/>
      <w:marRight w:val="0"/>
      <w:marTop w:val="0"/>
      <w:marBottom w:val="0"/>
      <w:divBdr>
        <w:top w:val="none" w:sz="0" w:space="0" w:color="auto"/>
        <w:left w:val="none" w:sz="0" w:space="0" w:color="auto"/>
        <w:bottom w:val="none" w:sz="0" w:space="0" w:color="auto"/>
        <w:right w:val="none" w:sz="0" w:space="0" w:color="auto"/>
      </w:divBdr>
    </w:div>
    <w:div w:id="1890605575">
      <w:bodyDiv w:val="1"/>
      <w:marLeft w:val="0"/>
      <w:marRight w:val="0"/>
      <w:marTop w:val="0"/>
      <w:marBottom w:val="0"/>
      <w:divBdr>
        <w:top w:val="none" w:sz="0" w:space="0" w:color="auto"/>
        <w:left w:val="none" w:sz="0" w:space="0" w:color="auto"/>
        <w:bottom w:val="none" w:sz="0" w:space="0" w:color="auto"/>
        <w:right w:val="none" w:sz="0" w:space="0" w:color="auto"/>
      </w:divBdr>
    </w:div>
    <w:div w:id="1897741815">
      <w:bodyDiv w:val="1"/>
      <w:marLeft w:val="0"/>
      <w:marRight w:val="0"/>
      <w:marTop w:val="0"/>
      <w:marBottom w:val="0"/>
      <w:divBdr>
        <w:top w:val="none" w:sz="0" w:space="0" w:color="auto"/>
        <w:left w:val="none" w:sz="0" w:space="0" w:color="auto"/>
        <w:bottom w:val="none" w:sz="0" w:space="0" w:color="auto"/>
        <w:right w:val="none" w:sz="0" w:space="0" w:color="auto"/>
      </w:divBdr>
    </w:div>
    <w:div w:id="1899631520">
      <w:bodyDiv w:val="1"/>
      <w:marLeft w:val="0"/>
      <w:marRight w:val="0"/>
      <w:marTop w:val="0"/>
      <w:marBottom w:val="0"/>
      <w:divBdr>
        <w:top w:val="none" w:sz="0" w:space="0" w:color="auto"/>
        <w:left w:val="none" w:sz="0" w:space="0" w:color="auto"/>
        <w:bottom w:val="none" w:sz="0" w:space="0" w:color="auto"/>
        <w:right w:val="none" w:sz="0" w:space="0" w:color="auto"/>
      </w:divBdr>
      <w:divsChild>
        <w:div w:id="1470171500">
          <w:marLeft w:val="0"/>
          <w:marRight w:val="0"/>
          <w:marTop w:val="0"/>
          <w:marBottom w:val="0"/>
          <w:divBdr>
            <w:top w:val="none" w:sz="0" w:space="0" w:color="auto"/>
            <w:left w:val="none" w:sz="0" w:space="0" w:color="auto"/>
            <w:bottom w:val="none" w:sz="0" w:space="0" w:color="auto"/>
            <w:right w:val="none" w:sz="0" w:space="0" w:color="auto"/>
          </w:divBdr>
          <w:divsChild>
            <w:div w:id="816801531">
              <w:marLeft w:val="0"/>
              <w:marRight w:val="0"/>
              <w:marTop w:val="0"/>
              <w:marBottom w:val="0"/>
              <w:divBdr>
                <w:top w:val="none" w:sz="0" w:space="0" w:color="auto"/>
                <w:left w:val="none" w:sz="0" w:space="0" w:color="auto"/>
                <w:bottom w:val="none" w:sz="0" w:space="0" w:color="auto"/>
                <w:right w:val="none" w:sz="0" w:space="0" w:color="auto"/>
              </w:divBdr>
              <w:divsChild>
                <w:div w:id="254870850">
                  <w:marLeft w:val="0"/>
                  <w:marRight w:val="0"/>
                  <w:marTop w:val="0"/>
                  <w:marBottom w:val="0"/>
                  <w:divBdr>
                    <w:top w:val="none" w:sz="0" w:space="0" w:color="auto"/>
                    <w:left w:val="none" w:sz="0" w:space="0" w:color="auto"/>
                    <w:bottom w:val="none" w:sz="0" w:space="0" w:color="auto"/>
                    <w:right w:val="none" w:sz="0" w:space="0" w:color="auto"/>
                  </w:divBdr>
                  <w:divsChild>
                    <w:div w:id="1488589022">
                      <w:marLeft w:val="0"/>
                      <w:marRight w:val="0"/>
                      <w:marTop w:val="0"/>
                      <w:marBottom w:val="0"/>
                      <w:divBdr>
                        <w:top w:val="none" w:sz="0" w:space="0" w:color="auto"/>
                        <w:left w:val="none" w:sz="0" w:space="0" w:color="auto"/>
                        <w:bottom w:val="none" w:sz="0" w:space="0" w:color="auto"/>
                        <w:right w:val="none" w:sz="0" w:space="0" w:color="auto"/>
                      </w:divBdr>
                    </w:div>
                  </w:divsChild>
                </w:div>
                <w:div w:id="1431466846">
                  <w:marLeft w:val="0"/>
                  <w:marRight w:val="0"/>
                  <w:marTop w:val="0"/>
                  <w:marBottom w:val="0"/>
                  <w:divBdr>
                    <w:top w:val="none" w:sz="0" w:space="0" w:color="auto"/>
                    <w:left w:val="none" w:sz="0" w:space="0" w:color="auto"/>
                    <w:bottom w:val="none" w:sz="0" w:space="0" w:color="auto"/>
                    <w:right w:val="none" w:sz="0" w:space="0" w:color="auto"/>
                  </w:divBdr>
                </w:div>
                <w:div w:id="2104256788">
                  <w:marLeft w:val="0"/>
                  <w:marRight w:val="0"/>
                  <w:marTop w:val="0"/>
                  <w:marBottom w:val="0"/>
                  <w:divBdr>
                    <w:top w:val="none" w:sz="0" w:space="0" w:color="auto"/>
                    <w:left w:val="none" w:sz="0" w:space="0" w:color="auto"/>
                    <w:bottom w:val="none" w:sz="0" w:space="0" w:color="auto"/>
                    <w:right w:val="none" w:sz="0" w:space="0" w:color="auto"/>
                  </w:divBdr>
                </w:div>
              </w:divsChild>
            </w:div>
            <w:div w:id="942111788">
              <w:marLeft w:val="0"/>
              <w:marRight w:val="0"/>
              <w:marTop w:val="0"/>
              <w:marBottom w:val="0"/>
              <w:divBdr>
                <w:top w:val="none" w:sz="0" w:space="0" w:color="auto"/>
                <w:left w:val="none" w:sz="0" w:space="0" w:color="auto"/>
                <w:bottom w:val="none" w:sz="0" w:space="0" w:color="auto"/>
                <w:right w:val="none" w:sz="0" w:space="0" w:color="auto"/>
              </w:divBdr>
              <w:divsChild>
                <w:div w:id="123300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4022">
      <w:bodyDiv w:val="1"/>
      <w:marLeft w:val="0"/>
      <w:marRight w:val="0"/>
      <w:marTop w:val="0"/>
      <w:marBottom w:val="0"/>
      <w:divBdr>
        <w:top w:val="none" w:sz="0" w:space="0" w:color="auto"/>
        <w:left w:val="none" w:sz="0" w:space="0" w:color="auto"/>
        <w:bottom w:val="none" w:sz="0" w:space="0" w:color="auto"/>
        <w:right w:val="none" w:sz="0" w:space="0" w:color="auto"/>
      </w:divBdr>
      <w:divsChild>
        <w:div w:id="623970674">
          <w:marLeft w:val="0"/>
          <w:marRight w:val="0"/>
          <w:marTop w:val="0"/>
          <w:marBottom w:val="0"/>
          <w:divBdr>
            <w:top w:val="none" w:sz="0" w:space="0" w:color="auto"/>
            <w:left w:val="none" w:sz="0" w:space="0" w:color="auto"/>
            <w:bottom w:val="none" w:sz="0" w:space="0" w:color="auto"/>
            <w:right w:val="none" w:sz="0" w:space="0" w:color="auto"/>
          </w:divBdr>
        </w:div>
      </w:divsChild>
    </w:div>
    <w:div w:id="1915237436">
      <w:bodyDiv w:val="1"/>
      <w:marLeft w:val="0"/>
      <w:marRight w:val="0"/>
      <w:marTop w:val="0"/>
      <w:marBottom w:val="0"/>
      <w:divBdr>
        <w:top w:val="none" w:sz="0" w:space="0" w:color="auto"/>
        <w:left w:val="none" w:sz="0" w:space="0" w:color="auto"/>
        <w:bottom w:val="none" w:sz="0" w:space="0" w:color="auto"/>
        <w:right w:val="none" w:sz="0" w:space="0" w:color="auto"/>
      </w:divBdr>
      <w:divsChild>
        <w:div w:id="1024945566">
          <w:marLeft w:val="0"/>
          <w:marRight w:val="0"/>
          <w:marTop w:val="0"/>
          <w:marBottom w:val="0"/>
          <w:divBdr>
            <w:top w:val="none" w:sz="0" w:space="0" w:color="auto"/>
            <w:left w:val="none" w:sz="0" w:space="0" w:color="auto"/>
            <w:bottom w:val="none" w:sz="0" w:space="0" w:color="auto"/>
            <w:right w:val="none" w:sz="0" w:space="0" w:color="auto"/>
          </w:divBdr>
          <w:divsChild>
            <w:div w:id="269901411">
              <w:marLeft w:val="0"/>
              <w:marRight w:val="0"/>
              <w:marTop w:val="0"/>
              <w:marBottom w:val="0"/>
              <w:divBdr>
                <w:top w:val="none" w:sz="0" w:space="0" w:color="auto"/>
                <w:left w:val="none" w:sz="0" w:space="0" w:color="auto"/>
                <w:bottom w:val="none" w:sz="0" w:space="0" w:color="auto"/>
                <w:right w:val="none" w:sz="0" w:space="0" w:color="auto"/>
              </w:divBdr>
              <w:divsChild>
                <w:div w:id="1514414493">
                  <w:marLeft w:val="0"/>
                  <w:marRight w:val="0"/>
                  <w:marTop w:val="0"/>
                  <w:marBottom w:val="0"/>
                  <w:divBdr>
                    <w:top w:val="none" w:sz="0" w:space="0" w:color="auto"/>
                    <w:left w:val="none" w:sz="0" w:space="0" w:color="auto"/>
                    <w:bottom w:val="none" w:sz="0" w:space="0" w:color="auto"/>
                    <w:right w:val="none" w:sz="0" w:space="0" w:color="auto"/>
                  </w:divBdr>
                </w:div>
              </w:divsChild>
            </w:div>
            <w:div w:id="340012757">
              <w:marLeft w:val="0"/>
              <w:marRight w:val="0"/>
              <w:marTop w:val="0"/>
              <w:marBottom w:val="0"/>
              <w:divBdr>
                <w:top w:val="none" w:sz="0" w:space="0" w:color="auto"/>
                <w:left w:val="none" w:sz="0" w:space="0" w:color="auto"/>
                <w:bottom w:val="none" w:sz="0" w:space="0" w:color="auto"/>
                <w:right w:val="none" w:sz="0" w:space="0" w:color="auto"/>
              </w:divBdr>
              <w:divsChild>
                <w:div w:id="204873639">
                  <w:marLeft w:val="0"/>
                  <w:marRight w:val="0"/>
                  <w:marTop w:val="0"/>
                  <w:marBottom w:val="0"/>
                  <w:divBdr>
                    <w:top w:val="none" w:sz="0" w:space="0" w:color="auto"/>
                    <w:left w:val="none" w:sz="0" w:space="0" w:color="auto"/>
                    <w:bottom w:val="none" w:sz="0" w:space="0" w:color="auto"/>
                    <w:right w:val="none" w:sz="0" w:space="0" w:color="auto"/>
                  </w:divBdr>
                </w:div>
                <w:div w:id="563030783">
                  <w:marLeft w:val="0"/>
                  <w:marRight w:val="0"/>
                  <w:marTop w:val="0"/>
                  <w:marBottom w:val="0"/>
                  <w:divBdr>
                    <w:top w:val="none" w:sz="0" w:space="0" w:color="auto"/>
                    <w:left w:val="none" w:sz="0" w:space="0" w:color="auto"/>
                    <w:bottom w:val="none" w:sz="0" w:space="0" w:color="auto"/>
                    <w:right w:val="none" w:sz="0" w:space="0" w:color="auto"/>
                  </w:divBdr>
                  <w:divsChild>
                    <w:div w:id="1807507864">
                      <w:marLeft w:val="0"/>
                      <w:marRight w:val="0"/>
                      <w:marTop w:val="0"/>
                      <w:marBottom w:val="0"/>
                      <w:divBdr>
                        <w:top w:val="none" w:sz="0" w:space="0" w:color="auto"/>
                        <w:left w:val="none" w:sz="0" w:space="0" w:color="auto"/>
                        <w:bottom w:val="none" w:sz="0" w:space="0" w:color="auto"/>
                        <w:right w:val="none" w:sz="0" w:space="0" w:color="auto"/>
                      </w:divBdr>
                    </w:div>
                  </w:divsChild>
                </w:div>
                <w:div w:id="12109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93419">
      <w:bodyDiv w:val="1"/>
      <w:marLeft w:val="0"/>
      <w:marRight w:val="0"/>
      <w:marTop w:val="0"/>
      <w:marBottom w:val="0"/>
      <w:divBdr>
        <w:top w:val="none" w:sz="0" w:space="0" w:color="auto"/>
        <w:left w:val="none" w:sz="0" w:space="0" w:color="auto"/>
        <w:bottom w:val="none" w:sz="0" w:space="0" w:color="auto"/>
        <w:right w:val="none" w:sz="0" w:space="0" w:color="auto"/>
      </w:divBdr>
      <w:divsChild>
        <w:div w:id="808060107">
          <w:marLeft w:val="0"/>
          <w:marRight w:val="0"/>
          <w:marTop w:val="0"/>
          <w:marBottom w:val="0"/>
          <w:divBdr>
            <w:top w:val="none" w:sz="0" w:space="0" w:color="auto"/>
            <w:left w:val="none" w:sz="0" w:space="0" w:color="auto"/>
            <w:bottom w:val="none" w:sz="0" w:space="0" w:color="auto"/>
            <w:right w:val="none" w:sz="0" w:space="0" w:color="auto"/>
          </w:divBdr>
          <w:divsChild>
            <w:div w:id="1391463222">
              <w:marLeft w:val="0"/>
              <w:marRight w:val="0"/>
              <w:marTop w:val="0"/>
              <w:marBottom w:val="0"/>
              <w:divBdr>
                <w:top w:val="none" w:sz="0" w:space="0" w:color="auto"/>
                <w:left w:val="none" w:sz="0" w:space="0" w:color="auto"/>
                <w:bottom w:val="none" w:sz="0" w:space="0" w:color="auto"/>
                <w:right w:val="none" w:sz="0" w:space="0" w:color="auto"/>
              </w:divBdr>
              <w:divsChild>
                <w:div w:id="12584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91666">
      <w:bodyDiv w:val="1"/>
      <w:marLeft w:val="0"/>
      <w:marRight w:val="0"/>
      <w:marTop w:val="0"/>
      <w:marBottom w:val="0"/>
      <w:divBdr>
        <w:top w:val="none" w:sz="0" w:space="0" w:color="auto"/>
        <w:left w:val="none" w:sz="0" w:space="0" w:color="auto"/>
        <w:bottom w:val="none" w:sz="0" w:space="0" w:color="auto"/>
        <w:right w:val="none" w:sz="0" w:space="0" w:color="auto"/>
      </w:divBdr>
      <w:divsChild>
        <w:div w:id="715131160">
          <w:marLeft w:val="0"/>
          <w:marRight w:val="0"/>
          <w:marTop w:val="0"/>
          <w:marBottom w:val="0"/>
          <w:divBdr>
            <w:top w:val="none" w:sz="0" w:space="0" w:color="auto"/>
            <w:left w:val="none" w:sz="0" w:space="0" w:color="auto"/>
            <w:bottom w:val="none" w:sz="0" w:space="0" w:color="auto"/>
            <w:right w:val="none" w:sz="0" w:space="0" w:color="auto"/>
          </w:divBdr>
          <w:divsChild>
            <w:div w:id="1683823032">
              <w:marLeft w:val="0"/>
              <w:marRight w:val="0"/>
              <w:marTop w:val="0"/>
              <w:marBottom w:val="0"/>
              <w:divBdr>
                <w:top w:val="none" w:sz="0" w:space="0" w:color="auto"/>
                <w:left w:val="none" w:sz="0" w:space="0" w:color="auto"/>
                <w:bottom w:val="none" w:sz="0" w:space="0" w:color="auto"/>
                <w:right w:val="none" w:sz="0" w:space="0" w:color="auto"/>
              </w:divBdr>
            </w:div>
          </w:divsChild>
        </w:div>
        <w:div w:id="2073187785">
          <w:marLeft w:val="0"/>
          <w:marRight w:val="0"/>
          <w:marTop w:val="0"/>
          <w:marBottom w:val="330"/>
          <w:divBdr>
            <w:top w:val="none" w:sz="0" w:space="0" w:color="auto"/>
            <w:left w:val="none" w:sz="0" w:space="0" w:color="auto"/>
            <w:bottom w:val="none" w:sz="0" w:space="0" w:color="auto"/>
            <w:right w:val="none" w:sz="0" w:space="0" w:color="auto"/>
          </w:divBdr>
          <w:divsChild>
            <w:div w:id="49738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6436">
      <w:bodyDiv w:val="1"/>
      <w:marLeft w:val="0"/>
      <w:marRight w:val="0"/>
      <w:marTop w:val="0"/>
      <w:marBottom w:val="0"/>
      <w:divBdr>
        <w:top w:val="none" w:sz="0" w:space="0" w:color="auto"/>
        <w:left w:val="none" w:sz="0" w:space="0" w:color="auto"/>
        <w:bottom w:val="none" w:sz="0" w:space="0" w:color="auto"/>
        <w:right w:val="none" w:sz="0" w:space="0" w:color="auto"/>
      </w:divBdr>
    </w:div>
    <w:div w:id="1938325147">
      <w:bodyDiv w:val="1"/>
      <w:marLeft w:val="0"/>
      <w:marRight w:val="0"/>
      <w:marTop w:val="0"/>
      <w:marBottom w:val="0"/>
      <w:divBdr>
        <w:top w:val="none" w:sz="0" w:space="0" w:color="auto"/>
        <w:left w:val="none" w:sz="0" w:space="0" w:color="auto"/>
        <w:bottom w:val="none" w:sz="0" w:space="0" w:color="auto"/>
        <w:right w:val="none" w:sz="0" w:space="0" w:color="auto"/>
      </w:divBdr>
    </w:div>
    <w:div w:id="1959099095">
      <w:bodyDiv w:val="1"/>
      <w:marLeft w:val="0"/>
      <w:marRight w:val="0"/>
      <w:marTop w:val="0"/>
      <w:marBottom w:val="0"/>
      <w:divBdr>
        <w:top w:val="none" w:sz="0" w:space="0" w:color="auto"/>
        <w:left w:val="none" w:sz="0" w:space="0" w:color="auto"/>
        <w:bottom w:val="none" w:sz="0" w:space="0" w:color="auto"/>
        <w:right w:val="none" w:sz="0" w:space="0" w:color="auto"/>
      </w:divBdr>
    </w:div>
    <w:div w:id="1975982518">
      <w:bodyDiv w:val="1"/>
      <w:marLeft w:val="0"/>
      <w:marRight w:val="0"/>
      <w:marTop w:val="0"/>
      <w:marBottom w:val="0"/>
      <w:divBdr>
        <w:top w:val="none" w:sz="0" w:space="0" w:color="auto"/>
        <w:left w:val="none" w:sz="0" w:space="0" w:color="auto"/>
        <w:bottom w:val="none" w:sz="0" w:space="0" w:color="auto"/>
        <w:right w:val="none" w:sz="0" w:space="0" w:color="auto"/>
      </w:divBdr>
    </w:div>
    <w:div w:id="2002269168">
      <w:bodyDiv w:val="1"/>
      <w:marLeft w:val="0"/>
      <w:marRight w:val="0"/>
      <w:marTop w:val="0"/>
      <w:marBottom w:val="0"/>
      <w:divBdr>
        <w:top w:val="none" w:sz="0" w:space="0" w:color="auto"/>
        <w:left w:val="none" w:sz="0" w:space="0" w:color="auto"/>
        <w:bottom w:val="none" w:sz="0" w:space="0" w:color="auto"/>
        <w:right w:val="none" w:sz="0" w:space="0" w:color="auto"/>
      </w:divBdr>
      <w:divsChild>
        <w:div w:id="364215071">
          <w:marLeft w:val="0"/>
          <w:marRight w:val="0"/>
          <w:marTop w:val="0"/>
          <w:marBottom w:val="0"/>
          <w:divBdr>
            <w:top w:val="none" w:sz="0" w:space="0" w:color="auto"/>
            <w:left w:val="none" w:sz="0" w:space="0" w:color="auto"/>
            <w:bottom w:val="none" w:sz="0" w:space="0" w:color="auto"/>
            <w:right w:val="none" w:sz="0" w:space="0" w:color="auto"/>
          </w:divBdr>
        </w:div>
      </w:divsChild>
    </w:div>
    <w:div w:id="2017003019">
      <w:bodyDiv w:val="1"/>
      <w:marLeft w:val="0"/>
      <w:marRight w:val="0"/>
      <w:marTop w:val="0"/>
      <w:marBottom w:val="0"/>
      <w:divBdr>
        <w:top w:val="none" w:sz="0" w:space="0" w:color="auto"/>
        <w:left w:val="none" w:sz="0" w:space="0" w:color="auto"/>
        <w:bottom w:val="none" w:sz="0" w:space="0" w:color="auto"/>
        <w:right w:val="none" w:sz="0" w:space="0" w:color="auto"/>
      </w:divBdr>
    </w:div>
    <w:div w:id="2019190425">
      <w:bodyDiv w:val="1"/>
      <w:marLeft w:val="0"/>
      <w:marRight w:val="0"/>
      <w:marTop w:val="0"/>
      <w:marBottom w:val="0"/>
      <w:divBdr>
        <w:top w:val="none" w:sz="0" w:space="0" w:color="auto"/>
        <w:left w:val="none" w:sz="0" w:space="0" w:color="auto"/>
        <w:bottom w:val="none" w:sz="0" w:space="0" w:color="auto"/>
        <w:right w:val="none" w:sz="0" w:space="0" w:color="auto"/>
      </w:divBdr>
    </w:div>
    <w:div w:id="2033796798">
      <w:bodyDiv w:val="1"/>
      <w:marLeft w:val="0"/>
      <w:marRight w:val="0"/>
      <w:marTop w:val="0"/>
      <w:marBottom w:val="0"/>
      <w:divBdr>
        <w:top w:val="none" w:sz="0" w:space="0" w:color="auto"/>
        <w:left w:val="none" w:sz="0" w:space="0" w:color="auto"/>
        <w:bottom w:val="none" w:sz="0" w:space="0" w:color="auto"/>
        <w:right w:val="none" w:sz="0" w:space="0" w:color="auto"/>
      </w:divBdr>
    </w:div>
    <w:div w:id="2037609413">
      <w:bodyDiv w:val="1"/>
      <w:marLeft w:val="0"/>
      <w:marRight w:val="0"/>
      <w:marTop w:val="0"/>
      <w:marBottom w:val="0"/>
      <w:divBdr>
        <w:top w:val="none" w:sz="0" w:space="0" w:color="auto"/>
        <w:left w:val="none" w:sz="0" w:space="0" w:color="auto"/>
        <w:bottom w:val="none" w:sz="0" w:space="0" w:color="auto"/>
        <w:right w:val="none" w:sz="0" w:space="0" w:color="auto"/>
      </w:divBdr>
    </w:div>
    <w:div w:id="2045130284">
      <w:bodyDiv w:val="1"/>
      <w:marLeft w:val="0"/>
      <w:marRight w:val="0"/>
      <w:marTop w:val="0"/>
      <w:marBottom w:val="0"/>
      <w:divBdr>
        <w:top w:val="none" w:sz="0" w:space="0" w:color="auto"/>
        <w:left w:val="none" w:sz="0" w:space="0" w:color="auto"/>
        <w:bottom w:val="none" w:sz="0" w:space="0" w:color="auto"/>
        <w:right w:val="none" w:sz="0" w:space="0" w:color="auto"/>
      </w:divBdr>
    </w:div>
    <w:div w:id="2049989934">
      <w:bodyDiv w:val="1"/>
      <w:marLeft w:val="0"/>
      <w:marRight w:val="0"/>
      <w:marTop w:val="0"/>
      <w:marBottom w:val="0"/>
      <w:divBdr>
        <w:top w:val="none" w:sz="0" w:space="0" w:color="auto"/>
        <w:left w:val="none" w:sz="0" w:space="0" w:color="auto"/>
        <w:bottom w:val="none" w:sz="0" w:space="0" w:color="auto"/>
        <w:right w:val="none" w:sz="0" w:space="0" w:color="auto"/>
      </w:divBdr>
    </w:div>
    <w:div w:id="2056587195">
      <w:bodyDiv w:val="1"/>
      <w:marLeft w:val="0"/>
      <w:marRight w:val="0"/>
      <w:marTop w:val="0"/>
      <w:marBottom w:val="0"/>
      <w:divBdr>
        <w:top w:val="none" w:sz="0" w:space="0" w:color="auto"/>
        <w:left w:val="none" w:sz="0" w:space="0" w:color="auto"/>
        <w:bottom w:val="none" w:sz="0" w:space="0" w:color="auto"/>
        <w:right w:val="none" w:sz="0" w:space="0" w:color="auto"/>
      </w:divBdr>
      <w:divsChild>
        <w:div w:id="1662078387">
          <w:marLeft w:val="0"/>
          <w:marRight w:val="0"/>
          <w:marTop w:val="0"/>
          <w:marBottom w:val="0"/>
          <w:divBdr>
            <w:top w:val="none" w:sz="0" w:space="0" w:color="auto"/>
            <w:left w:val="none" w:sz="0" w:space="0" w:color="auto"/>
            <w:bottom w:val="none" w:sz="0" w:space="0" w:color="auto"/>
            <w:right w:val="none" w:sz="0" w:space="0" w:color="auto"/>
          </w:divBdr>
          <w:divsChild>
            <w:div w:id="1347556162">
              <w:marLeft w:val="0"/>
              <w:marRight w:val="0"/>
              <w:marTop w:val="0"/>
              <w:marBottom w:val="0"/>
              <w:divBdr>
                <w:top w:val="none" w:sz="0" w:space="0" w:color="auto"/>
                <w:left w:val="none" w:sz="0" w:space="0" w:color="auto"/>
                <w:bottom w:val="none" w:sz="0" w:space="0" w:color="auto"/>
                <w:right w:val="none" w:sz="0" w:space="0" w:color="auto"/>
              </w:divBdr>
              <w:divsChild>
                <w:div w:id="2008512542">
                  <w:marLeft w:val="0"/>
                  <w:marRight w:val="0"/>
                  <w:marTop w:val="0"/>
                  <w:marBottom w:val="0"/>
                  <w:divBdr>
                    <w:top w:val="none" w:sz="0" w:space="0" w:color="auto"/>
                    <w:left w:val="none" w:sz="0" w:space="0" w:color="auto"/>
                    <w:bottom w:val="none" w:sz="0" w:space="0" w:color="auto"/>
                    <w:right w:val="none" w:sz="0" w:space="0" w:color="auto"/>
                  </w:divBdr>
                </w:div>
              </w:divsChild>
            </w:div>
            <w:div w:id="2093618210">
              <w:marLeft w:val="0"/>
              <w:marRight w:val="0"/>
              <w:marTop w:val="0"/>
              <w:marBottom w:val="0"/>
              <w:divBdr>
                <w:top w:val="none" w:sz="0" w:space="0" w:color="auto"/>
                <w:left w:val="none" w:sz="0" w:space="0" w:color="auto"/>
                <w:bottom w:val="none" w:sz="0" w:space="0" w:color="auto"/>
                <w:right w:val="none" w:sz="0" w:space="0" w:color="auto"/>
              </w:divBdr>
              <w:divsChild>
                <w:div w:id="642392070">
                  <w:marLeft w:val="0"/>
                  <w:marRight w:val="0"/>
                  <w:marTop w:val="0"/>
                  <w:marBottom w:val="0"/>
                  <w:divBdr>
                    <w:top w:val="none" w:sz="0" w:space="0" w:color="auto"/>
                    <w:left w:val="none" w:sz="0" w:space="0" w:color="auto"/>
                    <w:bottom w:val="none" w:sz="0" w:space="0" w:color="auto"/>
                    <w:right w:val="none" w:sz="0" w:space="0" w:color="auto"/>
                  </w:divBdr>
                </w:div>
                <w:div w:id="845172044">
                  <w:marLeft w:val="0"/>
                  <w:marRight w:val="0"/>
                  <w:marTop w:val="0"/>
                  <w:marBottom w:val="0"/>
                  <w:divBdr>
                    <w:top w:val="none" w:sz="0" w:space="0" w:color="auto"/>
                    <w:left w:val="none" w:sz="0" w:space="0" w:color="auto"/>
                    <w:bottom w:val="none" w:sz="0" w:space="0" w:color="auto"/>
                    <w:right w:val="none" w:sz="0" w:space="0" w:color="auto"/>
                  </w:divBdr>
                  <w:divsChild>
                    <w:div w:id="331570707">
                      <w:marLeft w:val="0"/>
                      <w:marRight w:val="0"/>
                      <w:marTop w:val="0"/>
                      <w:marBottom w:val="0"/>
                      <w:divBdr>
                        <w:top w:val="none" w:sz="0" w:space="0" w:color="auto"/>
                        <w:left w:val="none" w:sz="0" w:space="0" w:color="auto"/>
                        <w:bottom w:val="none" w:sz="0" w:space="0" w:color="auto"/>
                        <w:right w:val="none" w:sz="0" w:space="0" w:color="auto"/>
                      </w:divBdr>
                    </w:div>
                  </w:divsChild>
                </w:div>
                <w:div w:id="13809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875438">
      <w:bodyDiv w:val="1"/>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 w:id="2119837710">
      <w:bodyDiv w:val="1"/>
      <w:marLeft w:val="0"/>
      <w:marRight w:val="0"/>
      <w:marTop w:val="0"/>
      <w:marBottom w:val="0"/>
      <w:divBdr>
        <w:top w:val="none" w:sz="0" w:space="0" w:color="auto"/>
        <w:left w:val="none" w:sz="0" w:space="0" w:color="auto"/>
        <w:bottom w:val="none" w:sz="0" w:space="0" w:color="auto"/>
        <w:right w:val="none" w:sz="0" w:space="0" w:color="auto"/>
      </w:divBdr>
      <w:divsChild>
        <w:div w:id="1193885317">
          <w:marLeft w:val="0"/>
          <w:marRight w:val="0"/>
          <w:marTop w:val="0"/>
          <w:marBottom w:val="0"/>
          <w:divBdr>
            <w:top w:val="none" w:sz="0" w:space="0" w:color="auto"/>
            <w:left w:val="none" w:sz="0" w:space="0" w:color="auto"/>
            <w:bottom w:val="none" w:sz="0" w:space="0" w:color="auto"/>
            <w:right w:val="none" w:sz="0" w:space="0" w:color="auto"/>
          </w:divBdr>
          <w:divsChild>
            <w:div w:id="386877699">
              <w:marLeft w:val="0"/>
              <w:marRight w:val="0"/>
              <w:marTop w:val="0"/>
              <w:marBottom w:val="0"/>
              <w:divBdr>
                <w:top w:val="none" w:sz="0" w:space="0" w:color="auto"/>
                <w:left w:val="none" w:sz="0" w:space="0" w:color="auto"/>
                <w:bottom w:val="none" w:sz="0" w:space="0" w:color="auto"/>
                <w:right w:val="none" w:sz="0" w:space="0" w:color="auto"/>
              </w:divBdr>
              <w:divsChild>
                <w:div w:id="724182786">
                  <w:marLeft w:val="0"/>
                  <w:marRight w:val="0"/>
                  <w:marTop w:val="0"/>
                  <w:marBottom w:val="0"/>
                  <w:divBdr>
                    <w:top w:val="none" w:sz="0" w:space="0" w:color="auto"/>
                    <w:left w:val="none" w:sz="0" w:space="0" w:color="auto"/>
                    <w:bottom w:val="none" w:sz="0" w:space="0" w:color="auto"/>
                    <w:right w:val="none" w:sz="0" w:space="0" w:color="auto"/>
                  </w:divBdr>
                </w:div>
              </w:divsChild>
            </w:div>
            <w:div w:id="1287008848">
              <w:marLeft w:val="0"/>
              <w:marRight w:val="0"/>
              <w:marTop w:val="0"/>
              <w:marBottom w:val="0"/>
              <w:divBdr>
                <w:top w:val="none" w:sz="0" w:space="0" w:color="auto"/>
                <w:left w:val="none" w:sz="0" w:space="0" w:color="auto"/>
                <w:bottom w:val="none" w:sz="0" w:space="0" w:color="auto"/>
                <w:right w:val="none" w:sz="0" w:space="0" w:color="auto"/>
              </w:divBdr>
              <w:divsChild>
                <w:div w:id="269122112">
                  <w:marLeft w:val="0"/>
                  <w:marRight w:val="0"/>
                  <w:marTop w:val="0"/>
                  <w:marBottom w:val="0"/>
                  <w:divBdr>
                    <w:top w:val="none" w:sz="0" w:space="0" w:color="auto"/>
                    <w:left w:val="none" w:sz="0" w:space="0" w:color="auto"/>
                    <w:bottom w:val="none" w:sz="0" w:space="0" w:color="auto"/>
                    <w:right w:val="none" w:sz="0" w:space="0" w:color="auto"/>
                  </w:divBdr>
                </w:div>
                <w:div w:id="1909072600">
                  <w:marLeft w:val="0"/>
                  <w:marRight w:val="0"/>
                  <w:marTop w:val="0"/>
                  <w:marBottom w:val="0"/>
                  <w:divBdr>
                    <w:top w:val="none" w:sz="0" w:space="0" w:color="auto"/>
                    <w:left w:val="none" w:sz="0" w:space="0" w:color="auto"/>
                    <w:bottom w:val="none" w:sz="0" w:space="0" w:color="auto"/>
                    <w:right w:val="none" w:sz="0" w:space="0" w:color="auto"/>
                  </w:divBdr>
                  <w:divsChild>
                    <w:div w:id="578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838493">
      <w:bodyDiv w:val="1"/>
      <w:marLeft w:val="0"/>
      <w:marRight w:val="0"/>
      <w:marTop w:val="0"/>
      <w:marBottom w:val="0"/>
      <w:divBdr>
        <w:top w:val="none" w:sz="0" w:space="0" w:color="auto"/>
        <w:left w:val="none" w:sz="0" w:space="0" w:color="auto"/>
        <w:bottom w:val="none" w:sz="0" w:space="0" w:color="auto"/>
        <w:right w:val="none" w:sz="0" w:space="0" w:color="auto"/>
      </w:divBdr>
      <w:divsChild>
        <w:div w:id="1309437970">
          <w:marLeft w:val="0"/>
          <w:marRight w:val="0"/>
          <w:marTop w:val="0"/>
          <w:marBottom w:val="0"/>
          <w:divBdr>
            <w:top w:val="none" w:sz="0" w:space="0" w:color="auto"/>
            <w:left w:val="none" w:sz="0" w:space="0" w:color="auto"/>
            <w:bottom w:val="none" w:sz="0" w:space="0" w:color="auto"/>
            <w:right w:val="none" w:sz="0" w:space="0" w:color="auto"/>
          </w:divBdr>
        </w:div>
      </w:divsChild>
    </w:div>
    <w:div w:id="2133402045">
      <w:bodyDiv w:val="1"/>
      <w:marLeft w:val="0"/>
      <w:marRight w:val="0"/>
      <w:marTop w:val="0"/>
      <w:marBottom w:val="0"/>
      <w:divBdr>
        <w:top w:val="none" w:sz="0" w:space="0" w:color="auto"/>
        <w:left w:val="none" w:sz="0" w:space="0" w:color="auto"/>
        <w:bottom w:val="none" w:sz="0" w:space="0" w:color="auto"/>
        <w:right w:val="none" w:sz="0" w:space="0" w:color="auto"/>
      </w:divBdr>
    </w:div>
    <w:div w:id="2136214884">
      <w:bodyDiv w:val="1"/>
      <w:marLeft w:val="0"/>
      <w:marRight w:val="0"/>
      <w:marTop w:val="0"/>
      <w:marBottom w:val="0"/>
      <w:divBdr>
        <w:top w:val="none" w:sz="0" w:space="0" w:color="auto"/>
        <w:left w:val="none" w:sz="0" w:space="0" w:color="auto"/>
        <w:bottom w:val="none" w:sz="0" w:space="0" w:color="auto"/>
        <w:right w:val="none" w:sz="0" w:space="0" w:color="auto"/>
      </w:divBdr>
    </w:div>
    <w:div w:id="2138595940">
      <w:bodyDiv w:val="1"/>
      <w:marLeft w:val="0"/>
      <w:marRight w:val="0"/>
      <w:marTop w:val="0"/>
      <w:marBottom w:val="0"/>
      <w:divBdr>
        <w:top w:val="none" w:sz="0" w:space="0" w:color="auto"/>
        <w:left w:val="none" w:sz="0" w:space="0" w:color="auto"/>
        <w:bottom w:val="none" w:sz="0" w:space="0" w:color="auto"/>
        <w:right w:val="none" w:sz="0" w:space="0" w:color="auto"/>
      </w:divBdr>
    </w:div>
    <w:div w:id="2145614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ebgate.ec.europa.eu/europeaid/online-services/index.cfm?ADSSChck=1647432426634&amp;do=publi.detPUB&amp;searchtype=QS&amp;orderby=upd&amp;orderbyad=Desc&amp;nbPubliList=15&amp;page=1&amp;aoref=173879" TargetMode="External"/><Relationship Id="rId21" Type="http://schemas.openxmlformats.org/officeDocument/2006/relationships/hyperlink" Target="https://webgate.ec.europa.eu/europeaid/online-services/index.cfm?ADSSChck=1647003747754&amp;do=publi.detPUB&amp;searchtype=QS&amp;orderby=upd&amp;orderbyad=Desc&amp;nbPubliList=15&amp;page=1&amp;aoref=173757" TargetMode="External"/><Relationship Id="rId42" Type="http://schemas.openxmlformats.org/officeDocument/2006/relationships/hyperlink" Target="https://ec.europa.eu/info/funding-tenders/opportunities/portal/screen/opportunities/topic-details/crea-media-2022-innovbusmod;callCode=null;freeTextSearchKeyword=;matchWholeText=true;typeCodes=1,0;statusCodes=31094501,31094502,31094503;programmePeriod=2021%20-%20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7" Type="http://schemas.openxmlformats.org/officeDocument/2006/relationships/hyperlink" Target="https://www.cnvos.si/razpisi/razpis/12547/obzorje-evropa-javni-razpis-za-sofinanciranje-prikljucitve-organizacij-k-izbranim-projektom-stebra-2-in-stebra-3" TargetMode="External"/><Relationship Id="rId63" Type="http://schemas.openxmlformats.org/officeDocument/2006/relationships/hyperlink" Target="https://www.cnvos.si/razpisi/razpis/12608/digitalna-evropa-kibernetska-varnost-in-zaupanje" TargetMode="External"/><Relationship Id="rId68" Type="http://schemas.openxmlformats.org/officeDocument/2006/relationships/hyperlink" Target="https://www.cnvos.si/razpisi/razpis/12466/obzorje-evropa-vzpostavitev-in-podpora-eosc-okolja-na-nacin-da-bodo-odprti-podatki-objavljeni-glede-na-fair-nacelo-za-leto-2022" TargetMode="External"/><Relationship Id="rId84" Type="http://schemas.openxmlformats.org/officeDocument/2006/relationships/hyperlink" Target="https://www.cnvos.si/razpisi/razpis/12405/obzorje-evropa-razpisa-za-sofinanciranje-projektov-na-podrocju-preprecevanja-in-odprave-onesnazevanja-voda-morij-in-oceanov" TargetMode="External"/><Relationship Id="rId89" Type="http://schemas.openxmlformats.org/officeDocument/2006/relationships/hyperlink" Target="https://www.cnvos.si/razpisi/razpis/12448/obzorje-evropa-razpisi-za-sofinanciranje-projektov-na-podrocju-boja-proti-boleznim-za-leto-2022" TargetMode="External"/><Relationship Id="rId112" Type="http://schemas.openxmlformats.org/officeDocument/2006/relationships/hyperlink" Target="https://cinea.ec.europa.eu/news/first-life-call-proposals-2021-opened-over-eur-580-million-available-help-realise-your-project_en" TargetMode="External"/><Relationship Id="rId16" Type="http://schemas.openxmlformats.org/officeDocument/2006/relationships/hyperlink" Target="https://webgate.ec.europa.eu/europeaid/online-services/index.cfm?ADSSChck=1646122551113&amp;do=publi.detPUB&amp;searchtype=QS&amp;orderby=upd&amp;orderbyad=Desc&amp;nbPubliList=15&amp;page=1&amp;aoref=173687" TargetMode="External"/><Relationship Id="rId107" Type="http://schemas.openxmlformats.org/officeDocument/2006/relationships/hyperlink" Target="https://ec.europa.eu/info/funding-tenders/opportunities/portal/screen/opportunities/topic-details/horizon-hlth-2022-envhlth-04-01;callCode=null;freeTextSearchKeyword=;matchWholeText=true;typeCodes=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11" Type="http://schemas.openxmlformats.org/officeDocument/2006/relationships/hyperlink" Target="https://ec.europa.eu/info/funding-tenders/opportunities/portal/screen/opportunities/topic-details/horizon-eic-2022-acceleratoropen-01;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32" Type="http://schemas.openxmlformats.org/officeDocument/2006/relationships/hyperlink" Target="https://ec.europa.eu/info/funding-tenders/opportunities/portal/screen/opportunities/topic-search;callCode=UCPM-2022-KN;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37" Type="http://schemas.openxmlformats.org/officeDocument/2006/relationships/hyperlink" Target="https://ec.europa.eu/info/funding-tenders/opportunities/portal/screen/opportunities/topic-search;callCode=HORIZON-EIC-2022-WomenInnovatorsPrize;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53" Type="http://schemas.openxmlformats.org/officeDocument/2006/relationships/hyperlink" Target="https://www.cnvos.si/razpisi/razpis/12557/ustvarjalna-evropa-media-podpora-usposabljanjem-in-razvoju-talentov-za-leto-2022" TargetMode="External"/><Relationship Id="rId58" Type="http://schemas.openxmlformats.org/officeDocument/2006/relationships/hyperlink" Target="https://www.cnvos.si/razpisi/razpis/12585/isf-razpis-za-sofinanciranje-projektov-na-podrocju-boja-proti-trgovini-z-ljudmi-za-leto-2022" TargetMode="External"/><Relationship Id="rId74" Type="http://schemas.openxmlformats.org/officeDocument/2006/relationships/hyperlink" Target="https://www.cnvos.si/razpisi/razpis/12501/razpis-za-zbiranje-predlogov-2022-nepovratna-sredstva-za-ukrepe-za-informiranje-o-kmetijskih-proizvodih-in-njihovo-promocijo-ki-se-izvajajo-na-notranjem-trgu-in-v-tretjih-drzavah-multiprogrami" TargetMode="External"/><Relationship Id="rId79" Type="http://schemas.openxmlformats.org/officeDocument/2006/relationships/hyperlink" Target="https://www.cnvos.si/razpisi/razpis/12535/ustvarjalna-evropa-medsektorski-sklop-podpora-partnerskim-projektom-na-podrocju-spodbujanja-medijske-pismenosti" TargetMode="External"/><Relationship Id="rId102" Type="http://schemas.openxmlformats.org/officeDocument/2006/relationships/hyperlink" Target="https://www.cnvos.si/razpisi/razpis/12271/obzorje-evropa-razpisi-na-podrocju-spodbujanja-trajnostne-varne-in-konkurencne-oskrbe-z-energijo-za-leto-2022" TargetMode="External"/><Relationship Id="rId5" Type="http://schemas.openxmlformats.org/officeDocument/2006/relationships/webSettings" Target="webSettings.xml"/><Relationship Id="rId90" Type="http://schemas.openxmlformats.org/officeDocument/2006/relationships/hyperlink" Target="https://www.coe.int/en/web/european-youth-foundation/-/special-call-to-support-projects-within-the-2022-youth-campaign-for-revitalising-democracy" TargetMode="External"/><Relationship Id="rId95" Type="http://schemas.openxmlformats.org/officeDocument/2006/relationships/hyperlink" Target="https://www.alpine-space.eu/for-applicants/how-to-apply/" TargetMode="External"/><Relationship Id="rId22" Type="http://schemas.openxmlformats.org/officeDocument/2006/relationships/hyperlink" Target="https://webgate.ec.europa.eu/europeaid/online-services/index.cfm?ADSSChck=1646810328974&amp;do=publi.detPUB&amp;searchtype=QS&amp;orderby=upd&amp;orderbyad=Desc&amp;nbPubliList=15&amp;page=1&amp;aoref=173629" TargetMode="External"/><Relationship Id="rId27" Type="http://schemas.openxmlformats.org/officeDocument/2006/relationships/hyperlink" Target="https://webgate.ec.europa.eu/europeaid/online-services/index.cfm?ADSSChck=1647422782220&amp;do=publi.detPUB&amp;searchtype=QS&amp;orderby=upd&amp;orderbyad=Desc&amp;nbPubliList=15&amp;page=1&amp;aoref=173861" TargetMode="External"/><Relationship Id="rId43" Type="http://schemas.openxmlformats.org/officeDocument/2006/relationships/hyperlink" Target="https://ec.europa.eu/info/funding-tenders/opportunities/portal/screen/opportunities/topic-details/crea-media-2022-filmsales;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 TargetMode="External"/><Relationship Id="rId48" Type="http://schemas.openxmlformats.org/officeDocument/2006/relationships/hyperlink" Target="https://www.cnvos.si/razpisi/razpis/12552/ustvarjalna-evropa-media-podpora-za-produkcijo-inovativnih-in-kakovostnih-tv-ter-online-vsebin-v-letu-2022" TargetMode="External"/><Relationship Id="rId64" Type="http://schemas.openxmlformats.org/officeDocument/2006/relationships/hyperlink" Target="https://unifor.no/stiftelser/the-minor-foundation-for-major-challenges/?_sf_s=Minor" TargetMode="External"/><Relationship Id="rId69" Type="http://schemas.openxmlformats.org/officeDocument/2006/relationships/hyperlink" Target="https://www.cnvos.si/razpisi/razpis/12467/obzorje-evropa-razvoj-evropske-raziskovalne-infrastrukture-ter-ohranjanje-njene-konkurencnosti-na-svetovni-ravni-v-letu-2022" TargetMode="External"/><Relationship Id="rId113" Type="http://schemas.openxmlformats.org/officeDocument/2006/relationships/footer" Target="footer1.xml"/><Relationship Id="rId80" Type="http://schemas.openxmlformats.org/officeDocument/2006/relationships/hyperlink" Target="https://www.cnvos.si/razpisi/razpis/12536/ustvarjalna-evropa-podprogram-kultura-podpora-za-projekte-evropskega-sodelovanja-za-leto-2022" TargetMode="External"/><Relationship Id="rId85" Type="http://schemas.openxmlformats.org/officeDocument/2006/relationships/hyperlink" Target="https://www.cnvos.si/razpisi/razpis/12407/obzorje-evropa-razpisi-za-sofinanciranje-projektov-na-podrocju-potrjevanja-in-razvijanja-kazalnikov-za-zdravje-tal" TargetMode="External"/><Relationship Id="rId12" Type="http://schemas.openxmlformats.org/officeDocument/2006/relationships/hyperlink" Target="https://ec.europa.eu/info/funding-tenders/opportunities/portal/screen/opportunities/topic-details/horizon-eic-2022-acceleratorchallenges-01;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17" Type="http://schemas.openxmlformats.org/officeDocument/2006/relationships/hyperlink" Target="https://webgate.ec.europa.eu/europeaid/online-services/index.cfm?ADSSChck=1646052590741&amp;do=publi.detPUB&amp;searchtype=QS&amp;orderby=upd&amp;orderbyad=Desc&amp;nbPubliList=15&amp;page=1&amp;aoref=173716" TargetMode="External"/><Relationship Id="rId33" Type="http://schemas.openxmlformats.org/officeDocument/2006/relationships/hyperlink" Target="https://ec.europa.eu/info/funding-tenders/opportunities/portal/screen/opportunities/topic-details/ucpm-2022-pp;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 TargetMode="External"/><Relationship Id="rId38" Type="http://schemas.openxmlformats.org/officeDocument/2006/relationships/hyperlink" Target="https://ec.europa.eu/info/funding-tenders/opportunities/portal/screen/opportunities/topic-details/crea-cult-2022-lit;callCode=null;freeTextSearchKeyword=;matchWholeText=true;typeCodes=1,0;statusCodes=31094501,31094502,31094503;programmePeriod=2021%20-%20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59" Type="http://schemas.openxmlformats.org/officeDocument/2006/relationships/hyperlink" Target="https://www.cnvos.si/razpisi/razpis/12603/digitalna-evropa-uvajanje-in-ucinkovita-uporaba-digitalnih-zmogljivosti-in-interoperabilnosti" TargetMode="External"/><Relationship Id="rId103" Type="http://schemas.openxmlformats.org/officeDocument/2006/relationships/hyperlink" Target="https://www.cnvos.si/razpisi/razpis/12310/eit-razpis-za-zbiranje-predlogov-za-ustanovitev-skupnosti-znanja-in-inovacij-kulturni-in-kreativni-sektorji-ter-industrija" TargetMode="External"/><Relationship Id="rId108" Type="http://schemas.openxmlformats.org/officeDocument/2006/relationships/hyperlink" Target="https://ec.europa.eu/info/funding-tenders/opportunities/portal/screen/opportunities/topic-details/horizon-hlth-2022-stayhlth-02-01;callCode=null;freeTextSearchKeyword=;matchWholeText=true;typeCodes=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54" Type="http://schemas.openxmlformats.org/officeDocument/2006/relationships/hyperlink" Target="http://www.arrs.si/sl/medn/urbana/obvestila/22/razpis-ERA-NET-Cofund.asp" TargetMode="External"/><Relationship Id="rId70" Type="http://schemas.openxmlformats.org/officeDocument/2006/relationships/hyperlink" Target="https://www.cnvos.si/razpisi/razpis/12468/obzorje-evropa-siritev-udelezbe-in-krepitev-evropskega-raziskovalnega-prostora-widera-2022" TargetMode="External"/><Relationship Id="rId75" Type="http://schemas.openxmlformats.org/officeDocument/2006/relationships/hyperlink" Target="https://www.cnvos.si/razpisi/razpis/12502/razpis-za-zbiranje-predlogov-2022-nepovratna-sredstva-za-ukrepe-za-informiranje-o-kmetijskih-proizvodih-in-njihovo-promocijo-ki-se-izvajajo-na-notranjem-trgu-in-v-tretjih-drzavah-enostavni-programi" TargetMode="External"/><Relationship Id="rId91" Type="http://schemas.openxmlformats.org/officeDocument/2006/relationships/hyperlink" Target="https://www.cnvos.si/razpisi/razpis/12390/cerv-razpis-za-sofinanciranje-projektov-na-podrocju-boja-proti-vsem-oblikam-nasilja-nad-zenskami-in-otroci-za-leto-2022" TargetMode="External"/><Relationship Id="rId96" Type="http://schemas.openxmlformats.org/officeDocument/2006/relationships/hyperlink" Target="https://erasmus-plus.ec.europa.eu/news/2022-erasmus-call-published-an-increased-budget-of-nearly-eu39-bill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europa.eu/info/funding-tenders/opportunities/portal/screen/opportunities/topic-search;callCode=HORIZON-EIC-2022-TRANSITION-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23" Type="http://schemas.openxmlformats.org/officeDocument/2006/relationships/hyperlink" Target="https://webgate.ec.europa.eu/europeaid/online-services/index.cfm?ADSSChck=1647863183964&amp;do=publi.detPUB&amp;searchtype=QS&amp;orderby=upd&amp;orderbyad=Desc&amp;nbPubliList=15&amp;page=1&amp;aoref=173863" TargetMode="External"/><Relationship Id="rId28" Type="http://schemas.openxmlformats.org/officeDocument/2006/relationships/hyperlink" Target="https://webgate.ec.europa.eu/europeaid/online-services/index.cfm?ADSSChck=1647422782220&amp;do=publi.detPUB&amp;searchtype=QS&amp;orderby=upd&amp;orderbyad=Desc&amp;nbPubliList=15&amp;page=1&amp;aoref=173892" TargetMode="External"/><Relationship Id="rId36" Type="http://schemas.openxmlformats.org/officeDocument/2006/relationships/hyperlink" Target="https://ec.europa.eu/info/funding-tenders/opportunities/portal/screen/opportunities/topic-details/smp-cosme-2021-een-01;callCode=null;freeTextSearchKeyword=;matchWholeText=true;typeCodes=1,2;statusCodes=31094501,31094502,31094503;programmePeriod=2021%20-%202027;programCcm2Id=43252476;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9" Type="http://schemas.openxmlformats.org/officeDocument/2006/relationships/hyperlink" Target="https://www.cnvos.si/razpisi/razpis/12553/ustvarjalna-evropa-media-podpora-za-razvoj-videoiger-v-letu-2022" TargetMode="External"/><Relationship Id="rId57" Type="http://schemas.openxmlformats.org/officeDocument/2006/relationships/hyperlink" Target="https://www.cnvos.si/razpisi/razpis/12584/amif-javni-razpis-za-sofinanciranje-projektov-na-podrocju-pomoci-podpore-in-integracije-drzavljanov-tretjih-drzav-ki-so-zrtve-trgovine-z-ljudmi" TargetMode="External"/><Relationship Id="rId106" Type="http://schemas.openxmlformats.org/officeDocument/2006/relationships/hyperlink" Target="https://ec.europa.eu/info/funding-tenders/opportunities/portal/screen/opportunities/topic-search;callCode=HORIZON-HLTH-2022-IND-13;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114" Type="http://schemas.openxmlformats.org/officeDocument/2006/relationships/fontTable" Target="fontTable.xml"/><Relationship Id="rId10" Type="http://schemas.openxmlformats.org/officeDocument/2006/relationships/hyperlink" Target="https://ec.europa.eu/info/funding-tenders/opportunities/portal/screen/opportunities/topic-details/horizon-eic-2022-acceleratorchallenges-02;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31" Type="http://schemas.openxmlformats.org/officeDocument/2006/relationships/hyperlink" Target="https://ec.europa.eu/info/funding-tenders/opportunities/portal/screen/opportunities/topic-details/smp-cosme-2021-eye-01;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44" Type="http://schemas.openxmlformats.org/officeDocument/2006/relationships/hyperlink" Target="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52" Type="http://schemas.openxmlformats.org/officeDocument/2006/relationships/hyperlink" Target="https://www.cnvos.si/razpisi/razpis/12556/ustvarjalna-evropa-media-podpora-za-distribucijo-filmov-v-letu-2022" TargetMode="External"/><Relationship Id="rId60" Type="http://schemas.openxmlformats.org/officeDocument/2006/relationships/hyperlink" Target="https://www.cnvos.si/razpisi/razpis/12605/digitalna-evropa-digitalna-transformacija-sektorja-kulturne-dediscine" TargetMode="External"/><Relationship Id="rId65" Type="http://schemas.openxmlformats.org/officeDocument/2006/relationships/hyperlink" Target="https://unifor.no/stiftelser/the-minor-foundation-for-major-challenges/?_sf_s=Minor" TargetMode="External"/><Relationship Id="rId73" Type="http://schemas.openxmlformats.org/officeDocument/2006/relationships/hyperlink" Target="https://www.cnvos.si/razpisi/razpis/12488/obzorje-evropa-sofinanciranje-raziskovalnih-in-inovativnih-projektov-na-podrocju-zascite-spodbujanja-in-preoblikovanja-demokracije-za-leto-2022" TargetMode="External"/><Relationship Id="rId78" Type="http://schemas.openxmlformats.org/officeDocument/2006/relationships/hyperlink" Target="https://www.cnvos.si/razpisi/razpis/12534/ustvarjalna-evropa-media-filmi-na-poti-podpora-za-distribucijo-nenacionalnih-filmov-v-letu-2022" TargetMode="External"/><Relationship Id="rId81" Type="http://schemas.openxmlformats.org/officeDocument/2006/relationships/hyperlink" Target="https://www.cnvos.si/razpisi/razpis/12403/obzorje-evropa-razpisi-za-sofinanciranje-projektov-na-podrocju-digitalnih-in-nastajajocih-tehnologij-za-spodbujanje-konkurencnosti-in-podporo-evropskemu-zelenemu-dogovoru-za-leto-2022" TargetMode="External"/><Relationship Id="rId86" Type="http://schemas.openxmlformats.org/officeDocument/2006/relationships/hyperlink" Target="https://ec.europa.eu/info/funding-tenders/opportunities/portal/screen/opportunities/topic-details/horizon-hlth-2022-disease-03-01;callCode=HORIZON-HLTH-2022-DISEASE-03;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94" Type="http://schemas.openxmlformats.org/officeDocument/2006/relationships/hyperlink" Target="https://www.cnvos.si/razpisi/razpis/12400/cerv-razpis-za-izbor-posredniskih-organizacij-ki-bodo-izvajale-podporne-aktivnosti-za-nvo-ki-delujejo-na-podrocjih-ki-jih-pokriva-program" TargetMode="External"/><Relationship Id="rId99" Type="http://schemas.openxmlformats.org/officeDocument/2006/relationships/hyperlink" Target="https://europa.eu/youth/solidarity/organisations/calls-for-proposals_sl" TargetMode="External"/><Relationship Id="rId101" Type="http://schemas.openxmlformats.org/officeDocument/2006/relationships/hyperlink" Target="https://www.cnvos.si/razpisi/razpis/12342/cerv-sofinanciranje-projektov-ki-se-nanasajo-na-evropski-zgodovinski-spomin-za-leto-2022" TargetMode="External"/><Relationship Id="rId4" Type="http://schemas.openxmlformats.org/officeDocument/2006/relationships/settings" Target="settings.xml"/><Relationship Id="rId9" Type="http://schemas.openxmlformats.org/officeDocument/2006/relationships/hyperlink" Target="https://www.gov.si/zbirke/projekti-in-programi/obzorje-evropa/inovativna-evropa/evropski-svet-za-inovacije/" TargetMode="External"/><Relationship Id="rId13" Type="http://schemas.openxmlformats.org/officeDocument/2006/relationships/hyperlink" Target="https://ec.europa.eu/info/funding-tenders/opportunities/portal/screen/opportunities/topic-search;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18" Type="http://schemas.openxmlformats.org/officeDocument/2006/relationships/hyperlink" Target="https://ec.europa.eu/info/funding-tenders/opportunities/portal/screen/opportunities/topic-details/crea-media-2022-filmsales;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 TargetMode="External"/><Relationship Id="rId39" Type="http://schemas.openxmlformats.org/officeDocument/2006/relationships/hyperlink" Target="https://ec.europa.eu/info/funding-tenders/opportunities/portal/screen/opportunities/topic-details/crea-cult-2022-coop-1;callCode=null;freeTextSearchKeyword=;matchWholeText=true;typeCodes=1,0;statusCodes=31094501,31094502,31094503;programmePeriod=2021%20-%20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09" Type="http://schemas.openxmlformats.org/officeDocument/2006/relationships/hyperlink" Target="https://ec.europa.eu/info/funding-tenders/opportunities/portal/screen/opportunities/topic-search;callCode=HORIZON-CL4-2022-RESILIENCE-01;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34" Type="http://schemas.openxmlformats.org/officeDocument/2006/relationships/hyperlink" Target="https://ec.europa.eu/info/funding-tenders/opportunities/portal/screen/opportunities/topic-search;callCode=ERASMUS-SPORT-2022-BE-ACTIVE-AWARDS;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50" Type="http://schemas.openxmlformats.org/officeDocument/2006/relationships/hyperlink" Target="https://www.cnvos.si/razpisi/razpis/12554/ustvarjalna-evropa-media-podpora-za-razvoj-avdiovizualnih-vsebin-v-letu-2022-skupine-projektov" TargetMode="External"/><Relationship Id="rId55" Type="http://schemas.openxmlformats.org/officeDocument/2006/relationships/hyperlink" Target="http://www.arrs.si/sl/medn/urbana/obvestila/22/razpis-ERA-NET-Cofund.asp" TargetMode="External"/><Relationship Id="rId76" Type="http://schemas.openxmlformats.org/officeDocument/2006/relationships/hyperlink" Target="https://www.cnvos.si/razpisi/razpis/12532/ustvarjalna-evropa-media-ukrep-media-360" TargetMode="External"/><Relationship Id="rId97" Type="http://schemas.openxmlformats.org/officeDocument/2006/relationships/hyperlink" Target="https://ec.europa.eu/regional_policy/en/newsroom/funding-opportunities/calls-for-proposal/" TargetMode="External"/><Relationship Id="rId104" Type="http://schemas.openxmlformats.org/officeDocument/2006/relationships/hyperlink" Target="https://ec.europa.eu/info/funding-tenders/opportunities/portal/screen/opportunities/topic-details/erc-2022-cog;callCode=null;freeTextSearchKeyword=;matchWholeText=true;typeCodes=0,1,2;statusCodes=31094501;programmePeriod=null;programCcm2Id=43108390;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 TargetMode="External"/><Relationship Id="rId7" Type="http://schemas.openxmlformats.org/officeDocument/2006/relationships/endnotes" Target="endnotes.xml"/><Relationship Id="rId71" Type="http://schemas.openxmlformats.org/officeDocument/2006/relationships/hyperlink" Target="https://www.cnvos.si/razpisi/razpis/12486/obzorje-evropa-sofinanciranje-inovativnih-in-raziskovalnih-projektov-na-podrocju-spodbujanja-trajnostne-prihodnosti-za-evropo-za-leto-2022" TargetMode="External"/><Relationship Id="rId92" Type="http://schemas.openxmlformats.org/officeDocument/2006/relationships/hyperlink" Target="https://www.cnvos.si/razpisi/razpis/12390/cerv-razpis-za-sofinanciranje-projektov-na-podrocju-boja-proti-vsem-oblikam-nasilja-nad-zenskami-in-otroci-za-leto-2022" TargetMode="External"/><Relationship Id="rId2" Type="http://schemas.openxmlformats.org/officeDocument/2006/relationships/numbering" Target="numbering.xml"/><Relationship Id="rId29" Type="http://schemas.openxmlformats.org/officeDocument/2006/relationships/hyperlink" Target="https://webgate.ec.europa.eu/europeaid/online-services/index.cfm?ADSSChck=1647422782220&amp;do=publi.detPUB&amp;searchtype=QS&amp;orderby=upd&amp;orderbyad=Desc&amp;nbPubliList=15&amp;page=1&amp;aoref=173823" TargetMode="External"/><Relationship Id="rId24" Type="http://schemas.openxmlformats.org/officeDocument/2006/relationships/hyperlink" Target="https://fra.europa.eu/en/call-for-tender/2022/franet-data-collection-and-research-services-fundamental-rights-issues" TargetMode="External"/><Relationship Id="rId40" Type="http://schemas.openxmlformats.org/officeDocument/2006/relationships/hyperlink" Target="https://ec.europa.eu/info/funding-tenders/opportunities/portal/screen/opportunities/topic-details/crea-cult-2022-coop-2;callCode=null;freeTextSearchKeyword=;matchWholeText=true;typeCodes=1,0;statusCodes=31094501,31094502,31094503;programmePeriod=2021%20-%20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45" Type="http://schemas.openxmlformats.org/officeDocument/2006/relationships/hyperlink" Target="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66" Type="http://schemas.openxmlformats.org/officeDocument/2006/relationships/hyperlink" Target="http://www.arrs.si/sl/medn/dvostr/Drzave/Hrvaska/razpisi/22/razp-hrvaska-23-24.asp" TargetMode="External"/><Relationship Id="rId87" Type="http://schemas.openxmlformats.org/officeDocument/2006/relationships/hyperlink" Target="https://www.cnvos.si/razpisi/razpis/12446/obzorje-evropa-podpora-za-medsebojno-povezane-inovacijske-ekosisteme-za-leto-2022" TargetMode="External"/><Relationship Id="rId110" Type="http://schemas.openxmlformats.org/officeDocument/2006/relationships/hyperlink" Target="https://ec.europa.eu/info/funding-tenders/opportunities/portal/screen/opportunities/topic-search;callCode=HORIZON-CL4-2022-TWIN-TRANSITION-01;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115" Type="http://schemas.openxmlformats.org/officeDocument/2006/relationships/theme" Target="theme/theme1.xml"/><Relationship Id="rId61" Type="http://schemas.openxmlformats.org/officeDocument/2006/relationships/hyperlink" Target="https://www.cnvos.si/razpisi/razpis/12606/digitalna-evropa-spodbujanje-inovacij-v-izobrazevanju" TargetMode="External"/><Relationship Id="rId82" Type="http://schemas.openxmlformats.org/officeDocument/2006/relationships/hyperlink" Target="https://www.cnvos.si/razpisi/razpis/12404/obzorje-evropa-razpisi-za-sofinanciranje-projektov-na-podrocju-razvoja-na-cloveka-osredotocenih-ter-eticnih-digitalnih-in-industrijskih-tehnologij-za-leto-2022" TargetMode="External"/><Relationship Id="rId19" Type="http://schemas.openxmlformats.org/officeDocument/2006/relationships/hyperlink" Target="https://epim.info/proposal/call-for-proposals-building-inclusive-european-societies-decent-work-and-adequate-housing-for-all/" TargetMode="External"/><Relationship Id="rId14" Type="http://schemas.openxmlformats.org/officeDocument/2006/relationships/hyperlink" Target="https://ec.europa.eu/info/funding-tenders/opportunities/portal/screen/opportunities/topic-details/horizon-eic-2022-pathfinderopen-01-01;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30" Type="http://schemas.openxmlformats.org/officeDocument/2006/relationships/hyperlink" Target="https://webgate.ec.europa.eu/europeaid/online-services/index.cfm?ADSSChck=1647422782220&amp;do=publi.detPUB&amp;searchtype=QS&amp;orderby=upd&amp;orderbyad=Desc&amp;nbPubliList=15&amp;page=1&amp;aoref=173601" TargetMode="External"/><Relationship Id="rId35" Type="http://schemas.openxmlformats.org/officeDocument/2006/relationships/hyperlink" Target="https://webgate.ec.europa.eu/europeaid/online-services/index.cfm?ADSSChck=1647597626796&amp;do=publi.detPUB&amp;searchtype=QS&amp;orderby=upd&amp;orderbyad=Desc&amp;nbPubliList=15&amp;page=1&amp;aoref=173850" TargetMode="External"/><Relationship Id="rId56" Type="http://schemas.openxmlformats.org/officeDocument/2006/relationships/hyperlink" Target="https://www.journalismfund.eu/earth" TargetMode="External"/><Relationship Id="rId77" Type="http://schemas.openxmlformats.org/officeDocument/2006/relationships/hyperlink" Target="https://www.cnvos.si/razpisi/razpis/12532/ustvarjalna-evropa-media-ukrep-media-360" TargetMode="External"/><Relationship Id="rId100" Type="http://schemas.openxmlformats.org/officeDocument/2006/relationships/hyperlink" Target="https://www.cnvos.si/razpisi/razpis/12333/obzorje-evropa-javni-razpis-za-pridobitev-sredstev-erc-za-potrditev-koncepta-za-leto-2022" TargetMode="External"/><Relationship Id="rId105" Type="http://schemas.openxmlformats.org/officeDocument/2006/relationships/hyperlink" Target="https://ec.europa.eu/info/funding-tenders/opportunities/portal/screen/opportunities/topic-search;callCode=HORIZON-HLTH-2022-CARE-08;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 TargetMode="External"/><Relationship Id="rId8" Type="http://schemas.openxmlformats.org/officeDocument/2006/relationships/hyperlink" Target="https://interreg-euro-med.eu/en/call-1-governance-projects/" TargetMode="External"/><Relationship Id="rId51" Type="http://schemas.openxmlformats.org/officeDocument/2006/relationships/hyperlink" Target="https://www.cnvos.si/razpisi/razpis/12555/ustvarjalna-evropa-media-podpora-za-razvoj-inovativnih-orodij-in-novih-poslovnih-modelov-v-letu-2022" TargetMode="External"/><Relationship Id="rId72" Type="http://schemas.openxmlformats.org/officeDocument/2006/relationships/hyperlink" Target="https://www.cnvos.si/razpisi/razpis/12486/obzorje-evropa-sofinanciranje-inovativnih-in-raziskovalnih-projektov-na-podrocju-spodbujanja-trajnostne-prihodnosti-za-evropo-za-leto-2022" TargetMode="External"/><Relationship Id="rId93" Type="http://schemas.openxmlformats.org/officeDocument/2006/relationships/hyperlink" Target="https://www.cnvos.si/razpisi/razpis/12396/obzorje-evropa-ciste-in-konkurencne-resitve-za-vse-oblike-prevoza-za-leto-2022" TargetMode="External"/><Relationship Id="rId98" Type="http://schemas.openxmlformats.org/officeDocument/2006/relationships/hyperlink" Target="https://www.cnvos.si/razpisi/razpis/12328/cerv-razpis-za-sofinanciranje-ukrepa-pobratenje-mest-za-leto-2022" TargetMode="External"/><Relationship Id="rId3" Type="http://schemas.openxmlformats.org/officeDocument/2006/relationships/styles" Target="styles.xml"/><Relationship Id="rId25" Type="http://schemas.openxmlformats.org/officeDocument/2006/relationships/hyperlink" Target="https://fra.europa.eu/en/call-for-tender/2022/franet-data-collection-and-research-services-fundamental-rights-issues" TargetMode="External"/><Relationship Id="rId46" Type="http://schemas.openxmlformats.org/officeDocument/2006/relationships/hyperlink" Target="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 TargetMode="External"/><Relationship Id="rId67" Type="http://schemas.openxmlformats.org/officeDocument/2006/relationships/hyperlink" Target="https://www.cnvos.si/razpisi/razpis/12465/obzorje-evropa-podpora-naslednji-generaciji-znanstvenih-instrumentov-orodij-in-metod-za-leto-2022" TargetMode="External"/><Relationship Id="rId20" Type="http://schemas.openxmlformats.org/officeDocument/2006/relationships/hyperlink" Target="https://www.coe.int/en/web/european-youth-foundation/pilot-activity" TargetMode="External"/><Relationship Id="rId41" Type="http://schemas.openxmlformats.org/officeDocument/2006/relationships/hyperlink" Target="https://ec.europa.eu/info/funding-tenders/opportunities/portal/screen/opportunities/topic-details/crea-cult-2022-coop-3;callCode=null;freeTextSearchKeyword=;matchWholeText=true;typeCodes=1,0;statusCodes=31094501,31094502,31094503;programmePeriod=2021%20-%20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62" Type="http://schemas.openxmlformats.org/officeDocument/2006/relationships/hyperlink" Target="https://www.cnvos.si/razpisi/razpis/12607/digitalna-evropa-usposabljanja-za-napredna-digitalna-znanja-in-spretnosti-na-kljucnih-podrocjih" TargetMode="External"/><Relationship Id="rId83" Type="http://schemas.openxmlformats.org/officeDocument/2006/relationships/hyperlink" Target="https://www.cnvos.si/razpisi/razpis/12405/obzorje-evropa-razpisa-za-sofinanciranje-projektov-na-podrocju-preprecevanja-in-odprave-onesnazevanja-voda-morij-in-oceanov" TargetMode="External"/><Relationship Id="rId88" Type="http://schemas.openxmlformats.org/officeDocument/2006/relationships/hyperlink" Target="https://www.cnvos.si/razpisi/razpis/12447/obzorje-evropa-razpisi-za-sofinanciranje-projektov-na-podrocju-prilagajanja-na-podnebne-spremembe" TargetMode="External"/><Relationship Id="rId111" Type="http://schemas.openxmlformats.org/officeDocument/2006/relationships/hyperlink" Target="http://www.ekhagastiftelsen.se/eng/ansokan.s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48CDC52-35E0-45D8-8F75-5FAE0311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66</Pages>
  <Words>26547</Words>
  <Characters>151319</Characters>
  <Application>Microsoft Office Word</Application>
  <DocSecurity>0</DocSecurity>
  <Lines>1260</Lines>
  <Paragraphs>355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177511</CharactersWithSpaces>
  <SharedDoc>false</SharedDoc>
  <HLinks>
    <vt:vector size="636" baseType="variant">
      <vt:variant>
        <vt:i4>4390946</vt:i4>
      </vt:variant>
      <vt:variant>
        <vt:i4>315</vt:i4>
      </vt:variant>
      <vt:variant>
        <vt:i4>0</vt:i4>
      </vt:variant>
      <vt:variant>
        <vt:i4>5</vt:i4>
      </vt:variant>
      <vt:variant>
        <vt:lpwstr>https://cinea.ec.europa.eu/news/first-life-call-proposals-2021-opened-over-eur-580-million-available-help-realise-your-project_en</vt:lpwstr>
      </vt:variant>
      <vt:variant>
        <vt:lpwstr/>
      </vt:variant>
      <vt:variant>
        <vt:i4>1245191</vt:i4>
      </vt:variant>
      <vt:variant>
        <vt:i4>312</vt:i4>
      </vt:variant>
      <vt:variant>
        <vt:i4>0</vt:i4>
      </vt:variant>
      <vt:variant>
        <vt:i4>5</vt:i4>
      </vt:variant>
      <vt:variant>
        <vt:lpwstr>http://www.ekhagastiftelsen.se/eng/ansokan.shtml</vt:lpwstr>
      </vt:variant>
      <vt:variant>
        <vt:lpwstr/>
      </vt:variant>
      <vt:variant>
        <vt:i4>7471141</vt:i4>
      </vt:variant>
      <vt:variant>
        <vt:i4>309</vt:i4>
      </vt:variant>
      <vt:variant>
        <vt:i4>0</vt:i4>
      </vt:variant>
      <vt:variant>
        <vt:i4>5</vt:i4>
      </vt:variant>
      <vt:variant>
        <vt:lpwstr>https://ec.europa.eu/info/funding-tenders/opportunities/portal/screen/opportunities/topic-search;callCode=HORIZON-CL4-2022-TWIN-TRANSITION-01;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8257587</vt:i4>
      </vt:variant>
      <vt:variant>
        <vt:i4>306</vt:i4>
      </vt:variant>
      <vt:variant>
        <vt:i4>0</vt:i4>
      </vt:variant>
      <vt:variant>
        <vt:i4>5</vt:i4>
      </vt:variant>
      <vt:variant>
        <vt:lpwstr>https://ec.europa.eu/info/funding-tenders/opportunities/portal/screen/opportunities/topic-search;callCode=HORIZON-CL4-2022-RESILIENCE-01;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6619257</vt:i4>
      </vt:variant>
      <vt:variant>
        <vt:i4>303</vt:i4>
      </vt:variant>
      <vt:variant>
        <vt:i4>0</vt:i4>
      </vt:variant>
      <vt:variant>
        <vt:i4>5</vt:i4>
      </vt:variant>
      <vt:variant>
        <vt:lpwstr>https://ec.europa.eu/info/funding-tenders/opportunities/portal/screen/opportunities/topic-details/horizon-hlth-2022-stayhlth-02-01;callCode=null;freeTextSearchKeyword=;matchWholeText=true;typeCodes=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2687075</vt:i4>
      </vt:variant>
      <vt:variant>
        <vt:i4>300</vt:i4>
      </vt:variant>
      <vt:variant>
        <vt:i4>0</vt:i4>
      </vt:variant>
      <vt:variant>
        <vt:i4>5</vt:i4>
      </vt:variant>
      <vt:variant>
        <vt:lpwstr>https://ec.europa.eu/info/funding-tenders/opportunities/portal/screen/opportunities/topic-details/horizon-hlth-2022-envhlth-04-01;callCode=null;freeTextSearchKeyword=;matchWholeText=true;typeCodes=1,2;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2818155</vt:i4>
      </vt:variant>
      <vt:variant>
        <vt:i4>297</vt:i4>
      </vt:variant>
      <vt:variant>
        <vt:i4>0</vt:i4>
      </vt:variant>
      <vt:variant>
        <vt:i4>5</vt:i4>
      </vt:variant>
      <vt:variant>
        <vt:lpwstr>https://ec.europa.eu/info/funding-tenders/opportunities/portal/screen/opportunities/topic-search;callCode=HORIZON-HLTH-2022-IND-13;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3211361</vt:i4>
      </vt:variant>
      <vt:variant>
        <vt:i4>294</vt:i4>
      </vt:variant>
      <vt:variant>
        <vt:i4>0</vt:i4>
      </vt:variant>
      <vt:variant>
        <vt:i4>5</vt:i4>
      </vt:variant>
      <vt:variant>
        <vt:lpwstr>https://ec.europa.eu/info/funding-tenders/opportunities/portal/screen/opportunities/topic-search;callCode=HORIZON-HLTH-2022-CARE-08;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6422637</vt:i4>
      </vt:variant>
      <vt:variant>
        <vt:i4>291</vt:i4>
      </vt:variant>
      <vt:variant>
        <vt:i4>0</vt:i4>
      </vt:variant>
      <vt:variant>
        <vt:i4>5</vt:i4>
      </vt:variant>
      <vt:variant>
        <vt:lpwstr>https://ec.europa.eu/info/funding-tenders/opportunities/portal/screen/opportunities/topic-details/erc-2022-cog;callCode=null;freeTextSearchKeyword=;matchWholeText=true;typeCodes=0,1,2;statusCodes=31094501;programmePeriod=null;programCcm2Id=43108390;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vt:lpwstr>
      </vt:variant>
      <vt:variant>
        <vt:lpwstr/>
      </vt:variant>
      <vt:variant>
        <vt:i4>5308481</vt:i4>
      </vt:variant>
      <vt:variant>
        <vt:i4>288</vt:i4>
      </vt:variant>
      <vt:variant>
        <vt:i4>0</vt:i4>
      </vt:variant>
      <vt:variant>
        <vt:i4>5</vt:i4>
      </vt:variant>
      <vt:variant>
        <vt:lpwstr>https://www.cnvos.si/razpisi/razpis/12310/eit-razpis-za-zbiranje-predlogov-za-ustanovitev-skupnosti-znanja-in-inovacij-kulturni-in-kreativni-sektorji-ter-industrija</vt:lpwstr>
      </vt:variant>
      <vt:variant>
        <vt:lpwstr/>
      </vt:variant>
      <vt:variant>
        <vt:i4>4063288</vt:i4>
      </vt:variant>
      <vt:variant>
        <vt:i4>285</vt:i4>
      </vt:variant>
      <vt:variant>
        <vt:i4>0</vt:i4>
      </vt:variant>
      <vt:variant>
        <vt:i4>5</vt:i4>
      </vt:variant>
      <vt:variant>
        <vt:lpwstr>https://www.cnvos.si/razpisi/razpis/12271/obzorje-evropa-razpisi-na-podrocju-spodbujanja-trajnostne-varne-in-konkurencne-oskrbe-z-energijo-za-leto-2022</vt:lpwstr>
      </vt:variant>
      <vt:variant>
        <vt:lpwstr/>
      </vt:variant>
      <vt:variant>
        <vt:i4>6750328</vt:i4>
      </vt:variant>
      <vt:variant>
        <vt:i4>282</vt:i4>
      </vt:variant>
      <vt:variant>
        <vt:i4>0</vt:i4>
      </vt:variant>
      <vt:variant>
        <vt:i4>5</vt:i4>
      </vt:variant>
      <vt:variant>
        <vt:lpwstr>https://www.cnvos.si/razpisi/razpis/12342/cerv-sofinanciranje-projektov-ki-se-nanasajo-na-evropski-zgodovinski-spomin-za-leto-2022</vt:lpwstr>
      </vt:variant>
      <vt:variant>
        <vt:lpwstr/>
      </vt:variant>
      <vt:variant>
        <vt:i4>6422625</vt:i4>
      </vt:variant>
      <vt:variant>
        <vt:i4>279</vt:i4>
      </vt:variant>
      <vt:variant>
        <vt:i4>0</vt:i4>
      </vt:variant>
      <vt:variant>
        <vt:i4>5</vt:i4>
      </vt:variant>
      <vt:variant>
        <vt:lpwstr>https://www.cnvos.si/razpisi/razpis/12333/obzorje-evropa-javni-razpis-za-pridobitev-sredstev-erc-za-potrditev-koncepta-za-leto-2022</vt:lpwstr>
      </vt:variant>
      <vt:variant>
        <vt:lpwstr/>
      </vt:variant>
      <vt:variant>
        <vt:i4>6750297</vt:i4>
      </vt:variant>
      <vt:variant>
        <vt:i4>276</vt:i4>
      </vt:variant>
      <vt:variant>
        <vt:i4>0</vt:i4>
      </vt:variant>
      <vt:variant>
        <vt:i4>5</vt:i4>
      </vt:variant>
      <vt:variant>
        <vt:lpwstr>https://europa.eu/youth/solidarity/organisations/calls-for-proposals_sl</vt:lpwstr>
      </vt:variant>
      <vt:variant>
        <vt:lpwstr/>
      </vt:variant>
      <vt:variant>
        <vt:i4>7405684</vt:i4>
      </vt:variant>
      <vt:variant>
        <vt:i4>273</vt:i4>
      </vt:variant>
      <vt:variant>
        <vt:i4>0</vt:i4>
      </vt:variant>
      <vt:variant>
        <vt:i4>5</vt:i4>
      </vt:variant>
      <vt:variant>
        <vt:lpwstr>https://www.cnvos.si/razpisi/razpis/12328/cerv-razpis-za-sofinanciranje-ukrepa-pobratenje-mest-za-leto-2022</vt:lpwstr>
      </vt:variant>
      <vt:variant>
        <vt:lpwstr/>
      </vt:variant>
      <vt:variant>
        <vt:i4>1048631</vt:i4>
      </vt:variant>
      <vt:variant>
        <vt:i4>270</vt:i4>
      </vt:variant>
      <vt:variant>
        <vt:i4>0</vt:i4>
      </vt:variant>
      <vt:variant>
        <vt:i4>5</vt:i4>
      </vt:variant>
      <vt:variant>
        <vt:lpwstr>https://ec.europa.eu/regional_policy/en/newsroom/funding-opportunities/calls-for-proposal/</vt:lpwstr>
      </vt:variant>
      <vt:variant>
        <vt:lpwstr/>
      </vt:variant>
      <vt:variant>
        <vt:i4>1507419</vt:i4>
      </vt:variant>
      <vt:variant>
        <vt:i4>267</vt:i4>
      </vt:variant>
      <vt:variant>
        <vt:i4>0</vt:i4>
      </vt:variant>
      <vt:variant>
        <vt:i4>5</vt:i4>
      </vt:variant>
      <vt:variant>
        <vt:lpwstr>https://erasmus-plus.ec.europa.eu/news/2022-erasmus-call-published-an-increased-budget-of-nearly-eu39-billion</vt:lpwstr>
      </vt:variant>
      <vt:variant>
        <vt:lpwstr/>
      </vt:variant>
      <vt:variant>
        <vt:i4>4194377</vt:i4>
      </vt:variant>
      <vt:variant>
        <vt:i4>264</vt:i4>
      </vt:variant>
      <vt:variant>
        <vt:i4>0</vt:i4>
      </vt:variant>
      <vt:variant>
        <vt:i4>5</vt:i4>
      </vt:variant>
      <vt:variant>
        <vt:lpwstr>https://www.alpine-space.eu/for-applicants/how-to-apply/</vt:lpwstr>
      </vt:variant>
      <vt:variant>
        <vt:lpwstr/>
      </vt:variant>
      <vt:variant>
        <vt:i4>3735592</vt:i4>
      </vt:variant>
      <vt:variant>
        <vt:i4>261</vt:i4>
      </vt:variant>
      <vt:variant>
        <vt:i4>0</vt:i4>
      </vt:variant>
      <vt:variant>
        <vt:i4>5</vt:i4>
      </vt:variant>
      <vt:variant>
        <vt:lpwstr>https://www.cnvos.si/razpisi/razpis/12400/cerv-razpis-za-izbor-posredniskih-organizacij-ki-bodo-izvajale-podporne-aktivnosti-za-nvo-ki-delujejo-na-podrocjih-ki-jih-pokriva-program</vt:lpwstr>
      </vt:variant>
      <vt:variant>
        <vt:lpwstr/>
      </vt:variant>
      <vt:variant>
        <vt:i4>5308501</vt:i4>
      </vt:variant>
      <vt:variant>
        <vt:i4>258</vt:i4>
      </vt:variant>
      <vt:variant>
        <vt:i4>0</vt:i4>
      </vt:variant>
      <vt:variant>
        <vt:i4>5</vt:i4>
      </vt:variant>
      <vt:variant>
        <vt:lpwstr>https://www.cnvos.si/razpisi/razpis/12396/obzorje-evropa-ciste-in-konkurencne-resitve-za-vse-oblike-prevoza-za-leto-2022</vt:lpwstr>
      </vt:variant>
      <vt:variant>
        <vt:lpwstr/>
      </vt:variant>
      <vt:variant>
        <vt:i4>1245258</vt:i4>
      </vt:variant>
      <vt:variant>
        <vt:i4>255</vt:i4>
      </vt:variant>
      <vt:variant>
        <vt:i4>0</vt:i4>
      </vt:variant>
      <vt:variant>
        <vt:i4>5</vt:i4>
      </vt:variant>
      <vt:variant>
        <vt:lpwstr>https://www.cnvos.si/razpisi/razpis/12390/cerv-razpis-za-sofinanciranje-projektov-na-podrocju-boja-proti-vsem-oblikam-nasilja-nad-zenskami-in-otroci-za-leto-2022</vt:lpwstr>
      </vt:variant>
      <vt:variant>
        <vt:lpwstr/>
      </vt:variant>
      <vt:variant>
        <vt:i4>1245258</vt:i4>
      </vt:variant>
      <vt:variant>
        <vt:i4>252</vt:i4>
      </vt:variant>
      <vt:variant>
        <vt:i4>0</vt:i4>
      </vt:variant>
      <vt:variant>
        <vt:i4>5</vt:i4>
      </vt:variant>
      <vt:variant>
        <vt:lpwstr>https://www.cnvos.si/razpisi/razpis/12390/cerv-razpis-za-sofinanciranje-projektov-na-podrocju-boja-proti-vsem-oblikam-nasilja-nad-zenskami-in-otroci-za-leto-2022</vt:lpwstr>
      </vt:variant>
      <vt:variant>
        <vt:lpwstr/>
      </vt:variant>
      <vt:variant>
        <vt:i4>5308441</vt:i4>
      </vt:variant>
      <vt:variant>
        <vt:i4>249</vt:i4>
      </vt:variant>
      <vt:variant>
        <vt:i4>0</vt:i4>
      </vt:variant>
      <vt:variant>
        <vt:i4>5</vt:i4>
      </vt:variant>
      <vt:variant>
        <vt:lpwstr>https://www.coe.int/en/web/european-youth-foundation/-/special-call-to-support-projects-within-the-2022-youth-campaign-for-revitalising-democracy</vt:lpwstr>
      </vt:variant>
      <vt:variant>
        <vt:lpwstr/>
      </vt:variant>
      <vt:variant>
        <vt:i4>1769492</vt:i4>
      </vt:variant>
      <vt:variant>
        <vt:i4>246</vt:i4>
      </vt:variant>
      <vt:variant>
        <vt:i4>0</vt:i4>
      </vt:variant>
      <vt:variant>
        <vt:i4>5</vt:i4>
      </vt:variant>
      <vt:variant>
        <vt:lpwstr>https://www.cnvos.si/razpisi/razpis/12448/obzorje-evropa-razpisi-za-sofinanciranje-projektov-na-podrocju-boja-proti-boleznim-za-leto-2022</vt:lpwstr>
      </vt:variant>
      <vt:variant>
        <vt:lpwstr/>
      </vt:variant>
      <vt:variant>
        <vt:i4>4128879</vt:i4>
      </vt:variant>
      <vt:variant>
        <vt:i4>243</vt:i4>
      </vt:variant>
      <vt:variant>
        <vt:i4>0</vt:i4>
      </vt:variant>
      <vt:variant>
        <vt:i4>5</vt:i4>
      </vt:variant>
      <vt:variant>
        <vt:lpwstr>https://www.cnvos.si/razpisi/razpis/12447/obzorje-evropa-razpisi-za-sofinanciranje-projektov-na-podrocju-prilagajanja-na-podnebne-spremembe</vt:lpwstr>
      </vt:variant>
      <vt:variant>
        <vt:lpwstr/>
      </vt:variant>
      <vt:variant>
        <vt:i4>3211370</vt:i4>
      </vt:variant>
      <vt:variant>
        <vt:i4>240</vt:i4>
      </vt:variant>
      <vt:variant>
        <vt:i4>0</vt:i4>
      </vt:variant>
      <vt:variant>
        <vt:i4>5</vt:i4>
      </vt:variant>
      <vt:variant>
        <vt:lpwstr>https://www.cnvos.si/razpisi/razpis/12446/obzorje-evropa-podpora-za-medsebojno-povezane-inovacijske-ekosisteme-za-leto-2022</vt:lpwstr>
      </vt:variant>
      <vt:variant>
        <vt:lpwstr/>
      </vt:variant>
      <vt:variant>
        <vt:i4>6553647</vt:i4>
      </vt:variant>
      <vt:variant>
        <vt:i4>237</vt:i4>
      </vt:variant>
      <vt:variant>
        <vt:i4>0</vt:i4>
      </vt:variant>
      <vt:variant>
        <vt:i4>5</vt:i4>
      </vt:variant>
      <vt:variant>
        <vt:lpwstr>https://ec.europa.eu/info/funding-tenders/opportunities/portal/screen/opportunities/topic-details/horizon-hlth-2022-disease-03-01;callCode=HORIZON-HLTH-2022-DISEASE-03;freeTextSearchKeyword=;matchWholeText=true;typeCodes=1;statusCodes=31094501,31094502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5242951</vt:i4>
      </vt:variant>
      <vt:variant>
        <vt:i4>234</vt:i4>
      </vt:variant>
      <vt:variant>
        <vt:i4>0</vt:i4>
      </vt:variant>
      <vt:variant>
        <vt:i4>5</vt:i4>
      </vt:variant>
      <vt:variant>
        <vt:lpwstr>https://www.cnvos.si/razpisi/razpis/12407/obzorje-evropa-razpisi-za-sofinanciranje-projektov-na-podrocju-potrjevanja-in-razvijanja-kazalnikov-za-zdravje-tal</vt:lpwstr>
      </vt:variant>
      <vt:variant>
        <vt:lpwstr/>
      </vt:variant>
      <vt:variant>
        <vt:i4>5505053</vt:i4>
      </vt:variant>
      <vt:variant>
        <vt:i4>231</vt:i4>
      </vt:variant>
      <vt:variant>
        <vt:i4>0</vt:i4>
      </vt:variant>
      <vt:variant>
        <vt:i4>5</vt:i4>
      </vt:variant>
      <vt:variant>
        <vt:lpwstr>https://www.cnvos.si/razpisi/razpis/12405/obzorje-evropa-razpisa-za-sofinanciranje-projektov-na-podrocju-preprecevanja-in-odprave-onesnazevanja-voda-morij-in-oceanov</vt:lpwstr>
      </vt:variant>
      <vt:variant>
        <vt:lpwstr/>
      </vt:variant>
      <vt:variant>
        <vt:i4>5505053</vt:i4>
      </vt:variant>
      <vt:variant>
        <vt:i4>228</vt:i4>
      </vt:variant>
      <vt:variant>
        <vt:i4>0</vt:i4>
      </vt:variant>
      <vt:variant>
        <vt:i4>5</vt:i4>
      </vt:variant>
      <vt:variant>
        <vt:lpwstr>https://www.cnvos.si/razpisi/razpis/12405/obzorje-evropa-razpisa-za-sofinanciranje-projektov-na-podrocju-preprecevanja-in-odprave-onesnazevanja-voda-morij-in-oceanov</vt:lpwstr>
      </vt:variant>
      <vt:variant>
        <vt:lpwstr/>
      </vt:variant>
      <vt:variant>
        <vt:i4>5570561</vt:i4>
      </vt:variant>
      <vt:variant>
        <vt:i4>225</vt:i4>
      </vt:variant>
      <vt:variant>
        <vt:i4>0</vt:i4>
      </vt:variant>
      <vt:variant>
        <vt:i4>5</vt:i4>
      </vt:variant>
      <vt:variant>
        <vt:lpwstr>https://www.cnvos.si/razpisi/razpis/12404/obzorje-evropa-razpisi-za-sofinanciranje-projektov-na-podrocju-razvoja-na-cloveka-osredotocenih-ter-eticnih-digitalnih-in-industrijskih-tehnologij-za-leto-2022</vt:lpwstr>
      </vt:variant>
      <vt:variant>
        <vt:lpwstr/>
      </vt:variant>
      <vt:variant>
        <vt:i4>5570560</vt:i4>
      </vt:variant>
      <vt:variant>
        <vt:i4>222</vt:i4>
      </vt:variant>
      <vt:variant>
        <vt:i4>0</vt:i4>
      </vt:variant>
      <vt:variant>
        <vt:i4>5</vt:i4>
      </vt:variant>
      <vt:variant>
        <vt:lpwstr>https://www.cnvos.si/razpisi/razpis/12403/obzorje-evropa-razpisi-za-sofinanciranje-projektov-na-podrocju-digitalnih-in-nastajajocih-tehnologij-za-spodbujanje-konkurencnosti-in-podporo-evropskemu-zelenemu-dogovoru-za-leto-2022</vt:lpwstr>
      </vt:variant>
      <vt:variant>
        <vt:lpwstr/>
      </vt:variant>
      <vt:variant>
        <vt:i4>7012460</vt:i4>
      </vt:variant>
      <vt:variant>
        <vt:i4>219</vt:i4>
      </vt:variant>
      <vt:variant>
        <vt:i4>0</vt:i4>
      </vt:variant>
      <vt:variant>
        <vt:i4>5</vt:i4>
      </vt:variant>
      <vt:variant>
        <vt:lpwstr>https://www.cnvos.si/razpisi/razpis/12536/ustvarjalna-evropa-podprogram-kultura-podpora-za-projekte-evropskega-sodelovanja-za-leto-2022</vt:lpwstr>
      </vt:variant>
      <vt:variant>
        <vt:lpwstr/>
      </vt:variant>
      <vt:variant>
        <vt:i4>327744</vt:i4>
      </vt:variant>
      <vt:variant>
        <vt:i4>216</vt:i4>
      </vt:variant>
      <vt:variant>
        <vt:i4>0</vt:i4>
      </vt:variant>
      <vt:variant>
        <vt:i4>5</vt:i4>
      </vt:variant>
      <vt:variant>
        <vt:lpwstr>https://www.cnvos.si/razpisi/razpis/12535/ustvarjalna-evropa-medsektorski-sklop-podpora-partnerskim-projektom-na-podrocju-spodbujanja-medijske-pismenosti</vt:lpwstr>
      </vt:variant>
      <vt:variant>
        <vt:lpwstr/>
      </vt:variant>
      <vt:variant>
        <vt:i4>5308480</vt:i4>
      </vt:variant>
      <vt:variant>
        <vt:i4>213</vt:i4>
      </vt:variant>
      <vt:variant>
        <vt:i4>0</vt:i4>
      </vt:variant>
      <vt:variant>
        <vt:i4>5</vt:i4>
      </vt:variant>
      <vt:variant>
        <vt:lpwstr>https://www.cnvos.si/razpisi/razpis/12534/ustvarjalna-evropa-media-filmi-na-poti-podpora-za-distribucijo-nenacionalnih-filmov-v-letu-2022</vt:lpwstr>
      </vt:variant>
      <vt:variant>
        <vt:lpwstr/>
      </vt:variant>
      <vt:variant>
        <vt:i4>4128827</vt:i4>
      </vt:variant>
      <vt:variant>
        <vt:i4>210</vt:i4>
      </vt:variant>
      <vt:variant>
        <vt:i4>0</vt:i4>
      </vt:variant>
      <vt:variant>
        <vt:i4>5</vt:i4>
      </vt:variant>
      <vt:variant>
        <vt:lpwstr>https://www.cnvos.si/razpisi/razpis/12532/ustvarjalna-evropa-media-ukrep-media-360</vt:lpwstr>
      </vt:variant>
      <vt:variant>
        <vt:lpwstr/>
      </vt:variant>
      <vt:variant>
        <vt:i4>4128827</vt:i4>
      </vt:variant>
      <vt:variant>
        <vt:i4>207</vt:i4>
      </vt:variant>
      <vt:variant>
        <vt:i4>0</vt:i4>
      </vt:variant>
      <vt:variant>
        <vt:i4>5</vt:i4>
      </vt:variant>
      <vt:variant>
        <vt:lpwstr>https://www.cnvos.si/razpisi/razpis/12532/ustvarjalna-evropa-media-ukrep-media-360</vt:lpwstr>
      </vt:variant>
      <vt:variant>
        <vt:lpwstr/>
      </vt:variant>
      <vt:variant>
        <vt:i4>6357103</vt:i4>
      </vt:variant>
      <vt:variant>
        <vt:i4>204</vt:i4>
      </vt:variant>
      <vt:variant>
        <vt:i4>0</vt:i4>
      </vt:variant>
      <vt:variant>
        <vt:i4>5</vt:i4>
      </vt:variant>
      <vt:variant>
        <vt:lpwstr>https://www.cnvos.si/razpisi/razpis/12502/razpis-za-zbiranje-predlogov-2022-nepovratna-sredstva-za-ukrepe-za-informiranje-o-kmetijskih-proizvodih-in-njihovo-promocijo-ki-se-izvajajo-na-notranjem-trgu-in-v-tretjih-drzavah-enostavni-programi</vt:lpwstr>
      </vt:variant>
      <vt:variant>
        <vt:lpwstr/>
      </vt:variant>
      <vt:variant>
        <vt:i4>7667750</vt:i4>
      </vt:variant>
      <vt:variant>
        <vt:i4>201</vt:i4>
      </vt:variant>
      <vt:variant>
        <vt:i4>0</vt:i4>
      </vt:variant>
      <vt:variant>
        <vt:i4>5</vt:i4>
      </vt:variant>
      <vt:variant>
        <vt:lpwstr>https://www.cnvos.si/razpisi/razpis/12501/razpis-za-zbiranje-predlogov-2022-nepovratna-sredstva-za-ukrepe-za-informiranje-o-kmetijskih-proizvodih-in-njihovo-promocijo-ki-se-izvajajo-na-notranjem-trgu-in-v-tretjih-drzavah-multiprogrami</vt:lpwstr>
      </vt:variant>
      <vt:variant>
        <vt:lpwstr/>
      </vt:variant>
      <vt:variant>
        <vt:i4>327749</vt:i4>
      </vt:variant>
      <vt:variant>
        <vt:i4>198</vt:i4>
      </vt:variant>
      <vt:variant>
        <vt:i4>0</vt:i4>
      </vt:variant>
      <vt:variant>
        <vt:i4>5</vt:i4>
      </vt:variant>
      <vt:variant>
        <vt:lpwstr>https://www.cnvos.si/razpisi/razpis/12488/obzorje-evropa-sofinanciranje-raziskovalnih-in-inovativnih-projektov-na-podrocju-zascite-spodbujanja-in-preoblikovanja-demokracije-za-leto-2022</vt:lpwstr>
      </vt:variant>
      <vt:variant>
        <vt:lpwstr/>
      </vt:variant>
      <vt:variant>
        <vt:i4>1245201</vt:i4>
      </vt:variant>
      <vt:variant>
        <vt:i4>195</vt:i4>
      </vt:variant>
      <vt:variant>
        <vt:i4>0</vt:i4>
      </vt:variant>
      <vt:variant>
        <vt:i4>5</vt:i4>
      </vt:variant>
      <vt:variant>
        <vt:lpwstr>https://www.cnvos.si/razpisi/razpis/12486/obzorje-evropa-sofinanciranje-inovativnih-in-raziskovalnih-projektov-na-podrocju-spodbujanja-trajnostne-prihodnosti-za-evropo-za-leto-2022</vt:lpwstr>
      </vt:variant>
      <vt:variant>
        <vt:lpwstr/>
      </vt:variant>
      <vt:variant>
        <vt:i4>1245201</vt:i4>
      </vt:variant>
      <vt:variant>
        <vt:i4>192</vt:i4>
      </vt:variant>
      <vt:variant>
        <vt:i4>0</vt:i4>
      </vt:variant>
      <vt:variant>
        <vt:i4>5</vt:i4>
      </vt:variant>
      <vt:variant>
        <vt:lpwstr>https://www.cnvos.si/razpisi/razpis/12486/obzorje-evropa-sofinanciranje-inovativnih-in-raziskovalnih-projektov-na-podrocju-spodbujanja-trajnostne-prihodnosti-za-evropo-za-leto-2022</vt:lpwstr>
      </vt:variant>
      <vt:variant>
        <vt:lpwstr/>
      </vt:variant>
      <vt:variant>
        <vt:i4>5701721</vt:i4>
      </vt:variant>
      <vt:variant>
        <vt:i4>189</vt:i4>
      </vt:variant>
      <vt:variant>
        <vt:i4>0</vt:i4>
      </vt:variant>
      <vt:variant>
        <vt:i4>5</vt:i4>
      </vt:variant>
      <vt:variant>
        <vt:lpwstr>https://www.cnvos.si/razpisi/razpis/12468/obzorje-evropa-siritev-udelezbe-in-krepitev-evropskega-raziskovalnega-prostora-widera-2022</vt:lpwstr>
      </vt:variant>
      <vt:variant>
        <vt:lpwstr/>
      </vt:variant>
      <vt:variant>
        <vt:i4>2097249</vt:i4>
      </vt:variant>
      <vt:variant>
        <vt:i4>186</vt:i4>
      </vt:variant>
      <vt:variant>
        <vt:i4>0</vt:i4>
      </vt:variant>
      <vt:variant>
        <vt:i4>5</vt:i4>
      </vt:variant>
      <vt:variant>
        <vt:lpwstr>https://www.cnvos.si/razpisi/razpis/12467/obzorje-evropa-razvoj-evropske-raziskovalne-infrastrukture-ter-ohranjanje-njene-konkurencnosti-na-svetovni-ravni-v-letu-2022</vt:lpwstr>
      </vt:variant>
      <vt:variant>
        <vt:lpwstr/>
      </vt:variant>
      <vt:variant>
        <vt:i4>1900621</vt:i4>
      </vt:variant>
      <vt:variant>
        <vt:i4>183</vt:i4>
      </vt:variant>
      <vt:variant>
        <vt:i4>0</vt:i4>
      </vt:variant>
      <vt:variant>
        <vt:i4>5</vt:i4>
      </vt:variant>
      <vt:variant>
        <vt:lpwstr>https://www.cnvos.si/razpisi/razpis/12466/obzorje-evropa-vzpostavitev-in-podpora-eosc-okolja-na-nacin-da-bodo-odprti-podatki-objavljeni-glede-na-fair-nacelo-za-leto-2022</vt:lpwstr>
      </vt:variant>
      <vt:variant>
        <vt:lpwstr/>
      </vt:variant>
      <vt:variant>
        <vt:i4>3932264</vt:i4>
      </vt:variant>
      <vt:variant>
        <vt:i4>180</vt:i4>
      </vt:variant>
      <vt:variant>
        <vt:i4>0</vt:i4>
      </vt:variant>
      <vt:variant>
        <vt:i4>5</vt:i4>
      </vt:variant>
      <vt:variant>
        <vt:lpwstr>https://www.cnvos.si/razpisi/razpis/12465/obzorje-evropa-podpora-naslednji-generaciji-znanstvenih-instrumentov-orodij-in-metod-za-leto-2022</vt:lpwstr>
      </vt:variant>
      <vt:variant>
        <vt:lpwstr/>
      </vt:variant>
      <vt:variant>
        <vt:i4>3145843</vt:i4>
      </vt:variant>
      <vt:variant>
        <vt:i4>177</vt:i4>
      </vt:variant>
      <vt:variant>
        <vt:i4>0</vt:i4>
      </vt:variant>
      <vt:variant>
        <vt:i4>5</vt:i4>
      </vt:variant>
      <vt:variant>
        <vt:lpwstr>http://www.arrs.si/sl/medn/dvostr/Drzave/Hrvaska/razpisi/22/razp-hrvaska-23-24.asp</vt:lpwstr>
      </vt:variant>
      <vt:variant>
        <vt:lpwstr/>
      </vt:variant>
      <vt:variant>
        <vt:i4>4259921</vt:i4>
      </vt:variant>
      <vt:variant>
        <vt:i4>174</vt:i4>
      </vt:variant>
      <vt:variant>
        <vt:i4>0</vt:i4>
      </vt:variant>
      <vt:variant>
        <vt:i4>5</vt:i4>
      </vt:variant>
      <vt:variant>
        <vt:lpwstr>https://unifor.no/stiftelser/the-minor-foundation-for-major-challenges/?_sf_s=Minor</vt:lpwstr>
      </vt:variant>
      <vt:variant>
        <vt:lpwstr/>
      </vt:variant>
      <vt:variant>
        <vt:i4>4259921</vt:i4>
      </vt:variant>
      <vt:variant>
        <vt:i4>171</vt:i4>
      </vt:variant>
      <vt:variant>
        <vt:i4>0</vt:i4>
      </vt:variant>
      <vt:variant>
        <vt:i4>5</vt:i4>
      </vt:variant>
      <vt:variant>
        <vt:lpwstr>https://unifor.no/stiftelser/the-minor-foundation-for-major-challenges/?_sf_s=Minor</vt:lpwstr>
      </vt:variant>
      <vt:variant>
        <vt:lpwstr/>
      </vt:variant>
      <vt:variant>
        <vt:i4>7471153</vt:i4>
      </vt:variant>
      <vt:variant>
        <vt:i4>168</vt:i4>
      </vt:variant>
      <vt:variant>
        <vt:i4>0</vt:i4>
      </vt:variant>
      <vt:variant>
        <vt:i4>5</vt:i4>
      </vt:variant>
      <vt:variant>
        <vt:lpwstr>https://www.cnvos.si/razpisi/razpis/12608/digitalna-evropa-kibernetska-varnost-in-zaupanje</vt:lpwstr>
      </vt:variant>
      <vt:variant>
        <vt:lpwstr/>
      </vt:variant>
      <vt:variant>
        <vt:i4>5505040</vt:i4>
      </vt:variant>
      <vt:variant>
        <vt:i4>165</vt:i4>
      </vt:variant>
      <vt:variant>
        <vt:i4>0</vt:i4>
      </vt:variant>
      <vt:variant>
        <vt:i4>5</vt:i4>
      </vt:variant>
      <vt:variant>
        <vt:lpwstr>https://www.cnvos.si/razpisi/razpis/12607/digitalna-evropa-usposabljanja-za-napredna-digitalna-znanja-in-spretnosti-na-kljucnih-podrocjih</vt:lpwstr>
      </vt:variant>
      <vt:variant>
        <vt:lpwstr/>
      </vt:variant>
      <vt:variant>
        <vt:i4>3735650</vt:i4>
      </vt:variant>
      <vt:variant>
        <vt:i4>162</vt:i4>
      </vt:variant>
      <vt:variant>
        <vt:i4>0</vt:i4>
      </vt:variant>
      <vt:variant>
        <vt:i4>5</vt:i4>
      </vt:variant>
      <vt:variant>
        <vt:lpwstr>https://www.cnvos.si/razpisi/razpis/12606/digitalna-evropa-spodbujanje-inovacij-v-izobrazevanju</vt:lpwstr>
      </vt:variant>
      <vt:variant>
        <vt:lpwstr/>
      </vt:variant>
      <vt:variant>
        <vt:i4>3604520</vt:i4>
      </vt:variant>
      <vt:variant>
        <vt:i4>159</vt:i4>
      </vt:variant>
      <vt:variant>
        <vt:i4>0</vt:i4>
      </vt:variant>
      <vt:variant>
        <vt:i4>5</vt:i4>
      </vt:variant>
      <vt:variant>
        <vt:lpwstr>https://www.cnvos.si/razpisi/razpis/12605/digitalna-evropa-digitalna-transformacija-sektorja-kulturne-dediscine</vt:lpwstr>
      </vt:variant>
      <vt:variant>
        <vt:lpwstr/>
      </vt:variant>
      <vt:variant>
        <vt:i4>2162801</vt:i4>
      </vt:variant>
      <vt:variant>
        <vt:i4>156</vt:i4>
      </vt:variant>
      <vt:variant>
        <vt:i4>0</vt:i4>
      </vt:variant>
      <vt:variant>
        <vt:i4>5</vt:i4>
      </vt:variant>
      <vt:variant>
        <vt:lpwstr>https://www.cnvos.si/razpisi/razpis/12603/digitalna-evropa-uvajanje-in-ucinkovita-uporaba-digitalnih-zmogljivosti-in-interoperabilnosti</vt:lpwstr>
      </vt:variant>
      <vt:variant>
        <vt:lpwstr/>
      </vt:variant>
      <vt:variant>
        <vt:i4>2949177</vt:i4>
      </vt:variant>
      <vt:variant>
        <vt:i4>153</vt:i4>
      </vt:variant>
      <vt:variant>
        <vt:i4>0</vt:i4>
      </vt:variant>
      <vt:variant>
        <vt:i4>5</vt:i4>
      </vt:variant>
      <vt:variant>
        <vt:lpwstr>https://www.cnvos.si/razpisi/razpis/12585/isf-razpis-za-sofinanciranje-projektov-na-podrocju-boja-proti-trgovini-z-ljudmi-za-leto-2022</vt:lpwstr>
      </vt:variant>
      <vt:variant>
        <vt:lpwstr/>
      </vt:variant>
      <vt:variant>
        <vt:i4>4653142</vt:i4>
      </vt:variant>
      <vt:variant>
        <vt:i4>150</vt:i4>
      </vt:variant>
      <vt:variant>
        <vt:i4>0</vt:i4>
      </vt:variant>
      <vt:variant>
        <vt:i4>5</vt:i4>
      </vt:variant>
      <vt:variant>
        <vt:lpwstr>https://www.cnvos.si/razpisi/razpis/12584/amif-javni-razpis-za-sofinanciranje-projektov-na-podrocju-pomoci-podpore-in-integracije-drzavljanov-tretjih-drzav-ki-so-zrtve-trgovine-z-ljudmi</vt:lpwstr>
      </vt:variant>
      <vt:variant>
        <vt:lpwstr/>
      </vt:variant>
      <vt:variant>
        <vt:i4>8257642</vt:i4>
      </vt:variant>
      <vt:variant>
        <vt:i4>147</vt:i4>
      </vt:variant>
      <vt:variant>
        <vt:i4>0</vt:i4>
      </vt:variant>
      <vt:variant>
        <vt:i4>5</vt:i4>
      </vt:variant>
      <vt:variant>
        <vt:lpwstr>https://www.journalismfund.eu/earth</vt:lpwstr>
      </vt:variant>
      <vt:variant>
        <vt:lpwstr/>
      </vt:variant>
      <vt:variant>
        <vt:i4>4718592</vt:i4>
      </vt:variant>
      <vt:variant>
        <vt:i4>144</vt:i4>
      </vt:variant>
      <vt:variant>
        <vt:i4>0</vt:i4>
      </vt:variant>
      <vt:variant>
        <vt:i4>5</vt:i4>
      </vt:variant>
      <vt:variant>
        <vt:lpwstr>http://www.arrs.si/sl/medn/urbana/obvestila/22/razpis-ERA-NET-Cofund.asp</vt:lpwstr>
      </vt:variant>
      <vt:variant>
        <vt:lpwstr/>
      </vt:variant>
      <vt:variant>
        <vt:i4>4718592</vt:i4>
      </vt:variant>
      <vt:variant>
        <vt:i4>141</vt:i4>
      </vt:variant>
      <vt:variant>
        <vt:i4>0</vt:i4>
      </vt:variant>
      <vt:variant>
        <vt:i4>5</vt:i4>
      </vt:variant>
      <vt:variant>
        <vt:lpwstr>http://www.arrs.si/sl/medn/urbana/obvestila/22/razpis-ERA-NET-Cofund.asp</vt:lpwstr>
      </vt:variant>
      <vt:variant>
        <vt:lpwstr/>
      </vt:variant>
      <vt:variant>
        <vt:i4>7929970</vt:i4>
      </vt:variant>
      <vt:variant>
        <vt:i4>138</vt:i4>
      </vt:variant>
      <vt:variant>
        <vt:i4>0</vt:i4>
      </vt:variant>
      <vt:variant>
        <vt:i4>5</vt:i4>
      </vt:variant>
      <vt:variant>
        <vt:lpwstr>https://www.cnvos.si/razpisi/razpis/12557/ustvarjalna-evropa-media-podpora-usposabljanjem-in-razvoju-talentov-za-leto-2022</vt:lpwstr>
      </vt:variant>
      <vt:variant>
        <vt:lpwstr/>
      </vt:variant>
      <vt:variant>
        <vt:i4>1703944</vt:i4>
      </vt:variant>
      <vt:variant>
        <vt:i4>135</vt:i4>
      </vt:variant>
      <vt:variant>
        <vt:i4>0</vt:i4>
      </vt:variant>
      <vt:variant>
        <vt:i4>5</vt:i4>
      </vt:variant>
      <vt:variant>
        <vt:lpwstr>https://www.cnvos.si/razpisi/razpis/12556/ustvarjalna-evropa-media-podpora-za-distribucijo-filmov-v-letu-2022</vt:lpwstr>
      </vt:variant>
      <vt:variant>
        <vt:lpwstr/>
      </vt:variant>
      <vt:variant>
        <vt:i4>8323178</vt:i4>
      </vt:variant>
      <vt:variant>
        <vt:i4>132</vt:i4>
      </vt:variant>
      <vt:variant>
        <vt:i4>0</vt:i4>
      </vt:variant>
      <vt:variant>
        <vt:i4>5</vt:i4>
      </vt:variant>
      <vt:variant>
        <vt:lpwstr>https://www.cnvos.si/razpisi/razpis/12555/ustvarjalna-evropa-media-podpora-za-razvoj-inovativnih-orodij-in-novih-poslovnih-modelov-v-letu-2022</vt:lpwstr>
      </vt:variant>
      <vt:variant>
        <vt:lpwstr/>
      </vt:variant>
      <vt:variant>
        <vt:i4>458773</vt:i4>
      </vt:variant>
      <vt:variant>
        <vt:i4>129</vt:i4>
      </vt:variant>
      <vt:variant>
        <vt:i4>0</vt:i4>
      </vt:variant>
      <vt:variant>
        <vt:i4>5</vt:i4>
      </vt:variant>
      <vt:variant>
        <vt:lpwstr>https://www.cnvos.si/razpisi/razpis/12554/ustvarjalna-evropa-media-podpora-za-razvoj-avdiovizualnih-vsebin-v-letu-2022-skupine-projektov</vt:lpwstr>
      </vt:variant>
      <vt:variant>
        <vt:lpwstr/>
      </vt:variant>
      <vt:variant>
        <vt:i4>3932277</vt:i4>
      </vt:variant>
      <vt:variant>
        <vt:i4>126</vt:i4>
      </vt:variant>
      <vt:variant>
        <vt:i4>0</vt:i4>
      </vt:variant>
      <vt:variant>
        <vt:i4>5</vt:i4>
      </vt:variant>
      <vt:variant>
        <vt:lpwstr>https://www.cnvos.si/razpisi/razpis/12553/ustvarjalna-evropa-media-podpora-za-razvoj-videoiger-v-letu-2022</vt:lpwstr>
      </vt:variant>
      <vt:variant>
        <vt:lpwstr/>
      </vt:variant>
      <vt:variant>
        <vt:i4>74</vt:i4>
      </vt:variant>
      <vt:variant>
        <vt:i4>123</vt:i4>
      </vt:variant>
      <vt:variant>
        <vt:i4>0</vt:i4>
      </vt:variant>
      <vt:variant>
        <vt:i4>5</vt:i4>
      </vt:variant>
      <vt:variant>
        <vt:lpwstr>https://www.cnvos.si/razpisi/razpis/12552/ustvarjalna-evropa-media-podpora-za-produkcijo-inovativnih-in-kakovostnih-tv-ter-online-vsebin-v-letu-2022</vt:lpwstr>
      </vt:variant>
      <vt:variant>
        <vt:lpwstr/>
      </vt:variant>
      <vt:variant>
        <vt:i4>7602223</vt:i4>
      </vt:variant>
      <vt:variant>
        <vt:i4>120</vt:i4>
      </vt:variant>
      <vt:variant>
        <vt:i4>0</vt:i4>
      </vt:variant>
      <vt:variant>
        <vt:i4>5</vt:i4>
      </vt:variant>
      <vt:variant>
        <vt:lpwstr>https://www.cnvos.si/razpisi/razpis/12547/obzorje-evropa-javni-razpis-za-sofinanciranje-prikljucitve-organizacij-k-izbranim-projektom-stebra-2-in-stebra-3</vt:lpwstr>
      </vt:variant>
      <vt:variant>
        <vt:lpwstr/>
      </vt:variant>
      <vt:variant>
        <vt:i4>7864366</vt:i4>
      </vt:variant>
      <vt:variant>
        <vt:i4>117</vt:i4>
      </vt:variant>
      <vt:variant>
        <vt:i4>0</vt:i4>
      </vt:variant>
      <vt:variant>
        <vt:i4>5</vt:i4>
      </vt:variant>
      <vt:variant>
        <vt:lpwstr>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7864366</vt:i4>
      </vt:variant>
      <vt:variant>
        <vt:i4>114</vt:i4>
      </vt:variant>
      <vt:variant>
        <vt:i4>0</vt:i4>
      </vt:variant>
      <vt:variant>
        <vt:i4>5</vt:i4>
      </vt:variant>
      <vt:variant>
        <vt:lpwstr>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7864366</vt:i4>
      </vt:variant>
      <vt:variant>
        <vt:i4>111</vt:i4>
      </vt:variant>
      <vt:variant>
        <vt:i4>0</vt:i4>
      </vt:variant>
      <vt:variant>
        <vt:i4>5</vt:i4>
      </vt:variant>
      <vt:variant>
        <vt:lpwstr>https://ec.europa.eu/info/funding-tenders/opportunities/portal/screen/opportunities/topic-details/crea-cult-2022-lit;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8061040</vt:i4>
      </vt:variant>
      <vt:variant>
        <vt:i4>108</vt:i4>
      </vt:variant>
      <vt:variant>
        <vt:i4>0</vt:i4>
      </vt:variant>
      <vt:variant>
        <vt:i4>5</vt:i4>
      </vt:variant>
      <vt:variant>
        <vt:lpwstr>https://ec.europa.eu/info/funding-tenders/opportunities/portal/screen/opportunities/topic-details/crea-media-2022-filmsales;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vt:lpwstr>
      </vt:variant>
      <vt:variant>
        <vt:lpwstr/>
      </vt:variant>
      <vt:variant>
        <vt:i4>6815799</vt:i4>
      </vt:variant>
      <vt:variant>
        <vt:i4>105</vt:i4>
      </vt:variant>
      <vt:variant>
        <vt:i4>0</vt:i4>
      </vt:variant>
      <vt:variant>
        <vt:i4>5</vt:i4>
      </vt:variant>
      <vt:variant>
        <vt:lpwstr>https://ec.europa.eu/info/funding-tenders/opportunities/portal/screen/opportunities/topic-details/crea-media-2022-innovbusmod;callCode=null;freeTextSearchKeyword=;matchWholeText=true;typeCodes=1,0;statusCodes=31094501,31094502,31094503;programmePeriod=2021 - 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8192043</vt:i4>
      </vt:variant>
      <vt:variant>
        <vt:i4>102</vt:i4>
      </vt:variant>
      <vt:variant>
        <vt:i4>0</vt:i4>
      </vt:variant>
      <vt:variant>
        <vt:i4>5</vt:i4>
      </vt:variant>
      <vt:variant>
        <vt:lpwstr>https://ec.europa.eu/info/funding-tenders/opportunities/portal/screen/opportunities/topic-details/crea-cult-2022-coop-3;callCode=null;freeTextSearchKeyword=;matchWholeText=true;typeCodes=1,0;statusCodes=31094501,31094502,31094503;programmePeriod=2021 - 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8192042</vt:i4>
      </vt:variant>
      <vt:variant>
        <vt:i4>99</vt:i4>
      </vt:variant>
      <vt:variant>
        <vt:i4>0</vt:i4>
      </vt:variant>
      <vt:variant>
        <vt:i4>5</vt:i4>
      </vt:variant>
      <vt:variant>
        <vt:lpwstr>https://ec.europa.eu/info/funding-tenders/opportunities/portal/screen/opportunities/topic-details/crea-cult-2022-coop-2;callCode=null;freeTextSearchKeyword=;matchWholeText=true;typeCodes=1,0;statusCodes=31094501,31094502,31094503;programmePeriod=2021 - 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8192041</vt:i4>
      </vt:variant>
      <vt:variant>
        <vt:i4>96</vt:i4>
      </vt:variant>
      <vt:variant>
        <vt:i4>0</vt:i4>
      </vt:variant>
      <vt:variant>
        <vt:i4>5</vt:i4>
      </vt:variant>
      <vt:variant>
        <vt:lpwstr>https://ec.europa.eu/info/funding-tenders/opportunities/portal/screen/opportunities/topic-details/crea-cult-2022-coop-1;callCode=null;freeTextSearchKeyword=;matchWholeText=true;typeCodes=1,0;statusCodes=31094501,31094502,31094503;programmePeriod=2021 - 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6553723</vt:i4>
      </vt:variant>
      <vt:variant>
        <vt:i4>93</vt:i4>
      </vt:variant>
      <vt:variant>
        <vt:i4>0</vt:i4>
      </vt:variant>
      <vt:variant>
        <vt:i4>5</vt:i4>
      </vt:variant>
      <vt:variant>
        <vt:lpwstr>https://ec.europa.eu/info/funding-tenders/opportunities/portal/screen/opportunities/topic-details/crea-cult-2022-lit;callCode=null;freeTextSearchKeyword=;matchWholeText=true;typeCodes=1,0;statusCodes=31094501,31094502,31094503;programmePeriod=2021 - 2027;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7340131</vt:i4>
      </vt:variant>
      <vt:variant>
        <vt:i4>90</vt:i4>
      </vt:variant>
      <vt:variant>
        <vt:i4>0</vt:i4>
      </vt:variant>
      <vt:variant>
        <vt:i4>5</vt:i4>
      </vt:variant>
      <vt:variant>
        <vt:lpwstr>https://ec.europa.eu/info/funding-tenders/opportunities/portal/screen/opportunities/topic-search;callCode=HORIZON-EIC-2022-WomenInnovatorsPrize;freeTextSearchKeyword=;matchWholeText=true;typeCodes=1;statusCodes=31094501,31094502,31094503;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3670050</vt:i4>
      </vt:variant>
      <vt:variant>
        <vt:i4>87</vt:i4>
      </vt:variant>
      <vt:variant>
        <vt:i4>0</vt:i4>
      </vt:variant>
      <vt:variant>
        <vt:i4>5</vt:i4>
      </vt:variant>
      <vt:variant>
        <vt:lpwstr>https://ec.europa.eu/info/funding-tenders/opportunities/portal/screen/opportunities/topic-details/smp-cosme-2021-een-01;callCode=null;freeTextSearchKeyword=;matchWholeText=true;typeCodes=1,2;statusCodes=31094501,31094502,31094503;programmePeriod=2021 - 2027;programCcm2Id=43252476;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vt:lpwstr>
      </vt:variant>
      <vt:variant>
        <vt:lpwstr/>
      </vt:variant>
      <vt:variant>
        <vt:i4>8257584</vt:i4>
      </vt:variant>
      <vt:variant>
        <vt:i4>84</vt:i4>
      </vt:variant>
      <vt:variant>
        <vt:i4>0</vt:i4>
      </vt:variant>
      <vt:variant>
        <vt:i4>5</vt:i4>
      </vt:variant>
      <vt:variant>
        <vt:lpwstr>https://webgate.ec.europa.eu/europeaid/online-services/index.cfm?ADSSChck=1647597626796&amp;do=publi.detPUB&amp;searchtype=QS&amp;orderby=upd&amp;orderbyad=Desc&amp;nbPubliList=15&amp;page=1&amp;aoref=173850</vt:lpwstr>
      </vt:variant>
      <vt:variant>
        <vt:lpwstr/>
      </vt:variant>
      <vt:variant>
        <vt:i4>2359412</vt:i4>
      </vt:variant>
      <vt:variant>
        <vt:i4>81</vt:i4>
      </vt:variant>
      <vt:variant>
        <vt:i4>0</vt:i4>
      </vt:variant>
      <vt:variant>
        <vt:i4>5</vt:i4>
      </vt:variant>
      <vt:variant>
        <vt:lpwstr>https://ec.europa.eu/info/funding-tenders/opportunities/portal/screen/opportunities/topic-search;callCode=ERASMUS-SPORT-2022-BE-ACTIVE-AWARDS;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7667832</vt:i4>
      </vt:variant>
      <vt:variant>
        <vt:i4>78</vt:i4>
      </vt:variant>
      <vt:variant>
        <vt:i4>0</vt:i4>
      </vt:variant>
      <vt:variant>
        <vt:i4>5</vt:i4>
      </vt:variant>
      <vt:variant>
        <vt:lpwstr>https://ec.europa.eu/info/funding-tenders/opportunities/portal/screen/opportunities/topic-details/ucpm-2022-pp;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vt:lpwstr>
      </vt:variant>
      <vt:variant>
        <vt:lpwstr/>
      </vt:variant>
      <vt:variant>
        <vt:i4>2949245</vt:i4>
      </vt:variant>
      <vt:variant>
        <vt:i4>75</vt:i4>
      </vt:variant>
      <vt:variant>
        <vt:i4>0</vt:i4>
      </vt:variant>
      <vt:variant>
        <vt:i4>5</vt:i4>
      </vt:variant>
      <vt:variant>
        <vt:lpwstr>https://ec.europa.eu/info/funding-tenders/opportunities/portal/screen/opportunities/topic-search;callCode=UCPM-2022-KN;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2359354</vt:i4>
      </vt:variant>
      <vt:variant>
        <vt:i4>72</vt:i4>
      </vt:variant>
      <vt:variant>
        <vt:i4>0</vt:i4>
      </vt:variant>
      <vt:variant>
        <vt:i4>5</vt:i4>
      </vt:variant>
      <vt:variant>
        <vt:lpwstr>https://ec.europa.eu/info/funding-tenders/opportunities/portal/screen/opportunities/topic-details/smp-cosme-2021-eye-01;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8257587</vt:i4>
      </vt:variant>
      <vt:variant>
        <vt:i4>69</vt:i4>
      </vt:variant>
      <vt:variant>
        <vt:i4>0</vt:i4>
      </vt:variant>
      <vt:variant>
        <vt:i4>5</vt:i4>
      </vt:variant>
      <vt:variant>
        <vt:lpwstr>https://webgate.ec.europa.eu/europeaid/online-services/index.cfm?ADSSChck=1647422782220&amp;do=publi.detPUB&amp;searchtype=QS&amp;orderby=upd&amp;orderbyad=Desc&amp;nbPubliList=15&amp;page=1&amp;aoref=173601</vt:lpwstr>
      </vt:variant>
      <vt:variant>
        <vt:lpwstr/>
      </vt:variant>
      <vt:variant>
        <vt:i4>8126525</vt:i4>
      </vt:variant>
      <vt:variant>
        <vt:i4>66</vt:i4>
      </vt:variant>
      <vt:variant>
        <vt:i4>0</vt:i4>
      </vt:variant>
      <vt:variant>
        <vt:i4>5</vt:i4>
      </vt:variant>
      <vt:variant>
        <vt:lpwstr>https://webgate.ec.europa.eu/europeaid/online-services/index.cfm?ADSSChck=1647422782220&amp;do=publi.detPUB&amp;searchtype=QS&amp;orderby=upd&amp;orderbyad=Desc&amp;nbPubliList=15&amp;page=1&amp;aoref=173823</vt:lpwstr>
      </vt:variant>
      <vt:variant>
        <vt:lpwstr/>
      </vt:variant>
      <vt:variant>
        <vt:i4>7798845</vt:i4>
      </vt:variant>
      <vt:variant>
        <vt:i4>63</vt:i4>
      </vt:variant>
      <vt:variant>
        <vt:i4>0</vt:i4>
      </vt:variant>
      <vt:variant>
        <vt:i4>5</vt:i4>
      </vt:variant>
      <vt:variant>
        <vt:lpwstr>https://webgate.ec.europa.eu/europeaid/online-services/index.cfm?ADSSChck=1647422782220&amp;do=publi.detPUB&amp;searchtype=QS&amp;orderby=upd&amp;orderbyad=Desc&amp;nbPubliList=15&amp;page=1&amp;aoref=173892</vt:lpwstr>
      </vt:variant>
      <vt:variant>
        <vt:lpwstr/>
      </vt:variant>
      <vt:variant>
        <vt:i4>7864381</vt:i4>
      </vt:variant>
      <vt:variant>
        <vt:i4>60</vt:i4>
      </vt:variant>
      <vt:variant>
        <vt:i4>0</vt:i4>
      </vt:variant>
      <vt:variant>
        <vt:i4>5</vt:i4>
      </vt:variant>
      <vt:variant>
        <vt:lpwstr>https://webgate.ec.europa.eu/europeaid/online-services/index.cfm?ADSSChck=1647422782220&amp;do=publi.detPUB&amp;searchtype=QS&amp;orderby=upd&amp;orderbyad=Desc&amp;nbPubliList=15&amp;page=1&amp;aoref=173861</vt:lpwstr>
      </vt:variant>
      <vt:variant>
        <vt:lpwstr/>
      </vt:variant>
      <vt:variant>
        <vt:i4>8257591</vt:i4>
      </vt:variant>
      <vt:variant>
        <vt:i4>57</vt:i4>
      </vt:variant>
      <vt:variant>
        <vt:i4>0</vt:i4>
      </vt:variant>
      <vt:variant>
        <vt:i4>5</vt:i4>
      </vt:variant>
      <vt:variant>
        <vt:lpwstr>https://webgate.ec.europa.eu/europeaid/online-services/index.cfm?ADSSChck=1647432426634&amp;do=publi.detPUB&amp;searchtype=QS&amp;orderby=upd&amp;orderbyad=Desc&amp;nbPubliList=15&amp;page=1&amp;aoref=173879</vt:lpwstr>
      </vt:variant>
      <vt:variant>
        <vt:lpwstr/>
      </vt:variant>
      <vt:variant>
        <vt:i4>1638467</vt:i4>
      </vt:variant>
      <vt:variant>
        <vt:i4>54</vt:i4>
      </vt:variant>
      <vt:variant>
        <vt:i4>0</vt:i4>
      </vt:variant>
      <vt:variant>
        <vt:i4>5</vt:i4>
      </vt:variant>
      <vt:variant>
        <vt:lpwstr>https://fra.europa.eu/en/call-for-tender/2022/franet-data-collection-and-research-services-fundamental-rights-issues</vt:lpwstr>
      </vt:variant>
      <vt:variant>
        <vt:lpwstr/>
      </vt:variant>
      <vt:variant>
        <vt:i4>1638467</vt:i4>
      </vt:variant>
      <vt:variant>
        <vt:i4>51</vt:i4>
      </vt:variant>
      <vt:variant>
        <vt:i4>0</vt:i4>
      </vt:variant>
      <vt:variant>
        <vt:i4>5</vt:i4>
      </vt:variant>
      <vt:variant>
        <vt:lpwstr>https://fra.europa.eu/en/call-for-tender/2022/franet-data-collection-and-research-services-fundamental-rights-issues</vt:lpwstr>
      </vt:variant>
      <vt:variant>
        <vt:lpwstr/>
      </vt:variant>
      <vt:variant>
        <vt:i4>8323135</vt:i4>
      </vt:variant>
      <vt:variant>
        <vt:i4>48</vt:i4>
      </vt:variant>
      <vt:variant>
        <vt:i4>0</vt:i4>
      </vt:variant>
      <vt:variant>
        <vt:i4>5</vt:i4>
      </vt:variant>
      <vt:variant>
        <vt:lpwstr>https://webgate.ec.europa.eu/europeaid/online-services/index.cfm?ADSSChck=1647863183964&amp;do=publi.detPUB&amp;searchtype=QS&amp;orderby=upd&amp;orderbyad=Desc&amp;nbPubliList=15&amp;page=1&amp;aoref=173863</vt:lpwstr>
      </vt:variant>
      <vt:variant>
        <vt:lpwstr/>
      </vt:variant>
      <vt:variant>
        <vt:i4>7667768</vt:i4>
      </vt:variant>
      <vt:variant>
        <vt:i4>45</vt:i4>
      </vt:variant>
      <vt:variant>
        <vt:i4>0</vt:i4>
      </vt:variant>
      <vt:variant>
        <vt:i4>5</vt:i4>
      </vt:variant>
      <vt:variant>
        <vt:lpwstr>https://webgate.ec.europa.eu/europeaid/online-services/index.cfm?ADSSChck=1646810328974&amp;do=publi.detPUB&amp;searchtype=QS&amp;orderby=upd&amp;orderbyad=Desc&amp;nbPubliList=15&amp;page=1&amp;aoref=173629</vt:lpwstr>
      </vt:variant>
      <vt:variant>
        <vt:lpwstr/>
      </vt:variant>
      <vt:variant>
        <vt:i4>8060986</vt:i4>
      </vt:variant>
      <vt:variant>
        <vt:i4>42</vt:i4>
      </vt:variant>
      <vt:variant>
        <vt:i4>0</vt:i4>
      </vt:variant>
      <vt:variant>
        <vt:i4>5</vt:i4>
      </vt:variant>
      <vt:variant>
        <vt:lpwstr>https://webgate.ec.europa.eu/europeaid/online-services/index.cfm?ADSSChck=1647003747754&amp;do=publi.detPUB&amp;searchtype=QS&amp;orderby=upd&amp;orderbyad=Desc&amp;nbPubliList=15&amp;page=1&amp;aoref=173757</vt:lpwstr>
      </vt:variant>
      <vt:variant>
        <vt:lpwstr/>
      </vt:variant>
      <vt:variant>
        <vt:i4>3538981</vt:i4>
      </vt:variant>
      <vt:variant>
        <vt:i4>39</vt:i4>
      </vt:variant>
      <vt:variant>
        <vt:i4>0</vt:i4>
      </vt:variant>
      <vt:variant>
        <vt:i4>5</vt:i4>
      </vt:variant>
      <vt:variant>
        <vt:lpwstr>https://www.coe.int/en/web/european-youth-foundation/pilot-activity</vt:lpwstr>
      </vt:variant>
      <vt:variant>
        <vt:lpwstr/>
      </vt:variant>
      <vt:variant>
        <vt:i4>1048642</vt:i4>
      </vt:variant>
      <vt:variant>
        <vt:i4>36</vt:i4>
      </vt:variant>
      <vt:variant>
        <vt:i4>0</vt:i4>
      </vt:variant>
      <vt:variant>
        <vt:i4>5</vt:i4>
      </vt:variant>
      <vt:variant>
        <vt:lpwstr>https://epim.info/proposal/call-for-proposals-building-inclusive-european-societies-decent-work-and-adequate-housing-for-all/</vt:lpwstr>
      </vt:variant>
      <vt:variant>
        <vt:lpwstr/>
      </vt:variant>
      <vt:variant>
        <vt:i4>8061040</vt:i4>
      </vt:variant>
      <vt:variant>
        <vt:i4>33</vt:i4>
      </vt:variant>
      <vt:variant>
        <vt:i4>0</vt:i4>
      </vt:variant>
      <vt:variant>
        <vt:i4>5</vt:i4>
      </vt:variant>
      <vt:variant>
        <vt:lpwstr>https://ec.europa.eu/info/funding-tenders/opportunities/portal/screen/opportunities/topic-details/crea-media-2022-filmsales;callCode=null;freeTextSearchKeyword=;matchWholeText=true;typeCodes=1,2,8;statusCodes=31094501;programmePeriod=null;programCcm2Id=null;programDivisionCode=null;focusAreaCode=null;destination=null;mission=null;geographicalZonesCode=null;programmeDivisionProspect=null;startDateLte=null;startDateGte=null;crossCuttingPriorityCode=null;cpvCode=null;performanceOfDelivery=null;sortQuery=startDate;orderBy=asc;onlyTenders=false;topicListKey=topicSearchTablePageState</vt:lpwstr>
      </vt:variant>
      <vt:variant>
        <vt:lpwstr/>
      </vt:variant>
      <vt:variant>
        <vt:i4>8323123</vt:i4>
      </vt:variant>
      <vt:variant>
        <vt:i4>30</vt:i4>
      </vt:variant>
      <vt:variant>
        <vt:i4>0</vt:i4>
      </vt:variant>
      <vt:variant>
        <vt:i4>5</vt:i4>
      </vt:variant>
      <vt:variant>
        <vt:lpwstr>https://webgate.ec.europa.eu/europeaid/online-services/index.cfm?ADSSChck=1646052590741&amp;do=publi.detPUB&amp;searchtype=QS&amp;orderby=upd&amp;orderbyad=Desc&amp;nbPubliList=15&amp;page=1&amp;aoref=173716</vt:lpwstr>
      </vt:variant>
      <vt:variant>
        <vt:lpwstr/>
      </vt:variant>
      <vt:variant>
        <vt:i4>7667771</vt:i4>
      </vt:variant>
      <vt:variant>
        <vt:i4>27</vt:i4>
      </vt:variant>
      <vt:variant>
        <vt:i4>0</vt:i4>
      </vt:variant>
      <vt:variant>
        <vt:i4>5</vt:i4>
      </vt:variant>
      <vt:variant>
        <vt:lpwstr>https://webgate.ec.europa.eu/europeaid/online-services/index.cfm?ADSSChck=1646122551113&amp;do=publi.detPUB&amp;searchtype=QS&amp;orderby=upd&amp;orderbyad=Desc&amp;nbPubliList=15&amp;page=1&amp;aoref=173687</vt:lpwstr>
      </vt:variant>
      <vt:variant>
        <vt:lpwstr/>
      </vt:variant>
      <vt:variant>
        <vt:i4>8257574</vt:i4>
      </vt:variant>
      <vt:variant>
        <vt:i4>24</vt:i4>
      </vt:variant>
      <vt:variant>
        <vt:i4>0</vt:i4>
      </vt:variant>
      <vt:variant>
        <vt:i4>5</vt:i4>
      </vt:variant>
      <vt:variant>
        <vt:lpwstr>https://ec.europa.eu/info/funding-tenders/opportunities/portal/screen/opportunities/topic-search;callCode=HORIZON-EIC-2022-TRANSITION-01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2359328</vt:i4>
      </vt:variant>
      <vt:variant>
        <vt:i4>21</vt:i4>
      </vt:variant>
      <vt:variant>
        <vt:i4>0</vt:i4>
      </vt:variant>
      <vt:variant>
        <vt:i4>5</vt:i4>
      </vt:variant>
      <vt:variant>
        <vt:lpwstr>https://ec.europa.eu/info/funding-tenders/opportunities/portal/screen/opportunities/topic-details/horizon-eic-2022-pathfinderopen-01-01;callCode=null;freeTextSearchKeyword=;matchWholeText=true;typeCodes=1,2,8;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tartDate;orderBy=desc;onlyTenders=false;topicListKey=topicSearchTablePageState</vt:lpwstr>
      </vt:variant>
      <vt:variant>
        <vt:lpwstr/>
      </vt:variant>
      <vt:variant>
        <vt:i4>7012411</vt:i4>
      </vt:variant>
      <vt:variant>
        <vt:i4>18</vt:i4>
      </vt:variant>
      <vt:variant>
        <vt:i4>0</vt:i4>
      </vt:variant>
      <vt:variant>
        <vt:i4>5</vt:i4>
      </vt:variant>
      <vt:variant>
        <vt:lpwstr>https://ec.europa.eu/info/funding-tenders/opportunities/portal/screen/opportunities/topic-search;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6553725</vt:i4>
      </vt:variant>
      <vt:variant>
        <vt:i4>15</vt:i4>
      </vt:variant>
      <vt:variant>
        <vt:i4>0</vt:i4>
      </vt:variant>
      <vt:variant>
        <vt:i4>5</vt:i4>
      </vt:variant>
      <vt:variant>
        <vt:lpwstr>https://ec.europa.eu/info/funding-tenders/opportunities/portal/screen/opportunities/topic-details/horizon-eic-2022-acceleratorchallenges-01;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2228331</vt:i4>
      </vt:variant>
      <vt:variant>
        <vt:i4>12</vt:i4>
      </vt:variant>
      <vt:variant>
        <vt:i4>0</vt:i4>
      </vt:variant>
      <vt:variant>
        <vt:i4>5</vt:i4>
      </vt:variant>
      <vt:variant>
        <vt:lpwstr>https://ec.europa.eu/info/funding-tenders/opportunities/portal/screen/opportunities/topic-details/horizon-eic-2022-acceleratoropen-01;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6553726</vt:i4>
      </vt:variant>
      <vt:variant>
        <vt:i4>9</vt:i4>
      </vt:variant>
      <vt:variant>
        <vt:i4>0</vt:i4>
      </vt:variant>
      <vt:variant>
        <vt:i4>5</vt:i4>
      </vt:variant>
      <vt:variant>
        <vt:lpwstr>https://ec.europa.eu/info/funding-tenders/opportunities/portal/screen/opportunities/topic-details/horizon-eic-2022-acceleratorchallenges-02;callCode=HORIZON-EIC-2022-ACCELERATOR-01;freeTextSearchKeyword=;matchWholeText=true;typeCodes=1;statusCodes=31094502;programmePeriod=null;programCcm2Id=null;programDivisionCode=null;focusAreaCode=null;destination=null;mission=null;geographicalZonesCode=null;programmeDivisionProspect=null;startDateLte=null;startDateGte=null;crossCuttingPriorityCode=null;cpvCode=null;performanceOfDelivery=null;sortQuery=sortStatus;orderBy=asc;onlyTenders=false;topicListKey=callTopicSearchTableState</vt:lpwstr>
      </vt:variant>
      <vt:variant>
        <vt:lpwstr/>
      </vt:variant>
      <vt:variant>
        <vt:i4>4128888</vt:i4>
      </vt:variant>
      <vt:variant>
        <vt:i4>6</vt:i4>
      </vt:variant>
      <vt:variant>
        <vt:i4>0</vt:i4>
      </vt:variant>
      <vt:variant>
        <vt:i4>5</vt:i4>
      </vt:variant>
      <vt:variant>
        <vt:lpwstr>https://www.gov.si/zbirke/projekti-in-programi/obzorje-evropa/inovativna-evropa/evropski-svet-za-inovacije/</vt:lpwstr>
      </vt:variant>
      <vt:variant>
        <vt:lpwstr/>
      </vt:variant>
      <vt:variant>
        <vt:i4>3735614</vt:i4>
      </vt:variant>
      <vt:variant>
        <vt:i4>3</vt:i4>
      </vt:variant>
      <vt:variant>
        <vt:i4>0</vt:i4>
      </vt:variant>
      <vt:variant>
        <vt:i4>5</vt:i4>
      </vt:variant>
      <vt:variant>
        <vt:lpwstr>https://interreg-euro-med.eu/en/call-1-governance-projects/</vt:lpwstr>
      </vt:variant>
      <vt:variant>
        <vt:lpwstr/>
      </vt:variant>
      <vt:variant>
        <vt:i4>458760</vt:i4>
      </vt:variant>
      <vt:variant>
        <vt:i4>0</vt:i4>
      </vt:variant>
      <vt:variant>
        <vt:i4>0</vt:i4>
      </vt:variant>
      <vt:variant>
        <vt:i4>5</vt:i4>
      </vt:variant>
      <vt:variant>
        <vt:lpwstr>https://ec.europa.eu/info/funding-tenders/opportunities/portal/screen/programmes/life2027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Kamin</dc:creator>
  <cp:keywords/>
  <cp:lastModifiedBy>Anita Molka</cp:lastModifiedBy>
  <cp:revision>4</cp:revision>
  <dcterms:created xsi:type="dcterms:W3CDTF">2022-03-22T11:46:00Z</dcterms:created>
  <dcterms:modified xsi:type="dcterms:W3CDTF">2022-03-22T13:28:00Z</dcterms:modified>
</cp:coreProperties>
</file>